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91" w:rsidRDefault="00BD459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D97DA29CFDC4F8290AE9C68F322D5D3"/>
          </w:placeholder>
        </w:sdtPr>
        <w:sdtContent>
          <w:r w:rsidRPr="005C2A78">
            <w:rPr>
              <w:rFonts w:cs="Times New Roman"/>
              <w:b/>
              <w:szCs w:val="24"/>
              <w:u w:val="single"/>
            </w:rPr>
            <w:t>BILL ANALYSIS</w:t>
          </w:r>
        </w:sdtContent>
      </w:sdt>
    </w:p>
    <w:p w:rsidR="00BD4591" w:rsidRPr="00585C31" w:rsidRDefault="00BD4591" w:rsidP="000F1DF9">
      <w:pPr>
        <w:spacing w:after="0" w:line="240" w:lineRule="auto"/>
        <w:rPr>
          <w:rFonts w:cs="Times New Roman"/>
          <w:szCs w:val="24"/>
        </w:rPr>
      </w:pPr>
    </w:p>
    <w:p w:rsidR="00BD4591" w:rsidRPr="00585C31" w:rsidRDefault="00BD459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D4591" w:rsidTr="000F1DF9">
        <w:tc>
          <w:tcPr>
            <w:tcW w:w="2718" w:type="dxa"/>
          </w:tcPr>
          <w:p w:rsidR="00BD4591" w:rsidRPr="005C2A78" w:rsidRDefault="00BD4591" w:rsidP="006D756B">
            <w:pPr>
              <w:rPr>
                <w:rFonts w:cs="Times New Roman"/>
                <w:szCs w:val="24"/>
              </w:rPr>
            </w:pPr>
            <w:sdt>
              <w:sdtPr>
                <w:rPr>
                  <w:rFonts w:cs="Times New Roman"/>
                  <w:szCs w:val="24"/>
                </w:rPr>
                <w:alias w:val="Agency Title"/>
                <w:tag w:val="AgencyTitleContentControl"/>
                <w:id w:val="1920747753"/>
                <w:lock w:val="sdtContentLocked"/>
                <w:placeholder>
                  <w:docPart w:val="9C4231BDED7B4B4AA6566D90D316261C"/>
                </w:placeholder>
              </w:sdtPr>
              <w:sdtEndPr>
                <w:rPr>
                  <w:rFonts w:cstheme="minorBidi"/>
                  <w:szCs w:val="22"/>
                </w:rPr>
              </w:sdtEndPr>
              <w:sdtContent>
                <w:r>
                  <w:rPr>
                    <w:rFonts w:cs="Times New Roman"/>
                    <w:szCs w:val="24"/>
                  </w:rPr>
                  <w:t>Senate Research Center</w:t>
                </w:r>
              </w:sdtContent>
            </w:sdt>
          </w:p>
        </w:tc>
        <w:tc>
          <w:tcPr>
            <w:tcW w:w="6858" w:type="dxa"/>
          </w:tcPr>
          <w:p w:rsidR="00BD4591" w:rsidRPr="00FF6471" w:rsidRDefault="00BD4591" w:rsidP="000F1DF9">
            <w:pPr>
              <w:jc w:val="right"/>
              <w:rPr>
                <w:rFonts w:cs="Times New Roman"/>
                <w:szCs w:val="24"/>
              </w:rPr>
            </w:pPr>
            <w:sdt>
              <w:sdtPr>
                <w:rPr>
                  <w:rFonts w:cs="Times New Roman"/>
                  <w:szCs w:val="24"/>
                </w:rPr>
                <w:alias w:val="Bill Number"/>
                <w:tag w:val="BillNumberOne"/>
                <w:id w:val="-410784069"/>
                <w:lock w:val="sdtContentLocked"/>
                <w:placeholder>
                  <w:docPart w:val="552991AD266F4143849C585032D2FB29"/>
                </w:placeholder>
              </w:sdtPr>
              <w:sdtContent>
                <w:r>
                  <w:rPr>
                    <w:rFonts w:cs="Times New Roman"/>
                    <w:szCs w:val="24"/>
                  </w:rPr>
                  <w:t>S.B. 1777</w:t>
                </w:r>
              </w:sdtContent>
            </w:sdt>
          </w:p>
        </w:tc>
      </w:tr>
      <w:tr w:rsidR="00BD4591" w:rsidTr="000F1DF9">
        <w:sdt>
          <w:sdtPr>
            <w:rPr>
              <w:rFonts w:cs="Times New Roman"/>
              <w:szCs w:val="24"/>
            </w:rPr>
            <w:alias w:val="TLCNumber"/>
            <w:tag w:val="TLCNumber"/>
            <w:id w:val="-542600604"/>
            <w:lock w:val="sdtLocked"/>
            <w:placeholder>
              <w:docPart w:val="1097836DDA0549F4A821BF6BD002032B"/>
            </w:placeholder>
          </w:sdtPr>
          <w:sdtContent>
            <w:tc>
              <w:tcPr>
                <w:tcW w:w="2718" w:type="dxa"/>
              </w:tcPr>
              <w:p w:rsidR="00BD4591" w:rsidRPr="000F1DF9" w:rsidRDefault="00BD4591" w:rsidP="00C65088">
                <w:pPr>
                  <w:rPr>
                    <w:rFonts w:cs="Times New Roman"/>
                    <w:szCs w:val="24"/>
                  </w:rPr>
                </w:pPr>
                <w:r>
                  <w:rPr>
                    <w:rFonts w:cs="Times New Roman"/>
                    <w:szCs w:val="24"/>
                  </w:rPr>
                  <w:t>85R4284 JAM-F</w:t>
                </w:r>
              </w:p>
            </w:tc>
          </w:sdtContent>
        </w:sdt>
        <w:tc>
          <w:tcPr>
            <w:tcW w:w="6858" w:type="dxa"/>
          </w:tcPr>
          <w:p w:rsidR="00BD4591" w:rsidRPr="005C2A78" w:rsidRDefault="00BD4591" w:rsidP="006D756B">
            <w:pPr>
              <w:jc w:val="right"/>
              <w:rPr>
                <w:rFonts w:cs="Times New Roman"/>
                <w:szCs w:val="24"/>
              </w:rPr>
            </w:pPr>
            <w:sdt>
              <w:sdtPr>
                <w:rPr>
                  <w:rFonts w:cs="Times New Roman"/>
                  <w:szCs w:val="24"/>
                </w:rPr>
                <w:alias w:val="Author Label"/>
                <w:tag w:val="By"/>
                <w:id w:val="72399597"/>
                <w:lock w:val="sdtLocked"/>
                <w:placeholder>
                  <w:docPart w:val="8268F41309BF41F0BEFAF699E4909AB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277E55C3F02482FA4FB2098E3CE38C9"/>
                </w:placeholder>
              </w:sdtPr>
              <w:sdtContent>
                <w:r>
                  <w:rPr>
                    <w:rFonts w:cs="Times New Roman"/>
                    <w:szCs w:val="24"/>
                  </w:rPr>
                  <w:t>Garcia</w:t>
                </w:r>
              </w:sdtContent>
            </w:sdt>
            <w:sdt>
              <w:sdtPr>
                <w:rPr>
                  <w:rFonts w:cs="Times New Roman"/>
                  <w:szCs w:val="24"/>
                </w:rPr>
                <w:alias w:val="Sponsor"/>
                <w:tag w:val="Sponsor"/>
                <w:id w:val="-2039656131"/>
                <w:lock w:val="sdtContentLocked"/>
                <w:placeholder>
                  <w:docPart w:val="CBD4FEBEEA454AAE9BE2E14F52C3718F"/>
                </w:placeholder>
                <w:showingPlcHdr/>
              </w:sdtPr>
              <w:sdtContent/>
            </w:sdt>
          </w:p>
        </w:tc>
      </w:tr>
      <w:tr w:rsidR="00BD4591" w:rsidTr="000F1DF9">
        <w:tc>
          <w:tcPr>
            <w:tcW w:w="2718" w:type="dxa"/>
          </w:tcPr>
          <w:p w:rsidR="00BD4591" w:rsidRPr="00BC7495" w:rsidRDefault="00BD4591" w:rsidP="000F1DF9">
            <w:pPr>
              <w:rPr>
                <w:rFonts w:cs="Times New Roman"/>
                <w:szCs w:val="24"/>
              </w:rPr>
            </w:pPr>
          </w:p>
        </w:tc>
        <w:sdt>
          <w:sdtPr>
            <w:rPr>
              <w:rFonts w:cs="Times New Roman"/>
              <w:szCs w:val="24"/>
            </w:rPr>
            <w:alias w:val="Committee"/>
            <w:tag w:val="Committee"/>
            <w:id w:val="1914272295"/>
            <w:lock w:val="sdtContentLocked"/>
            <w:placeholder>
              <w:docPart w:val="8B27EA2BF02D48F1BE18F80F980107F2"/>
            </w:placeholder>
          </w:sdtPr>
          <w:sdtContent>
            <w:tc>
              <w:tcPr>
                <w:tcW w:w="6858" w:type="dxa"/>
              </w:tcPr>
              <w:p w:rsidR="00BD4591" w:rsidRPr="00FF6471" w:rsidRDefault="00BD4591" w:rsidP="000F1DF9">
                <w:pPr>
                  <w:jc w:val="right"/>
                  <w:rPr>
                    <w:rFonts w:cs="Times New Roman"/>
                    <w:szCs w:val="24"/>
                  </w:rPr>
                </w:pPr>
                <w:r>
                  <w:rPr>
                    <w:rFonts w:cs="Times New Roman"/>
                    <w:szCs w:val="24"/>
                  </w:rPr>
                  <w:t>Agriculture, Water &amp; Rural Affairs</w:t>
                </w:r>
              </w:p>
            </w:tc>
          </w:sdtContent>
        </w:sdt>
      </w:tr>
      <w:tr w:rsidR="00BD4591" w:rsidTr="000F1DF9">
        <w:tc>
          <w:tcPr>
            <w:tcW w:w="2718" w:type="dxa"/>
          </w:tcPr>
          <w:p w:rsidR="00BD4591" w:rsidRPr="00BC7495" w:rsidRDefault="00BD4591" w:rsidP="000F1DF9">
            <w:pPr>
              <w:rPr>
                <w:rFonts w:cs="Times New Roman"/>
                <w:szCs w:val="24"/>
              </w:rPr>
            </w:pPr>
          </w:p>
        </w:tc>
        <w:sdt>
          <w:sdtPr>
            <w:rPr>
              <w:rFonts w:cs="Times New Roman"/>
              <w:szCs w:val="24"/>
            </w:rPr>
            <w:alias w:val="Date"/>
            <w:tag w:val="DateContentControl"/>
            <w:id w:val="1178081906"/>
            <w:lock w:val="sdtLocked"/>
            <w:placeholder>
              <w:docPart w:val="B8673628329A43ACA95E65BC38D49EBF"/>
            </w:placeholder>
            <w:date w:fullDate="2017-04-27T00:00:00Z">
              <w:dateFormat w:val="M/d/yyyy"/>
              <w:lid w:val="en-US"/>
              <w:storeMappedDataAs w:val="dateTime"/>
              <w:calendar w:val="gregorian"/>
            </w:date>
          </w:sdtPr>
          <w:sdtContent>
            <w:tc>
              <w:tcPr>
                <w:tcW w:w="6858" w:type="dxa"/>
              </w:tcPr>
              <w:p w:rsidR="00BD4591" w:rsidRPr="00FF6471" w:rsidRDefault="00BD4591" w:rsidP="00290575">
                <w:pPr>
                  <w:jc w:val="right"/>
                  <w:rPr>
                    <w:rFonts w:cs="Times New Roman"/>
                    <w:szCs w:val="24"/>
                  </w:rPr>
                </w:pPr>
                <w:r>
                  <w:rPr>
                    <w:rFonts w:cs="Times New Roman"/>
                    <w:szCs w:val="24"/>
                  </w:rPr>
                  <w:t>4/27/2017</w:t>
                </w:r>
              </w:p>
            </w:tc>
          </w:sdtContent>
        </w:sdt>
      </w:tr>
      <w:tr w:rsidR="00BD4591" w:rsidTr="000F1DF9">
        <w:tc>
          <w:tcPr>
            <w:tcW w:w="2718" w:type="dxa"/>
          </w:tcPr>
          <w:p w:rsidR="00BD4591" w:rsidRPr="00BC7495" w:rsidRDefault="00BD4591" w:rsidP="000F1DF9">
            <w:pPr>
              <w:rPr>
                <w:rFonts w:cs="Times New Roman"/>
                <w:szCs w:val="24"/>
              </w:rPr>
            </w:pPr>
          </w:p>
        </w:tc>
        <w:sdt>
          <w:sdtPr>
            <w:rPr>
              <w:rFonts w:cs="Times New Roman"/>
              <w:szCs w:val="24"/>
            </w:rPr>
            <w:alias w:val="BA Version"/>
            <w:tag w:val="BAVersion"/>
            <w:id w:val="-1685590809"/>
            <w:lock w:val="sdtContentLocked"/>
            <w:placeholder>
              <w:docPart w:val="AE1565D605D54D988308C2FE3B981AF9"/>
            </w:placeholder>
          </w:sdtPr>
          <w:sdtContent>
            <w:tc>
              <w:tcPr>
                <w:tcW w:w="6858" w:type="dxa"/>
              </w:tcPr>
              <w:p w:rsidR="00BD4591" w:rsidRPr="00FF6471" w:rsidRDefault="00BD4591" w:rsidP="000F1DF9">
                <w:pPr>
                  <w:jc w:val="right"/>
                  <w:rPr>
                    <w:rFonts w:cs="Times New Roman"/>
                    <w:szCs w:val="24"/>
                  </w:rPr>
                </w:pPr>
                <w:r>
                  <w:rPr>
                    <w:rFonts w:cs="Times New Roman"/>
                    <w:szCs w:val="24"/>
                  </w:rPr>
                  <w:t>As Filed</w:t>
                </w:r>
              </w:p>
            </w:tc>
          </w:sdtContent>
        </w:sdt>
      </w:tr>
    </w:tbl>
    <w:p w:rsidR="00BD4591" w:rsidRPr="00FF6471" w:rsidRDefault="00BD4591" w:rsidP="000F1DF9">
      <w:pPr>
        <w:spacing w:after="0" w:line="240" w:lineRule="auto"/>
        <w:rPr>
          <w:rFonts w:cs="Times New Roman"/>
          <w:szCs w:val="24"/>
        </w:rPr>
      </w:pPr>
    </w:p>
    <w:p w:rsidR="00BD4591" w:rsidRPr="00FF6471" w:rsidRDefault="00BD4591" w:rsidP="000F1DF9">
      <w:pPr>
        <w:spacing w:after="0" w:line="240" w:lineRule="auto"/>
        <w:rPr>
          <w:rFonts w:cs="Times New Roman"/>
          <w:szCs w:val="24"/>
        </w:rPr>
      </w:pPr>
    </w:p>
    <w:p w:rsidR="00BD4591" w:rsidRPr="00FF6471" w:rsidRDefault="00BD459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7F894EA15B748B4874DAC9A6A0E8EDA"/>
        </w:placeholder>
      </w:sdtPr>
      <w:sdtContent>
        <w:p w:rsidR="00BD4591" w:rsidRDefault="00BD459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BD29568C7334A938E8032D7BC09E951"/>
        </w:placeholder>
      </w:sdtPr>
      <w:sdtContent>
        <w:p w:rsidR="00BD4591" w:rsidRDefault="00BD4591" w:rsidP="00BD4591">
          <w:pPr>
            <w:pStyle w:val="NormalWeb"/>
            <w:spacing w:before="0" w:beforeAutospacing="0" w:after="0" w:afterAutospacing="0"/>
            <w:jc w:val="both"/>
            <w:divId w:val="1654136331"/>
            <w:rPr>
              <w:rFonts w:eastAsia="Times New Roman"/>
              <w:bCs/>
            </w:rPr>
          </w:pPr>
        </w:p>
        <w:p w:rsidR="00BD4591" w:rsidRDefault="00BD4591" w:rsidP="00BD4591">
          <w:pPr>
            <w:pStyle w:val="NormalWeb"/>
            <w:spacing w:before="0" w:beforeAutospacing="0" w:after="0" w:afterAutospacing="0"/>
            <w:jc w:val="both"/>
            <w:divId w:val="1654136331"/>
            <w:rPr>
              <w:color w:val="000000"/>
            </w:rPr>
          </w:pPr>
          <w:r w:rsidRPr="00290575">
            <w:rPr>
              <w:color w:val="000000"/>
            </w:rPr>
            <w:t>Under current law within the Water Code, counties are allowed to put into effect reasonable rules to administer flood plain statut</w:t>
          </w:r>
          <w:r>
            <w:rPr>
              <w:color w:val="000000"/>
            </w:rPr>
            <w:t>es listed in the Flood Control and</w:t>
          </w:r>
          <w:r w:rsidRPr="00290575">
            <w:rPr>
              <w:color w:val="000000"/>
            </w:rPr>
            <w:t xml:space="preserve"> Insurance Act. Furthermore, the law is clear that if a person wer</w:t>
          </w:r>
          <w:r>
            <w:rPr>
              <w:color w:val="000000"/>
            </w:rPr>
            <w:t>e to violate the Flood Control and</w:t>
          </w:r>
          <w:r w:rsidRPr="00290575">
            <w:rPr>
              <w:color w:val="000000"/>
            </w:rPr>
            <w:t xml:space="preserve"> Insurance Act, and any rules counties put into effect to administer the Act, they would be subjected to a civil penalty</w:t>
          </w:r>
          <w:r>
            <w:rPr>
              <w:color w:val="000000"/>
            </w:rPr>
            <w:t>. Similarly, the Flood Control and</w:t>
          </w:r>
          <w:r w:rsidRPr="00290575">
            <w:rPr>
              <w:color w:val="000000"/>
            </w:rPr>
            <w:t xml:space="preserve"> Insurance Act makes it a Class C misdemeanor if a violation of the </w:t>
          </w:r>
          <w:r>
            <w:rPr>
              <w:color w:val="000000"/>
            </w:rPr>
            <w:t>A</w:t>
          </w:r>
          <w:r w:rsidRPr="00290575">
            <w:rPr>
              <w:color w:val="000000"/>
            </w:rPr>
            <w:t xml:space="preserve">ct occurs. However, unfortunately, there is no language to spell out that criminal violations apply to both the statute and the rules put into effect under the statute causing inconsistent responses to violations. For example, some </w:t>
          </w:r>
          <w:r>
            <w:rPr>
              <w:color w:val="000000"/>
            </w:rPr>
            <w:t>d</w:t>
          </w:r>
          <w:r w:rsidRPr="00290575">
            <w:rPr>
              <w:color w:val="000000"/>
            </w:rPr>
            <w:t xml:space="preserve">istrict </w:t>
          </w:r>
          <w:r>
            <w:rPr>
              <w:color w:val="000000"/>
            </w:rPr>
            <w:t>a</w:t>
          </w:r>
          <w:r w:rsidRPr="00290575">
            <w:rPr>
              <w:color w:val="000000"/>
            </w:rPr>
            <w:t>ttorneys have sought civil penalties along with a Class C misdemeanor charge but others do not because of lack of explicit clarification.</w:t>
          </w:r>
        </w:p>
        <w:p w:rsidR="00BD4591" w:rsidRPr="00290575" w:rsidRDefault="00BD4591" w:rsidP="00BD4591">
          <w:pPr>
            <w:pStyle w:val="NormalWeb"/>
            <w:spacing w:before="0" w:beforeAutospacing="0" w:after="0" w:afterAutospacing="0"/>
            <w:jc w:val="both"/>
            <w:divId w:val="1654136331"/>
            <w:rPr>
              <w:color w:val="000000"/>
            </w:rPr>
          </w:pPr>
        </w:p>
        <w:p w:rsidR="00BD4591" w:rsidRDefault="00BD4591" w:rsidP="00BD4591">
          <w:pPr>
            <w:pStyle w:val="NormalWeb"/>
            <w:spacing w:before="0" w:beforeAutospacing="0" w:after="0" w:afterAutospacing="0"/>
            <w:jc w:val="both"/>
            <w:divId w:val="1654136331"/>
            <w:rPr>
              <w:color w:val="000000"/>
            </w:rPr>
          </w:pPr>
          <w:r>
            <w:rPr>
              <w:color w:val="000000"/>
            </w:rPr>
            <w:t>S.B. 1777:</w:t>
          </w:r>
        </w:p>
        <w:p w:rsidR="00BD4591" w:rsidRPr="00290575" w:rsidRDefault="00BD4591" w:rsidP="00BD4591">
          <w:pPr>
            <w:pStyle w:val="NormalWeb"/>
            <w:spacing w:before="0" w:beforeAutospacing="0" w:after="0" w:afterAutospacing="0"/>
            <w:jc w:val="both"/>
            <w:divId w:val="1654136331"/>
            <w:rPr>
              <w:color w:val="000000"/>
            </w:rPr>
          </w:pPr>
        </w:p>
        <w:p w:rsidR="00BD4591" w:rsidRDefault="00BD4591" w:rsidP="00BD4591">
          <w:pPr>
            <w:pStyle w:val="NormalWeb"/>
            <w:numPr>
              <w:ilvl w:val="0"/>
              <w:numId w:val="1"/>
            </w:numPr>
            <w:spacing w:before="0" w:beforeAutospacing="0" w:after="0" w:afterAutospacing="0"/>
            <w:jc w:val="both"/>
            <w:divId w:val="1654136331"/>
            <w:rPr>
              <w:color w:val="000000"/>
            </w:rPr>
          </w:pPr>
          <w:r w:rsidRPr="00290575">
            <w:rPr>
              <w:color w:val="000000"/>
            </w:rPr>
            <w:t>Adds language to cl</w:t>
          </w:r>
          <w:r>
            <w:rPr>
              <w:color w:val="000000"/>
            </w:rPr>
            <w:t xml:space="preserve">arify that a person commits an </w:t>
          </w:r>
          <w:r w:rsidRPr="00290575">
            <w:rPr>
              <w:color w:val="000000"/>
            </w:rPr>
            <w:t>offense if the per</w:t>
          </w:r>
          <w:r>
            <w:rPr>
              <w:color w:val="000000"/>
            </w:rPr>
            <w:t>son violates the Flood Control and</w:t>
          </w:r>
          <w:r w:rsidRPr="00290575">
            <w:rPr>
              <w:color w:val="000000"/>
            </w:rPr>
            <w:t xml:space="preserve"> Insurance Act or a rule adopted or order issued under the act.</w:t>
          </w:r>
        </w:p>
        <w:p w:rsidR="00BD4591" w:rsidRPr="00290575" w:rsidRDefault="00BD4591" w:rsidP="00BD4591">
          <w:pPr>
            <w:pStyle w:val="NormalWeb"/>
            <w:spacing w:before="0" w:beforeAutospacing="0" w:after="0" w:afterAutospacing="0"/>
            <w:jc w:val="both"/>
            <w:divId w:val="1654136331"/>
            <w:rPr>
              <w:color w:val="000000"/>
            </w:rPr>
          </w:pPr>
        </w:p>
        <w:p w:rsidR="00BD4591" w:rsidRDefault="00BD4591" w:rsidP="00BD4591">
          <w:pPr>
            <w:pStyle w:val="NormalWeb"/>
            <w:numPr>
              <w:ilvl w:val="0"/>
              <w:numId w:val="1"/>
            </w:numPr>
            <w:spacing w:before="0" w:beforeAutospacing="0" w:after="0" w:afterAutospacing="0"/>
            <w:jc w:val="both"/>
            <w:divId w:val="1654136331"/>
            <w:rPr>
              <w:color w:val="000000"/>
            </w:rPr>
          </w:pPr>
          <w:r w:rsidRPr="00290575">
            <w:rPr>
              <w:color w:val="000000"/>
            </w:rPr>
            <w:t>This bill is just a cleanup for counties to explicitly codify their enforcement authority.</w:t>
          </w:r>
        </w:p>
        <w:p w:rsidR="00BD4591" w:rsidRPr="00290575" w:rsidRDefault="00BD4591" w:rsidP="00BD4591">
          <w:pPr>
            <w:pStyle w:val="NormalWeb"/>
            <w:spacing w:before="0" w:beforeAutospacing="0" w:after="0" w:afterAutospacing="0"/>
            <w:jc w:val="both"/>
            <w:divId w:val="1654136331"/>
            <w:rPr>
              <w:color w:val="000000"/>
            </w:rPr>
          </w:pPr>
        </w:p>
        <w:p w:rsidR="00BD4591" w:rsidRPr="00290575" w:rsidRDefault="00BD4591" w:rsidP="00BD4591">
          <w:pPr>
            <w:pStyle w:val="NormalWeb"/>
            <w:spacing w:before="0" w:beforeAutospacing="0" w:after="0" w:afterAutospacing="0"/>
            <w:jc w:val="both"/>
            <w:divId w:val="1654136331"/>
            <w:rPr>
              <w:color w:val="000000"/>
            </w:rPr>
          </w:pPr>
          <w:r>
            <w:rPr>
              <w:color w:val="000000"/>
            </w:rPr>
            <w:t>Supporters include</w:t>
          </w:r>
          <w:r w:rsidRPr="00290575">
            <w:rPr>
              <w:color w:val="000000"/>
            </w:rPr>
            <w:t>: Harris County Attorney's Office, Har</w:t>
          </w:r>
          <w:r>
            <w:rPr>
              <w:color w:val="000000"/>
            </w:rPr>
            <w:t>ris County Commissioner</w:t>
          </w:r>
          <w:r w:rsidRPr="00290575">
            <w:rPr>
              <w:color w:val="000000"/>
            </w:rPr>
            <w:t>s Court</w:t>
          </w:r>
        </w:p>
        <w:p w:rsidR="00BD4591" w:rsidRPr="00D70925" w:rsidRDefault="00BD4591" w:rsidP="00BD4591">
          <w:pPr>
            <w:spacing w:after="0" w:line="240" w:lineRule="auto"/>
            <w:jc w:val="both"/>
            <w:rPr>
              <w:rFonts w:eastAsia="Times New Roman" w:cs="Times New Roman"/>
              <w:bCs/>
              <w:szCs w:val="24"/>
            </w:rPr>
          </w:pPr>
        </w:p>
      </w:sdtContent>
    </w:sdt>
    <w:p w:rsidR="00BD4591" w:rsidRDefault="00BD459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1777 </w:t>
      </w:r>
      <w:bookmarkStart w:id="1" w:name="AmendsCurrentLaw"/>
      <w:bookmarkEnd w:id="1"/>
      <w:r>
        <w:rPr>
          <w:rFonts w:cs="Times New Roman"/>
          <w:szCs w:val="24"/>
        </w:rPr>
        <w:t>amends current law relating to the imposition of a criminal penalty for the violation of a rule adopted or order issued under the Flood Control and Insurance Act.</w:t>
      </w:r>
    </w:p>
    <w:p w:rsidR="00BD4591" w:rsidRPr="006840DD" w:rsidRDefault="00BD4591" w:rsidP="000F1DF9">
      <w:pPr>
        <w:spacing w:after="0" w:line="240" w:lineRule="auto"/>
        <w:jc w:val="both"/>
        <w:rPr>
          <w:rFonts w:eastAsia="Times New Roman" w:cs="Times New Roman"/>
          <w:szCs w:val="24"/>
        </w:rPr>
      </w:pPr>
    </w:p>
    <w:p w:rsidR="00BD4591" w:rsidRPr="005C2A78" w:rsidRDefault="00BD459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2B2A11F0D2F4DA197CE00B8AC577B83"/>
          </w:placeholder>
        </w:sdtPr>
        <w:sdtContent>
          <w:r>
            <w:rPr>
              <w:rFonts w:eastAsia="Times New Roman" w:cs="Times New Roman"/>
              <w:b/>
              <w:szCs w:val="24"/>
              <w:u w:val="single"/>
            </w:rPr>
            <w:t>RULEMAKING AUTHORITY</w:t>
          </w:r>
        </w:sdtContent>
      </w:sdt>
    </w:p>
    <w:p w:rsidR="00BD4591" w:rsidRPr="006529C4" w:rsidRDefault="00BD4591" w:rsidP="00774EC7">
      <w:pPr>
        <w:spacing w:after="0" w:line="240" w:lineRule="auto"/>
        <w:jc w:val="both"/>
        <w:rPr>
          <w:rFonts w:cs="Times New Roman"/>
          <w:szCs w:val="24"/>
        </w:rPr>
      </w:pPr>
    </w:p>
    <w:p w:rsidR="00BD4591" w:rsidRPr="006529C4" w:rsidRDefault="00BD459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D4591" w:rsidRPr="006529C4" w:rsidRDefault="00BD4591" w:rsidP="00774EC7">
      <w:pPr>
        <w:spacing w:after="0" w:line="240" w:lineRule="auto"/>
        <w:jc w:val="both"/>
        <w:rPr>
          <w:rFonts w:cs="Times New Roman"/>
          <w:szCs w:val="24"/>
        </w:rPr>
      </w:pPr>
    </w:p>
    <w:p w:rsidR="00BD4591" w:rsidRPr="005C2A78" w:rsidRDefault="00BD459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45C70AD114F406AA5103C71B11B8526"/>
          </w:placeholder>
        </w:sdtPr>
        <w:sdtContent>
          <w:r>
            <w:rPr>
              <w:rFonts w:eastAsia="Times New Roman" w:cs="Times New Roman"/>
              <w:b/>
              <w:szCs w:val="24"/>
              <w:u w:val="single"/>
            </w:rPr>
            <w:t>SECTION BY SECTION ANALYSIS</w:t>
          </w:r>
        </w:sdtContent>
      </w:sdt>
    </w:p>
    <w:p w:rsidR="00BD4591" w:rsidRPr="005C2A78" w:rsidRDefault="00BD4591" w:rsidP="000F1DF9">
      <w:pPr>
        <w:spacing w:after="0" w:line="240" w:lineRule="auto"/>
        <w:jc w:val="both"/>
        <w:rPr>
          <w:rFonts w:eastAsia="Times New Roman" w:cs="Times New Roman"/>
          <w:szCs w:val="24"/>
        </w:rPr>
      </w:pPr>
    </w:p>
    <w:p w:rsidR="00BD4591" w:rsidRPr="005C2A78" w:rsidRDefault="00BD459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16.3221(a), Water Code, to provide that a person commits an offense if the person violates this subchapter (Flood Insurance) or a rule adopted or order issued under this subchapter, rather than providing that a person commits an offense if the person violates this subchapter.</w:t>
      </w:r>
    </w:p>
    <w:p w:rsidR="00BD4591" w:rsidRPr="005C2A78" w:rsidRDefault="00BD4591" w:rsidP="000F1DF9">
      <w:pPr>
        <w:spacing w:after="0" w:line="240" w:lineRule="auto"/>
        <w:jc w:val="both"/>
        <w:rPr>
          <w:rFonts w:eastAsia="Times New Roman" w:cs="Times New Roman"/>
          <w:szCs w:val="24"/>
        </w:rPr>
      </w:pPr>
    </w:p>
    <w:p w:rsidR="00BD4591" w:rsidRPr="005C2A78" w:rsidRDefault="00BD459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BD4591" w:rsidRPr="005C2A78" w:rsidRDefault="00BD4591" w:rsidP="000F1DF9">
      <w:pPr>
        <w:spacing w:after="0" w:line="240" w:lineRule="auto"/>
        <w:jc w:val="both"/>
        <w:rPr>
          <w:rFonts w:eastAsia="Times New Roman" w:cs="Times New Roman"/>
          <w:szCs w:val="24"/>
        </w:rPr>
      </w:pPr>
    </w:p>
    <w:p w:rsidR="00BD4591" w:rsidRPr="005C2A78" w:rsidRDefault="00BD4591"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2017.</w:t>
      </w:r>
    </w:p>
    <w:p w:rsidR="00BD4591" w:rsidRPr="006529C4" w:rsidRDefault="00BD4591" w:rsidP="00774EC7">
      <w:pPr>
        <w:spacing w:after="0" w:line="240" w:lineRule="auto"/>
        <w:jc w:val="both"/>
        <w:rPr>
          <w:rFonts w:cs="Times New Roman"/>
          <w:szCs w:val="24"/>
        </w:rPr>
      </w:pPr>
    </w:p>
    <w:p w:rsidR="00BD4591" w:rsidRPr="006529C4" w:rsidRDefault="00BD4591" w:rsidP="00774EC7">
      <w:pPr>
        <w:spacing w:after="0" w:line="240" w:lineRule="auto"/>
        <w:jc w:val="both"/>
      </w:pPr>
    </w:p>
    <w:sectPr w:rsidR="00BD4591"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409" w:rsidRDefault="00672409" w:rsidP="000F1DF9">
      <w:pPr>
        <w:spacing w:after="0" w:line="240" w:lineRule="auto"/>
      </w:pPr>
      <w:r>
        <w:separator/>
      </w:r>
    </w:p>
  </w:endnote>
  <w:endnote w:type="continuationSeparator" w:id="0">
    <w:p w:rsidR="00672409" w:rsidRDefault="0067240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7240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D4591">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D4591">
                <w:rPr>
                  <w:sz w:val="20"/>
                  <w:szCs w:val="20"/>
                </w:rPr>
                <w:t>S.B. 1777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D459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7240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D459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D4591">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409" w:rsidRDefault="00672409" w:rsidP="000F1DF9">
      <w:pPr>
        <w:spacing w:after="0" w:line="240" w:lineRule="auto"/>
      </w:pPr>
      <w:r>
        <w:separator/>
      </w:r>
    </w:p>
  </w:footnote>
  <w:footnote w:type="continuationSeparator" w:id="0">
    <w:p w:rsidR="00672409" w:rsidRDefault="00672409"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B33E2"/>
    <w:multiLevelType w:val="hybridMultilevel"/>
    <w:tmpl w:val="29EE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72409"/>
    <w:rsid w:val="006D756B"/>
    <w:rsid w:val="00774EC7"/>
    <w:rsid w:val="00833061"/>
    <w:rsid w:val="008A6859"/>
    <w:rsid w:val="0093341F"/>
    <w:rsid w:val="00986E9F"/>
    <w:rsid w:val="00AE3F44"/>
    <w:rsid w:val="00B43543"/>
    <w:rsid w:val="00B53F07"/>
    <w:rsid w:val="00B97023"/>
    <w:rsid w:val="00BC7495"/>
    <w:rsid w:val="00BD0CEE"/>
    <w:rsid w:val="00BD4591"/>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D459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D459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13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C7ED1" w:rsidP="005C7ED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D97DA29CFDC4F8290AE9C68F322D5D3"/>
        <w:category>
          <w:name w:val="General"/>
          <w:gallery w:val="placeholder"/>
        </w:category>
        <w:types>
          <w:type w:val="bbPlcHdr"/>
        </w:types>
        <w:behaviors>
          <w:behavior w:val="content"/>
        </w:behaviors>
        <w:guid w:val="{9C1B0BD3-0034-4737-90EE-76A17DA36E37}"/>
      </w:docPartPr>
      <w:docPartBody>
        <w:p w:rsidR="00000000" w:rsidRDefault="006264A4"/>
      </w:docPartBody>
    </w:docPart>
    <w:docPart>
      <w:docPartPr>
        <w:name w:val="9C4231BDED7B4B4AA6566D90D316261C"/>
        <w:category>
          <w:name w:val="General"/>
          <w:gallery w:val="placeholder"/>
        </w:category>
        <w:types>
          <w:type w:val="bbPlcHdr"/>
        </w:types>
        <w:behaviors>
          <w:behavior w:val="content"/>
        </w:behaviors>
        <w:guid w:val="{2057F927-9F06-48CB-A6E4-B5627CFB97C1}"/>
      </w:docPartPr>
      <w:docPartBody>
        <w:p w:rsidR="00000000" w:rsidRDefault="006264A4"/>
      </w:docPartBody>
    </w:docPart>
    <w:docPart>
      <w:docPartPr>
        <w:name w:val="552991AD266F4143849C585032D2FB29"/>
        <w:category>
          <w:name w:val="General"/>
          <w:gallery w:val="placeholder"/>
        </w:category>
        <w:types>
          <w:type w:val="bbPlcHdr"/>
        </w:types>
        <w:behaviors>
          <w:behavior w:val="content"/>
        </w:behaviors>
        <w:guid w:val="{963798D0-D3A8-4619-9A92-5858323D14C2}"/>
      </w:docPartPr>
      <w:docPartBody>
        <w:p w:rsidR="00000000" w:rsidRDefault="006264A4"/>
      </w:docPartBody>
    </w:docPart>
    <w:docPart>
      <w:docPartPr>
        <w:name w:val="1097836DDA0549F4A821BF6BD002032B"/>
        <w:category>
          <w:name w:val="General"/>
          <w:gallery w:val="placeholder"/>
        </w:category>
        <w:types>
          <w:type w:val="bbPlcHdr"/>
        </w:types>
        <w:behaviors>
          <w:behavior w:val="content"/>
        </w:behaviors>
        <w:guid w:val="{1DACA581-75D9-4978-9501-799957F67619}"/>
      </w:docPartPr>
      <w:docPartBody>
        <w:p w:rsidR="00000000" w:rsidRDefault="006264A4"/>
      </w:docPartBody>
    </w:docPart>
    <w:docPart>
      <w:docPartPr>
        <w:name w:val="8268F41309BF41F0BEFAF699E4909AB4"/>
        <w:category>
          <w:name w:val="General"/>
          <w:gallery w:val="placeholder"/>
        </w:category>
        <w:types>
          <w:type w:val="bbPlcHdr"/>
        </w:types>
        <w:behaviors>
          <w:behavior w:val="content"/>
        </w:behaviors>
        <w:guid w:val="{55E9A88F-737C-4BC5-91E0-14AE744E8D35}"/>
      </w:docPartPr>
      <w:docPartBody>
        <w:p w:rsidR="00000000" w:rsidRDefault="006264A4"/>
      </w:docPartBody>
    </w:docPart>
    <w:docPart>
      <w:docPartPr>
        <w:name w:val="1277E55C3F02482FA4FB2098E3CE38C9"/>
        <w:category>
          <w:name w:val="General"/>
          <w:gallery w:val="placeholder"/>
        </w:category>
        <w:types>
          <w:type w:val="bbPlcHdr"/>
        </w:types>
        <w:behaviors>
          <w:behavior w:val="content"/>
        </w:behaviors>
        <w:guid w:val="{3FC97BA9-CC7A-4A83-84BE-28FF98C8CDCA}"/>
      </w:docPartPr>
      <w:docPartBody>
        <w:p w:rsidR="00000000" w:rsidRDefault="006264A4"/>
      </w:docPartBody>
    </w:docPart>
    <w:docPart>
      <w:docPartPr>
        <w:name w:val="CBD4FEBEEA454AAE9BE2E14F52C3718F"/>
        <w:category>
          <w:name w:val="General"/>
          <w:gallery w:val="placeholder"/>
        </w:category>
        <w:types>
          <w:type w:val="bbPlcHdr"/>
        </w:types>
        <w:behaviors>
          <w:behavior w:val="content"/>
        </w:behaviors>
        <w:guid w:val="{8517CBDC-AC47-4CB1-A172-7309CF5978BD}"/>
      </w:docPartPr>
      <w:docPartBody>
        <w:p w:rsidR="00000000" w:rsidRDefault="006264A4"/>
      </w:docPartBody>
    </w:docPart>
    <w:docPart>
      <w:docPartPr>
        <w:name w:val="8B27EA2BF02D48F1BE18F80F980107F2"/>
        <w:category>
          <w:name w:val="General"/>
          <w:gallery w:val="placeholder"/>
        </w:category>
        <w:types>
          <w:type w:val="bbPlcHdr"/>
        </w:types>
        <w:behaviors>
          <w:behavior w:val="content"/>
        </w:behaviors>
        <w:guid w:val="{A60710F9-08DE-4A6B-80D9-327672CC6517}"/>
      </w:docPartPr>
      <w:docPartBody>
        <w:p w:rsidR="00000000" w:rsidRDefault="006264A4"/>
      </w:docPartBody>
    </w:docPart>
    <w:docPart>
      <w:docPartPr>
        <w:name w:val="B8673628329A43ACA95E65BC38D49EBF"/>
        <w:category>
          <w:name w:val="General"/>
          <w:gallery w:val="placeholder"/>
        </w:category>
        <w:types>
          <w:type w:val="bbPlcHdr"/>
        </w:types>
        <w:behaviors>
          <w:behavior w:val="content"/>
        </w:behaviors>
        <w:guid w:val="{1E5BCE3C-4D0F-4087-8AAA-33C107038B5F}"/>
      </w:docPartPr>
      <w:docPartBody>
        <w:p w:rsidR="00000000" w:rsidRDefault="005C7ED1" w:rsidP="005C7ED1">
          <w:pPr>
            <w:pStyle w:val="B8673628329A43ACA95E65BC38D49EBF"/>
          </w:pPr>
          <w:r w:rsidRPr="00A30DD1">
            <w:rPr>
              <w:rStyle w:val="PlaceholderText"/>
            </w:rPr>
            <w:t>Click here to enter a date.</w:t>
          </w:r>
        </w:p>
      </w:docPartBody>
    </w:docPart>
    <w:docPart>
      <w:docPartPr>
        <w:name w:val="AE1565D605D54D988308C2FE3B981AF9"/>
        <w:category>
          <w:name w:val="General"/>
          <w:gallery w:val="placeholder"/>
        </w:category>
        <w:types>
          <w:type w:val="bbPlcHdr"/>
        </w:types>
        <w:behaviors>
          <w:behavior w:val="content"/>
        </w:behaviors>
        <w:guid w:val="{FAA77774-2FC0-435D-8F5A-5D3EC99A0796}"/>
      </w:docPartPr>
      <w:docPartBody>
        <w:p w:rsidR="00000000" w:rsidRDefault="006264A4"/>
      </w:docPartBody>
    </w:docPart>
    <w:docPart>
      <w:docPartPr>
        <w:name w:val="A7F894EA15B748B4874DAC9A6A0E8EDA"/>
        <w:category>
          <w:name w:val="General"/>
          <w:gallery w:val="placeholder"/>
        </w:category>
        <w:types>
          <w:type w:val="bbPlcHdr"/>
        </w:types>
        <w:behaviors>
          <w:behavior w:val="content"/>
        </w:behaviors>
        <w:guid w:val="{57698228-6ED1-480C-A39E-41B2635AA8C4}"/>
      </w:docPartPr>
      <w:docPartBody>
        <w:p w:rsidR="00000000" w:rsidRDefault="006264A4"/>
      </w:docPartBody>
    </w:docPart>
    <w:docPart>
      <w:docPartPr>
        <w:name w:val="1BD29568C7334A938E8032D7BC09E951"/>
        <w:category>
          <w:name w:val="General"/>
          <w:gallery w:val="placeholder"/>
        </w:category>
        <w:types>
          <w:type w:val="bbPlcHdr"/>
        </w:types>
        <w:behaviors>
          <w:behavior w:val="content"/>
        </w:behaviors>
        <w:guid w:val="{F2AA7BF8-86F7-4554-A85C-95B83140B9C3}"/>
      </w:docPartPr>
      <w:docPartBody>
        <w:p w:rsidR="00000000" w:rsidRDefault="005C7ED1" w:rsidP="005C7ED1">
          <w:pPr>
            <w:pStyle w:val="1BD29568C7334A938E8032D7BC09E951"/>
          </w:pPr>
          <w:r>
            <w:rPr>
              <w:rFonts w:eastAsia="Times New Roman" w:cs="Times New Roman"/>
              <w:bCs/>
              <w:szCs w:val="24"/>
            </w:rPr>
            <w:t xml:space="preserve"> </w:t>
          </w:r>
        </w:p>
      </w:docPartBody>
    </w:docPart>
    <w:docPart>
      <w:docPartPr>
        <w:name w:val="D2B2A11F0D2F4DA197CE00B8AC577B83"/>
        <w:category>
          <w:name w:val="General"/>
          <w:gallery w:val="placeholder"/>
        </w:category>
        <w:types>
          <w:type w:val="bbPlcHdr"/>
        </w:types>
        <w:behaviors>
          <w:behavior w:val="content"/>
        </w:behaviors>
        <w:guid w:val="{5DFDAE7C-618B-43C4-AF37-74521D43051C}"/>
      </w:docPartPr>
      <w:docPartBody>
        <w:p w:rsidR="00000000" w:rsidRDefault="006264A4"/>
      </w:docPartBody>
    </w:docPart>
    <w:docPart>
      <w:docPartPr>
        <w:name w:val="045C70AD114F406AA5103C71B11B8526"/>
        <w:category>
          <w:name w:val="General"/>
          <w:gallery w:val="placeholder"/>
        </w:category>
        <w:types>
          <w:type w:val="bbPlcHdr"/>
        </w:types>
        <w:behaviors>
          <w:behavior w:val="content"/>
        </w:behaviors>
        <w:guid w:val="{356426E5-0D87-4445-A708-C32F183D22A2}"/>
      </w:docPartPr>
      <w:docPartBody>
        <w:p w:rsidR="00000000" w:rsidRDefault="006264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C7ED1"/>
    <w:rsid w:val="005D31F2"/>
    <w:rsid w:val="006264A4"/>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ED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C7ED1"/>
    <w:rPr>
      <w:rFonts w:ascii="Times New Roman" w:hAnsi="Times New Roman"/>
      <w:sz w:val="24"/>
    </w:rPr>
  </w:style>
  <w:style w:type="paragraph" w:customStyle="1" w:styleId="487D89B4F8B34DB4967D41FE18F7F88D7">
    <w:name w:val="487D89B4F8B34DB4967D41FE18F7F88D7"/>
    <w:rsid w:val="005C7ED1"/>
    <w:rPr>
      <w:rFonts w:ascii="Times New Roman" w:hAnsi="Times New Roman"/>
      <w:sz w:val="24"/>
    </w:rPr>
  </w:style>
  <w:style w:type="paragraph" w:customStyle="1" w:styleId="AE2570ED5D764CD7AF9686706F550F4620">
    <w:name w:val="AE2570ED5D764CD7AF9686706F550F4620"/>
    <w:rsid w:val="005C7ED1"/>
    <w:pPr>
      <w:tabs>
        <w:tab w:val="center" w:pos="4680"/>
        <w:tab w:val="right" w:pos="9360"/>
      </w:tabs>
      <w:spacing w:after="0" w:line="240" w:lineRule="auto"/>
    </w:pPr>
    <w:rPr>
      <w:rFonts w:ascii="Times New Roman" w:hAnsi="Times New Roman"/>
      <w:sz w:val="24"/>
    </w:rPr>
  </w:style>
  <w:style w:type="paragraph" w:customStyle="1" w:styleId="B8673628329A43ACA95E65BC38D49EBF">
    <w:name w:val="B8673628329A43ACA95E65BC38D49EBF"/>
    <w:rsid w:val="005C7ED1"/>
  </w:style>
  <w:style w:type="paragraph" w:customStyle="1" w:styleId="1BD29568C7334A938E8032D7BC09E951">
    <w:name w:val="1BD29568C7334A938E8032D7BC09E951"/>
    <w:rsid w:val="005C7E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ED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C7ED1"/>
    <w:rPr>
      <w:rFonts w:ascii="Times New Roman" w:hAnsi="Times New Roman"/>
      <w:sz w:val="24"/>
    </w:rPr>
  </w:style>
  <w:style w:type="paragraph" w:customStyle="1" w:styleId="487D89B4F8B34DB4967D41FE18F7F88D7">
    <w:name w:val="487D89B4F8B34DB4967D41FE18F7F88D7"/>
    <w:rsid w:val="005C7ED1"/>
    <w:rPr>
      <w:rFonts w:ascii="Times New Roman" w:hAnsi="Times New Roman"/>
      <w:sz w:val="24"/>
    </w:rPr>
  </w:style>
  <w:style w:type="paragraph" w:customStyle="1" w:styleId="AE2570ED5D764CD7AF9686706F550F4620">
    <w:name w:val="AE2570ED5D764CD7AF9686706F550F4620"/>
    <w:rsid w:val="005C7ED1"/>
    <w:pPr>
      <w:tabs>
        <w:tab w:val="center" w:pos="4680"/>
        <w:tab w:val="right" w:pos="9360"/>
      </w:tabs>
      <w:spacing w:after="0" w:line="240" w:lineRule="auto"/>
    </w:pPr>
    <w:rPr>
      <w:rFonts w:ascii="Times New Roman" w:hAnsi="Times New Roman"/>
      <w:sz w:val="24"/>
    </w:rPr>
  </w:style>
  <w:style w:type="paragraph" w:customStyle="1" w:styleId="B8673628329A43ACA95E65BC38D49EBF">
    <w:name w:val="B8673628329A43ACA95E65BC38D49EBF"/>
    <w:rsid w:val="005C7ED1"/>
  </w:style>
  <w:style w:type="paragraph" w:customStyle="1" w:styleId="1BD29568C7334A938E8032D7BC09E951">
    <w:name w:val="1BD29568C7334A938E8032D7BC09E951"/>
    <w:rsid w:val="005C7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6F02338-E745-4825-92D3-AA9AF7E8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327</Words>
  <Characters>1870</Characters>
  <Application>Microsoft Office Word</Application>
  <DocSecurity>0</DocSecurity>
  <Lines>15</Lines>
  <Paragraphs>4</Paragraphs>
  <ScaleCrop>false</ScaleCrop>
  <Company>Texas Legislative Council</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2017-04-27T22:34:00Z</cp:lastPrinted>
  <dcterms:created xsi:type="dcterms:W3CDTF">2015-05-29T14:24:00Z</dcterms:created>
  <dcterms:modified xsi:type="dcterms:W3CDTF">2017-04-27T22:34:00Z</dcterms:modified>
</cp:coreProperties>
</file>

<file path=docProps/custom.xml><?xml version="1.0" encoding="utf-8"?>
<op:Properties xmlns:vt="http://schemas.openxmlformats.org/officeDocument/2006/docPropsVTypes" xmlns:op="http://schemas.openxmlformats.org/officeDocument/2006/custom-properties"/>
</file>