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72D26" w:rsidTr="00345119">
        <w:tc>
          <w:tcPr>
            <w:tcW w:w="9576" w:type="dxa"/>
            <w:noWrap/>
          </w:tcPr>
          <w:p w:rsidR="008423E4" w:rsidRPr="0022177D" w:rsidRDefault="009C16E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C16E8" w:rsidP="008423E4">
      <w:pPr>
        <w:jc w:val="center"/>
      </w:pPr>
    </w:p>
    <w:p w:rsidR="008423E4" w:rsidRPr="00B31F0E" w:rsidRDefault="009C16E8" w:rsidP="008423E4"/>
    <w:p w:rsidR="008423E4" w:rsidRPr="00742794" w:rsidRDefault="009C16E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72D26" w:rsidTr="00345119">
        <w:tc>
          <w:tcPr>
            <w:tcW w:w="9576" w:type="dxa"/>
          </w:tcPr>
          <w:p w:rsidR="008423E4" w:rsidRPr="00861995" w:rsidRDefault="009C16E8" w:rsidP="00345119">
            <w:pPr>
              <w:jc w:val="right"/>
            </w:pPr>
            <w:r>
              <w:t>H.B. 3237</w:t>
            </w:r>
          </w:p>
        </w:tc>
      </w:tr>
      <w:tr w:rsidR="00372D26" w:rsidTr="00345119">
        <w:tc>
          <w:tcPr>
            <w:tcW w:w="9576" w:type="dxa"/>
          </w:tcPr>
          <w:p w:rsidR="008423E4" w:rsidRPr="00861995" w:rsidRDefault="009C16E8" w:rsidP="009571B7">
            <w:pPr>
              <w:jc w:val="right"/>
            </w:pPr>
            <w:r>
              <w:t xml:space="preserve">By: </w:t>
            </w:r>
            <w:r>
              <w:t>Moody</w:t>
            </w:r>
          </w:p>
        </w:tc>
      </w:tr>
      <w:tr w:rsidR="00372D26" w:rsidTr="00345119">
        <w:tc>
          <w:tcPr>
            <w:tcW w:w="9576" w:type="dxa"/>
          </w:tcPr>
          <w:p w:rsidR="008423E4" w:rsidRPr="00861995" w:rsidRDefault="009C16E8" w:rsidP="00345119">
            <w:pPr>
              <w:jc w:val="right"/>
            </w:pPr>
            <w:r>
              <w:t>Criminal Jurisprudence</w:t>
            </w:r>
          </w:p>
        </w:tc>
      </w:tr>
      <w:tr w:rsidR="00372D26" w:rsidTr="00345119">
        <w:tc>
          <w:tcPr>
            <w:tcW w:w="9576" w:type="dxa"/>
          </w:tcPr>
          <w:p w:rsidR="008423E4" w:rsidRDefault="009C16E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C16E8" w:rsidP="008423E4">
      <w:pPr>
        <w:tabs>
          <w:tab w:val="right" w:pos="9360"/>
        </w:tabs>
      </w:pPr>
    </w:p>
    <w:p w:rsidR="008423E4" w:rsidRDefault="009C16E8" w:rsidP="008423E4"/>
    <w:p w:rsidR="008423E4" w:rsidRDefault="009C16E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72D26" w:rsidTr="00345119">
        <w:tc>
          <w:tcPr>
            <w:tcW w:w="9576" w:type="dxa"/>
          </w:tcPr>
          <w:p w:rsidR="008423E4" w:rsidRPr="00A8133F" w:rsidRDefault="009C16E8" w:rsidP="00E778F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C16E8" w:rsidP="00E778FE"/>
          <w:p w:rsidR="008423E4" w:rsidRDefault="009C16E8" w:rsidP="00E778FE">
            <w:pPr>
              <w:pStyle w:val="Header"/>
              <w:jc w:val="both"/>
            </w:pPr>
            <w:r>
              <w:t xml:space="preserve">Interested parties </w:t>
            </w:r>
            <w:r>
              <w:t xml:space="preserve">contend that </w:t>
            </w:r>
            <w:r>
              <w:t>the owner of property subject to an issued search warrant</w:t>
            </w:r>
            <w:r>
              <w:t xml:space="preserve"> may become aware of the impending search due </w:t>
            </w:r>
            <w:r>
              <w:t xml:space="preserve">to </w:t>
            </w:r>
            <w:r>
              <w:t xml:space="preserve">the public availability of </w:t>
            </w:r>
            <w:r>
              <w:t>the</w:t>
            </w:r>
            <w:r>
              <w:t xml:space="preserve"> </w:t>
            </w:r>
            <w:r>
              <w:t xml:space="preserve">sworn </w:t>
            </w:r>
            <w:r>
              <w:t>affi</w:t>
            </w:r>
            <w:r>
              <w:t>davit establishing probable cause for the warrant</w:t>
            </w:r>
            <w:r>
              <w:t xml:space="preserve"> that is filed before the warrant is executed</w:t>
            </w:r>
            <w:r>
              <w:t xml:space="preserve">. </w:t>
            </w:r>
            <w:r>
              <w:br/>
            </w:r>
            <w:r>
              <w:t>H.B. 3237 seeks to address this issue by changing t</w:t>
            </w:r>
            <w:r w:rsidRPr="00584469">
              <w:t>he time at which</w:t>
            </w:r>
            <w:r>
              <w:t xml:space="preserve"> s</w:t>
            </w:r>
            <w:r>
              <w:t>uch</w:t>
            </w:r>
            <w:r w:rsidRPr="00584469">
              <w:t xml:space="preserve"> a sworn affidavit becomes public information</w:t>
            </w:r>
            <w:r>
              <w:t>.</w:t>
            </w:r>
          </w:p>
          <w:p w:rsidR="008423E4" w:rsidRPr="00E26B13" w:rsidRDefault="009C16E8" w:rsidP="00E778FE">
            <w:pPr>
              <w:rPr>
                <w:b/>
              </w:rPr>
            </w:pPr>
          </w:p>
        </w:tc>
      </w:tr>
      <w:tr w:rsidR="00372D26" w:rsidTr="00345119">
        <w:tc>
          <w:tcPr>
            <w:tcW w:w="9576" w:type="dxa"/>
          </w:tcPr>
          <w:p w:rsidR="0017725B" w:rsidRDefault="009C16E8" w:rsidP="00E778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C16E8" w:rsidP="00E778FE">
            <w:pPr>
              <w:rPr>
                <w:b/>
                <w:u w:val="single"/>
              </w:rPr>
            </w:pPr>
          </w:p>
          <w:p w:rsidR="00206F30" w:rsidRPr="00206F30" w:rsidRDefault="009C16E8" w:rsidP="00E778F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</w:t>
            </w:r>
            <w:r>
              <w:t>nge the eligibility of a person for community supervision, parole, or mandatory supervision.</w:t>
            </w:r>
          </w:p>
          <w:p w:rsidR="0017725B" w:rsidRPr="0017725B" w:rsidRDefault="009C16E8" w:rsidP="00E778FE">
            <w:pPr>
              <w:rPr>
                <w:b/>
                <w:u w:val="single"/>
              </w:rPr>
            </w:pPr>
          </w:p>
        </w:tc>
      </w:tr>
      <w:tr w:rsidR="00372D26" w:rsidTr="00345119">
        <w:tc>
          <w:tcPr>
            <w:tcW w:w="9576" w:type="dxa"/>
          </w:tcPr>
          <w:p w:rsidR="008423E4" w:rsidRPr="00A8133F" w:rsidRDefault="009C16E8" w:rsidP="00E778F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C16E8" w:rsidP="00E778FE"/>
          <w:p w:rsidR="00206F30" w:rsidRDefault="009C16E8" w:rsidP="00E77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:rsidR="008423E4" w:rsidRPr="00E21FDC" w:rsidRDefault="009C16E8" w:rsidP="00E778FE">
            <w:pPr>
              <w:rPr>
                <w:b/>
              </w:rPr>
            </w:pPr>
          </w:p>
        </w:tc>
      </w:tr>
      <w:tr w:rsidR="00372D26" w:rsidTr="00345119">
        <w:tc>
          <w:tcPr>
            <w:tcW w:w="9576" w:type="dxa"/>
          </w:tcPr>
          <w:p w:rsidR="008423E4" w:rsidRPr="00A8133F" w:rsidRDefault="009C16E8" w:rsidP="00E778F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C16E8" w:rsidP="00E778FE"/>
          <w:p w:rsidR="008423E4" w:rsidRDefault="009C16E8" w:rsidP="00E77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3237 amends the Code of Criminal Procedure to c</w:t>
            </w:r>
            <w:r>
              <w:t xml:space="preserve">hange the time at which </w:t>
            </w:r>
            <w:r>
              <w:t>a sworn affi</w:t>
            </w:r>
            <w:r>
              <w:t xml:space="preserve">davit </w:t>
            </w:r>
            <w:r>
              <w:t xml:space="preserve">setting forth substantial facts </w:t>
            </w:r>
            <w:r>
              <w:t xml:space="preserve">establishing probable cause </w:t>
            </w:r>
            <w:r>
              <w:t xml:space="preserve">for a search warrant </w:t>
            </w:r>
            <w:r>
              <w:t xml:space="preserve">becomes public information </w:t>
            </w:r>
            <w:r>
              <w:t xml:space="preserve">from the time at </w:t>
            </w:r>
            <w:r>
              <w:t>which the affidavit is executed to the time at which</w:t>
            </w:r>
            <w:r>
              <w:t xml:space="preserve"> the search warrant for which the affidavit was presented is executed.</w:t>
            </w:r>
          </w:p>
          <w:p w:rsidR="00E778FE" w:rsidRPr="00835628" w:rsidRDefault="009C16E8" w:rsidP="00E778F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72D26" w:rsidTr="00345119">
        <w:tc>
          <w:tcPr>
            <w:tcW w:w="9576" w:type="dxa"/>
          </w:tcPr>
          <w:p w:rsidR="008423E4" w:rsidRPr="00A8133F" w:rsidRDefault="009C16E8" w:rsidP="00E778F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C16E8" w:rsidP="00E778FE"/>
          <w:p w:rsidR="008423E4" w:rsidRDefault="009C16E8" w:rsidP="00E77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0F0128" w:rsidRPr="00233FDB" w:rsidRDefault="009C16E8" w:rsidP="00E77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</w:tbl>
    <w:p w:rsidR="008423E4" w:rsidRPr="00BE0E75" w:rsidRDefault="009C16E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C16E8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16E8">
      <w:r>
        <w:separator/>
      </w:r>
    </w:p>
  </w:endnote>
  <w:endnote w:type="continuationSeparator" w:id="0">
    <w:p w:rsidR="00000000" w:rsidRDefault="009C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72D26" w:rsidTr="009C1E9A">
      <w:trPr>
        <w:cantSplit/>
      </w:trPr>
      <w:tc>
        <w:tcPr>
          <w:tcW w:w="0" w:type="pct"/>
        </w:tcPr>
        <w:p w:rsidR="00137D90" w:rsidRDefault="009C16E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C16E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C16E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C16E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C16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72D26" w:rsidTr="009C1E9A">
      <w:trPr>
        <w:cantSplit/>
      </w:trPr>
      <w:tc>
        <w:tcPr>
          <w:tcW w:w="0" w:type="pct"/>
        </w:tcPr>
        <w:p w:rsidR="00EC379B" w:rsidRDefault="009C16E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C16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22289</w:t>
          </w:r>
        </w:p>
      </w:tc>
      <w:tc>
        <w:tcPr>
          <w:tcW w:w="2453" w:type="pct"/>
        </w:tcPr>
        <w:p w:rsidR="00EC379B" w:rsidRDefault="009C16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17.97.356</w:t>
          </w:r>
          <w:r>
            <w:fldChar w:fldCharType="end"/>
          </w:r>
        </w:p>
      </w:tc>
    </w:tr>
    <w:tr w:rsidR="00372D26" w:rsidTr="009C1E9A">
      <w:trPr>
        <w:cantSplit/>
      </w:trPr>
      <w:tc>
        <w:tcPr>
          <w:tcW w:w="0" w:type="pct"/>
        </w:tcPr>
        <w:p w:rsidR="00EC379B" w:rsidRDefault="009C16E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C16E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C16E8" w:rsidP="006D504F">
          <w:pPr>
            <w:pStyle w:val="Footer"/>
            <w:rPr>
              <w:rStyle w:val="PageNumber"/>
            </w:rPr>
          </w:pPr>
        </w:p>
        <w:p w:rsidR="00EC379B" w:rsidRDefault="009C16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72D2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C16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C16E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C16E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16E8">
      <w:r>
        <w:separator/>
      </w:r>
    </w:p>
  </w:footnote>
  <w:footnote w:type="continuationSeparator" w:id="0">
    <w:p w:rsidR="00000000" w:rsidRDefault="009C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26"/>
    <w:rsid w:val="00372D26"/>
    <w:rsid w:val="009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06F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F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6F30"/>
  </w:style>
  <w:style w:type="paragraph" w:styleId="CommentSubject">
    <w:name w:val="annotation subject"/>
    <w:basedOn w:val="CommentText"/>
    <w:next w:val="CommentText"/>
    <w:link w:val="CommentSubjectChar"/>
    <w:rsid w:val="00206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06F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F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6F30"/>
  </w:style>
  <w:style w:type="paragraph" w:styleId="CommentSubject">
    <w:name w:val="annotation subject"/>
    <w:basedOn w:val="CommentText"/>
    <w:next w:val="CommentText"/>
    <w:link w:val="CommentSubjectChar"/>
    <w:rsid w:val="00206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1210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HB03237 (Committee Report (Unamended))</vt:lpstr>
    </vt:vector>
  </TitlesOfParts>
  <Company>State of Texas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22289</dc:subject>
  <dc:creator>State of Texas</dc:creator>
  <dc:description>HB 3237 by Moody-(H)Criminal Jurisprudence</dc:description>
  <cp:lastModifiedBy>Molly Hoffman-Bricker</cp:lastModifiedBy>
  <cp:revision>2</cp:revision>
  <cp:lastPrinted>2017-04-07T17:51:00Z</cp:lastPrinted>
  <dcterms:created xsi:type="dcterms:W3CDTF">2017-04-21T23:53:00Z</dcterms:created>
  <dcterms:modified xsi:type="dcterms:W3CDTF">2017-04-21T23:53:00Z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17.97.356</vt:lpwstr>
  </property>
</Properties>
</file>