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A5F" w:rsidRDefault="00E76A5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55B345186F6E4553B5B4072C266CCFCF"/>
          </w:placeholder>
        </w:sdtPr>
        <w:sdtContent>
          <w:r w:rsidRPr="005C2A78">
            <w:rPr>
              <w:rFonts w:cs="Times New Roman"/>
              <w:b/>
              <w:szCs w:val="24"/>
              <w:u w:val="single"/>
            </w:rPr>
            <w:t>BILL ANALYSIS</w:t>
          </w:r>
        </w:sdtContent>
      </w:sdt>
    </w:p>
    <w:p w:rsidR="00E76A5F" w:rsidRPr="00585C31" w:rsidRDefault="00E76A5F" w:rsidP="000F1DF9">
      <w:pPr>
        <w:spacing w:after="0" w:line="240" w:lineRule="auto"/>
        <w:rPr>
          <w:rFonts w:cs="Times New Roman"/>
          <w:szCs w:val="24"/>
        </w:rPr>
      </w:pPr>
    </w:p>
    <w:p w:rsidR="00E76A5F" w:rsidRPr="00585C31" w:rsidRDefault="00E76A5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E76A5F" w:rsidTr="000F1DF9">
        <w:tc>
          <w:tcPr>
            <w:tcW w:w="2718" w:type="dxa"/>
          </w:tcPr>
          <w:p w:rsidR="00E76A5F" w:rsidRPr="005C2A78" w:rsidRDefault="00E76A5F" w:rsidP="006D756B">
            <w:pPr>
              <w:rPr>
                <w:rFonts w:cs="Times New Roman"/>
                <w:szCs w:val="24"/>
              </w:rPr>
            </w:pPr>
            <w:sdt>
              <w:sdtPr>
                <w:rPr>
                  <w:rFonts w:cs="Times New Roman"/>
                  <w:szCs w:val="24"/>
                </w:rPr>
                <w:alias w:val="Agency Title"/>
                <w:tag w:val="AgencyTitleContentControl"/>
                <w:id w:val="1920747753"/>
                <w:lock w:val="sdtContentLocked"/>
                <w:placeholder>
                  <w:docPart w:val="D05D508AE7CA4ED79FB34CDD787B7578"/>
                </w:placeholder>
              </w:sdtPr>
              <w:sdtEndPr>
                <w:rPr>
                  <w:rFonts w:cstheme="minorBidi"/>
                  <w:szCs w:val="22"/>
                </w:rPr>
              </w:sdtEndPr>
              <w:sdtContent>
                <w:r>
                  <w:rPr>
                    <w:rFonts w:cs="Times New Roman"/>
                    <w:szCs w:val="24"/>
                  </w:rPr>
                  <w:t>Senate Research Center</w:t>
                </w:r>
              </w:sdtContent>
            </w:sdt>
          </w:p>
        </w:tc>
        <w:tc>
          <w:tcPr>
            <w:tcW w:w="6858" w:type="dxa"/>
          </w:tcPr>
          <w:p w:rsidR="00E76A5F" w:rsidRPr="00FF6471" w:rsidRDefault="00E76A5F" w:rsidP="000F1DF9">
            <w:pPr>
              <w:jc w:val="right"/>
              <w:rPr>
                <w:rFonts w:cs="Times New Roman"/>
                <w:szCs w:val="24"/>
              </w:rPr>
            </w:pPr>
            <w:sdt>
              <w:sdtPr>
                <w:rPr>
                  <w:rFonts w:cs="Times New Roman"/>
                  <w:szCs w:val="24"/>
                </w:rPr>
                <w:alias w:val="Bill Number"/>
                <w:tag w:val="BillNumberOne"/>
                <w:id w:val="-410784069"/>
                <w:lock w:val="sdtContentLocked"/>
                <w:placeholder>
                  <w:docPart w:val="169A04E5EE574F28BD5F4FA5BD2718DC"/>
                </w:placeholder>
              </w:sdtPr>
              <w:sdtContent>
                <w:r>
                  <w:rPr>
                    <w:rFonts w:cs="Times New Roman"/>
                    <w:szCs w:val="24"/>
                  </w:rPr>
                  <w:t>H.B. 3158</w:t>
                </w:r>
              </w:sdtContent>
            </w:sdt>
          </w:p>
        </w:tc>
      </w:tr>
      <w:tr w:rsidR="00E76A5F" w:rsidTr="000F1DF9">
        <w:sdt>
          <w:sdtPr>
            <w:rPr>
              <w:rFonts w:cs="Times New Roman"/>
              <w:szCs w:val="24"/>
            </w:rPr>
            <w:alias w:val="TLCNumber"/>
            <w:tag w:val="TLCNumber"/>
            <w:id w:val="-542600604"/>
            <w:lock w:val="sdtLocked"/>
            <w:placeholder>
              <w:docPart w:val="D69D5AF4B4774991BDC502465B0906B7"/>
            </w:placeholder>
            <w:showingPlcHdr/>
          </w:sdtPr>
          <w:sdtContent>
            <w:tc>
              <w:tcPr>
                <w:tcW w:w="2718" w:type="dxa"/>
              </w:tcPr>
              <w:p w:rsidR="00E76A5F" w:rsidRPr="000F1DF9" w:rsidRDefault="00E76A5F" w:rsidP="00C65088">
                <w:pPr>
                  <w:rPr>
                    <w:rFonts w:cs="Times New Roman"/>
                    <w:szCs w:val="24"/>
                  </w:rPr>
                </w:pPr>
              </w:p>
            </w:tc>
          </w:sdtContent>
        </w:sdt>
        <w:tc>
          <w:tcPr>
            <w:tcW w:w="6858" w:type="dxa"/>
          </w:tcPr>
          <w:p w:rsidR="00E76A5F" w:rsidRPr="005C2A78" w:rsidRDefault="00E76A5F" w:rsidP="006D756B">
            <w:pPr>
              <w:jc w:val="right"/>
              <w:rPr>
                <w:rFonts w:cs="Times New Roman"/>
                <w:szCs w:val="24"/>
              </w:rPr>
            </w:pPr>
            <w:sdt>
              <w:sdtPr>
                <w:rPr>
                  <w:rFonts w:cs="Times New Roman"/>
                  <w:szCs w:val="24"/>
                </w:rPr>
                <w:alias w:val="Author Label"/>
                <w:tag w:val="By"/>
                <w:id w:val="72399597"/>
                <w:lock w:val="sdtLocked"/>
                <w:placeholder>
                  <w:docPart w:val="1B0A184068474AF3A7EA54031BCCE57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1BE87391DE248108C2D36E9278B4DD7"/>
                </w:placeholder>
              </w:sdtPr>
              <w:sdtContent>
                <w:r>
                  <w:rPr>
                    <w:rFonts w:cs="Times New Roman"/>
                    <w:szCs w:val="24"/>
                  </w:rPr>
                  <w:t>Flynn et al.</w:t>
                </w:r>
              </w:sdtContent>
            </w:sdt>
            <w:sdt>
              <w:sdtPr>
                <w:rPr>
                  <w:rFonts w:cs="Times New Roman"/>
                  <w:szCs w:val="24"/>
                </w:rPr>
                <w:alias w:val="Sponsor"/>
                <w:tag w:val="Sponsor"/>
                <w:id w:val="-2039656131"/>
                <w:lock w:val="sdtContentLocked"/>
                <w:placeholder>
                  <w:docPart w:val="75BDA631B50E49BFB208205EFE5DE398"/>
                </w:placeholder>
              </w:sdtPr>
              <w:sdtContent>
                <w:r>
                  <w:rPr>
                    <w:rFonts w:cs="Times New Roman"/>
                    <w:szCs w:val="24"/>
                  </w:rPr>
                  <w:t xml:space="preserve"> (West)</w:t>
                </w:r>
              </w:sdtContent>
            </w:sdt>
          </w:p>
        </w:tc>
      </w:tr>
      <w:tr w:rsidR="00E76A5F" w:rsidTr="000F1DF9">
        <w:tc>
          <w:tcPr>
            <w:tcW w:w="2718" w:type="dxa"/>
          </w:tcPr>
          <w:p w:rsidR="00E76A5F" w:rsidRPr="00BC7495" w:rsidRDefault="00E76A5F" w:rsidP="000F1DF9">
            <w:pPr>
              <w:rPr>
                <w:rFonts w:cs="Times New Roman"/>
                <w:szCs w:val="24"/>
              </w:rPr>
            </w:pPr>
          </w:p>
        </w:tc>
        <w:sdt>
          <w:sdtPr>
            <w:rPr>
              <w:rFonts w:cs="Times New Roman"/>
              <w:szCs w:val="24"/>
            </w:rPr>
            <w:alias w:val="Committee"/>
            <w:tag w:val="Committee"/>
            <w:id w:val="1914272295"/>
            <w:lock w:val="sdtContentLocked"/>
            <w:placeholder>
              <w:docPart w:val="14B241879EB24B29A3C12518146D4A22"/>
            </w:placeholder>
          </w:sdtPr>
          <w:sdtContent>
            <w:tc>
              <w:tcPr>
                <w:tcW w:w="6858" w:type="dxa"/>
              </w:tcPr>
              <w:p w:rsidR="00E76A5F" w:rsidRPr="00FF6471" w:rsidRDefault="00E76A5F" w:rsidP="000F1DF9">
                <w:pPr>
                  <w:jc w:val="right"/>
                  <w:rPr>
                    <w:rFonts w:cs="Times New Roman"/>
                    <w:szCs w:val="24"/>
                  </w:rPr>
                </w:pPr>
                <w:r>
                  <w:rPr>
                    <w:rFonts w:cs="Times New Roman"/>
                    <w:szCs w:val="24"/>
                  </w:rPr>
                  <w:t>State Affairs</w:t>
                </w:r>
              </w:p>
            </w:tc>
          </w:sdtContent>
        </w:sdt>
      </w:tr>
      <w:tr w:rsidR="00E76A5F" w:rsidTr="000F1DF9">
        <w:tc>
          <w:tcPr>
            <w:tcW w:w="2718" w:type="dxa"/>
          </w:tcPr>
          <w:p w:rsidR="00E76A5F" w:rsidRPr="00BC7495" w:rsidRDefault="00E76A5F" w:rsidP="000F1DF9">
            <w:pPr>
              <w:rPr>
                <w:rFonts w:cs="Times New Roman"/>
                <w:szCs w:val="24"/>
              </w:rPr>
            </w:pPr>
          </w:p>
        </w:tc>
        <w:sdt>
          <w:sdtPr>
            <w:rPr>
              <w:rFonts w:cs="Times New Roman"/>
              <w:szCs w:val="24"/>
            </w:rPr>
            <w:alias w:val="Date"/>
            <w:tag w:val="DateContentControl"/>
            <w:id w:val="1178081906"/>
            <w:lock w:val="sdtLocked"/>
            <w:placeholder>
              <w:docPart w:val="0714BAD724D347BCACC1DE484C73DD1C"/>
            </w:placeholder>
            <w:date w:fullDate="2017-05-16T00:00:00Z">
              <w:dateFormat w:val="M/d/yyyy"/>
              <w:lid w:val="en-US"/>
              <w:storeMappedDataAs w:val="dateTime"/>
              <w:calendar w:val="gregorian"/>
            </w:date>
          </w:sdtPr>
          <w:sdtContent>
            <w:tc>
              <w:tcPr>
                <w:tcW w:w="6858" w:type="dxa"/>
              </w:tcPr>
              <w:p w:rsidR="00E76A5F" w:rsidRPr="00FF6471" w:rsidRDefault="00E76A5F" w:rsidP="000F1DF9">
                <w:pPr>
                  <w:jc w:val="right"/>
                  <w:rPr>
                    <w:rFonts w:cs="Times New Roman"/>
                    <w:szCs w:val="24"/>
                  </w:rPr>
                </w:pPr>
                <w:r>
                  <w:rPr>
                    <w:rFonts w:cs="Times New Roman"/>
                    <w:szCs w:val="24"/>
                  </w:rPr>
                  <w:t>5/16/2017</w:t>
                </w:r>
              </w:p>
            </w:tc>
          </w:sdtContent>
        </w:sdt>
      </w:tr>
      <w:tr w:rsidR="00E76A5F" w:rsidTr="000F1DF9">
        <w:tc>
          <w:tcPr>
            <w:tcW w:w="2718" w:type="dxa"/>
          </w:tcPr>
          <w:p w:rsidR="00E76A5F" w:rsidRPr="00BC7495" w:rsidRDefault="00E76A5F" w:rsidP="000F1DF9">
            <w:pPr>
              <w:rPr>
                <w:rFonts w:cs="Times New Roman"/>
                <w:szCs w:val="24"/>
              </w:rPr>
            </w:pPr>
          </w:p>
        </w:tc>
        <w:sdt>
          <w:sdtPr>
            <w:rPr>
              <w:rFonts w:cs="Times New Roman"/>
              <w:szCs w:val="24"/>
            </w:rPr>
            <w:alias w:val="BA Version"/>
            <w:tag w:val="BAVersion"/>
            <w:id w:val="-1685590809"/>
            <w:lock w:val="sdtContentLocked"/>
            <w:placeholder>
              <w:docPart w:val="214B4D3767134827AEC0BC1E81F3C7A8"/>
            </w:placeholder>
          </w:sdtPr>
          <w:sdtContent>
            <w:tc>
              <w:tcPr>
                <w:tcW w:w="6858" w:type="dxa"/>
              </w:tcPr>
              <w:p w:rsidR="00E76A5F" w:rsidRPr="00FF6471" w:rsidRDefault="00E76A5F" w:rsidP="000F1DF9">
                <w:pPr>
                  <w:jc w:val="right"/>
                  <w:rPr>
                    <w:rFonts w:cs="Times New Roman"/>
                    <w:szCs w:val="24"/>
                  </w:rPr>
                </w:pPr>
                <w:r>
                  <w:rPr>
                    <w:rFonts w:cs="Times New Roman"/>
                    <w:szCs w:val="24"/>
                  </w:rPr>
                  <w:t>Engrossed</w:t>
                </w:r>
              </w:p>
            </w:tc>
          </w:sdtContent>
        </w:sdt>
      </w:tr>
    </w:tbl>
    <w:p w:rsidR="00E76A5F" w:rsidRPr="00FF6471" w:rsidRDefault="00E76A5F" w:rsidP="000F1DF9">
      <w:pPr>
        <w:spacing w:after="0" w:line="240" w:lineRule="auto"/>
        <w:rPr>
          <w:rFonts w:cs="Times New Roman"/>
          <w:szCs w:val="24"/>
        </w:rPr>
      </w:pPr>
    </w:p>
    <w:p w:rsidR="00E76A5F" w:rsidRPr="00FF6471" w:rsidRDefault="00E76A5F" w:rsidP="000F1DF9">
      <w:pPr>
        <w:spacing w:after="0" w:line="240" w:lineRule="auto"/>
        <w:rPr>
          <w:rFonts w:cs="Times New Roman"/>
          <w:szCs w:val="24"/>
        </w:rPr>
      </w:pPr>
    </w:p>
    <w:p w:rsidR="00E76A5F" w:rsidRPr="00FF6471" w:rsidRDefault="00E76A5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4AE3D9AAFAC46FD9DF9D139C12F921F"/>
        </w:placeholder>
      </w:sdtPr>
      <w:sdtContent>
        <w:p w:rsidR="00E76A5F" w:rsidRDefault="00E76A5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DCC99930BECC4CC397FC18D9EC2B8543"/>
        </w:placeholder>
      </w:sdtPr>
      <w:sdtContent>
        <w:p w:rsidR="00E76A5F" w:rsidRDefault="00E76A5F" w:rsidP="006B3A9B">
          <w:pPr>
            <w:pStyle w:val="NormalWeb"/>
            <w:spacing w:before="0" w:beforeAutospacing="0" w:after="0" w:afterAutospacing="0"/>
            <w:jc w:val="both"/>
            <w:divId w:val="347408702"/>
            <w:rPr>
              <w:rFonts w:eastAsia="Times New Roman"/>
              <w:bCs/>
            </w:rPr>
          </w:pPr>
        </w:p>
        <w:p w:rsidR="00E76A5F" w:rsidRPr="004E7658" w:rsidRDefault="00E76A5F" w:rsidP="006B3A9B">
          <w:pPr>
            <w:pStyle w:val="NormalWeb"/>
            <w:spacing w:before="0" w:beforeAutospacing="0" w:after="0" w:afterAutospacing="0"/>
            <w:jc w:val="both"/>
            <w:divId w:val="347408702"/>
            <w:rPr>
              <w:color w:val="000000"/>
            </w:rPr>
          </w:pPr>
          <w:r w:rsidRPr="004E7658">
            <w:rPr>
              <w:color w:val="000000"/>
            </w:rPr>
            <w:t>Concerned parties note that mismanagement and investment losses have caused the pension systems for police officers and firefighters in certain municipalities, such as Dallas, to be insufficiently sound from an actuarial standpoint. H</w:t>
          </w:r>
          <w:r>
            <w:rPr>
              <w:color w:val="000000"/>
            </w:rPr>
            <w:t>.</w:t>
          </w:r>
          <w:r w:rsidRPr="004E7658">
            <w:rPr>
              <w:color w:val="000000"/>
            </w:rPr>
            <w:t>B</w:t>
          </w:r>
          <w:r>
            <w:rPr>
              <w:color w:val="000000"/>
            </w:rPr>
            <w:t>.</w:t>
          </w:r>
          <w:r w:rsidRPr="004E7658">
            <w:rPr>
              <w:color w:val="000000"/>
            </w:rPr>
            <w:t xml:space="preserve"> 3158 seeks to address this issue by changing the law regarding retirement systems for and the provisions of other benefits to police and firefighters in certain municipalities.</w:t>
          </w:r>
        </w:p>
        <w:p w:rsidR="00E76A5F" w:rsidRPr="00D70925" w:rsidRDefault="00E76A5F" w:rsidP="006B3A9B">
          <w:pPr>
            <w:spacing w:after="0" w:line="240" w:lineRule="auto"/>
            <w:jc w:val="both"/>
            <w:rPr>
              <w:rFonts w:eastAsia="Times New Roman" w:cs="Times New Roman"/>
              <w:bCs/>
              <w:szCs w:val="24"/>
            </w:rPr>
          </w:pPr>
        </w:p>
      </w:sdtContent>
    </w:sdt>
    <w:p w:rsidR="00E76A5F" w:rsidRDefault="00E76A5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3158 </w:t>
      </w:r>
      <w:bookmarkStart w:id="1" w:name="AmendsCurrentLaw"/>
      <w:bookmarkEnd w:id="1"/>
      <w:r>
        <w:rPr>
          <w:rFonts w:cs="Times New Roman"/>
          <w:szCs w:val="24"/>
        </w:rPr>
        <w:t>amends current law relating to the retirement systems for and the provision of other benefits to police and fire fighters in certain municipalities and creates a criminal offense.</w:t>
      </w:r>
    </w:p>
    <w:p w:rsidR="00E76A5F" w:rsidRPr="004E7658" w:rsidRDefault="00E76A5F" w:rsidP="000F1DF9">
      <w:pPr>
        <w:spacing w:after="0" w:line="240" w:lineRule="auto"/>
        <w:jc w:val="both"/>
        <w:rPr>
          <w:rFonts w:eastAsia="Times New Roman" w:cs="Times New Roman"/>
          <w:szCs w:val="24"/>
        </w:rPr>
      </w:pPr>
    </w:p>
    <w:p w:rsidR="00E76A5F" w:rsidRPr="005C2A78" w:rsidRDefault="00E76A5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2ADF43868424CFEBE37D7DF05488F88"/>
          </w:placeholder>
        </w:sdtPr>
        <w:sdtContent>
          <w:r>
            <w:rPr>
              <w:rFonts w:eastAsia="Times New Roman" w:cs="Times New Roman"/>
              <w:b/>
              <w:szCs w:val="24"/>
              <w:u w:val="single"/>
            </w:rPr>
            <w:t>RULEMAKING AUTHORITY</w:t>
          </w:r>
        </w:sdtContent>
      </w:sdt>
    </w:p>
    <w:p w:rsidR="00E76A5F" w:rsidRDefault="00E76A5F" w:rsidP="00774EC7">
      <w:pPr>
        <w:spacing w:after="0" w:line="240" w:lineRule="auto"/>
        <w:jc w:val="both"/>
        <w:rPr>
          <w:rFonts w:cs="Times New Roman"/>
          <w:szCs w:val="24"/>
        </w:rPr>
      </w:pPr>
    </w:p>
    <w:p w:rsidR="00E76A5F" w:rsidRDefault="00E76A5F" w:rsidP="00774EC7">
      <w:pPr>
        <w:spacing w:after="0" w:line="240" w:lineRule="auto"/>
        <w:jc w:val="both"/>
        <w:rPr>
          <w:rFonts w:cs="Times New Roman"/>
          <w:szCs w:val="24"/>
        </w:rPr>
      </w:pPr>
      <w:r>
        <w:rPr>
          <w:rFonts w:cs="Times New Roman"/>
          <w:szCs w:val="24"/>
        </w:rPr>
        <w:t xml:space="preserve">Rulemaking authority is expressly granted to the board of trustees (board) in SECTION 2 (Section 2.01, </w:t>
      </w:r>
      <w:r>
        <w:t>Article 6243a-1, Vernon's Texas Civil Statutes (V.T.C.S.)</w:t>
      </w:r>
      <w:r>
        <w:rPr>
          <w:rFonts w:cs="Times New Roman"/>
          <w:szCs w:val="24"/>
        </w:rPr>
        <w:t xml:space="preserve">), SECTION 5 (Section 3.01, </w:t>
      </w:r>
      <w:r>
        <w:t>Article 6243a-1, V.T.C.S.</w:t>
      </w:r>
      <w:r>
        <w:rPr>
          <w:rFonts w:cs="Times New Roman"/>
          <w:szCs w:val="24"/>
        </w:rPr>
        <w:t xml:space="preserve">), SECTION 18 (Section 4.071, </w:t>
      </w:r>
      <w:r w:rsidRPr="004E7658">
        <w:t xml:space="preserve">Article 6243a-1, </w:t>
      </w:r>
      <w:r>
        <w:t>V.T.C.S.</w:t>
      </w:r>
      <w:r>
        <w:rPr>
          <w:rFonts w:cs="Times New Roman"/>
          <w:szCs w:val="24"/>
        </w:rPr>
        <w:t xml:space="preserve">), SECTION 29 (Section 6.021, </w:t>
      </w:r>
      <w:r>
        <w:t>Article 6243a-1, V.T.C.S.</w:t>
      </w:r>
      <w:r>
        <w:rPr>
          <w:rFonts w:cs="Times New Roman"/>
          <w:szCs w:val="24"/>
        </w:rPr>
        <w:t xml:space="preserve">), SECTION 42 (Section 6.14, </w:t>
      </w:r>
      <w:r>
        <w:t>Article 6243a-1, V.T.C.S.</w:t>
      </w:r>
      <w:r>
        <w:rPr>
          <w:rFonts w:cs="Times New Roman"/>
          <w:szCs w:val="24"/>
        </w:rPr>
        <w:t xml:space="preserve">), SECTION 45 (Section 6.20, </w:t>
      </w:r>
      <w:r>
        <w:t>Article 6243a-1, V.T.C.S.</w:t>
      </w:r>
      <w:r>
        <w:rPr>
          <w:rFonts w:cs="Times New Roman"/>
          <w:szCs w:val="24"/>
        </w:rPr>
        <w:t xml:space="preserve">), SECTION 46 (Section 6A.01, </w:t>
      </w:r>
      <w:r>
        <w:t>Article 6243a-1, V.T.C.S.</w:t>
      </w:r>
      <w:r>
        <w:rPr>
          <w:rFonts w:cs="Times New Roman"/>
          <w:szCs w:val="24"/>
        </w:rPr>
        <w:t xml:space="preserve">), and SECTION 48 (Section 8.02, </w:t>
      </w:r>
      <w:r>
        <w:t>Article 6243a-1, V.T.C.S.</w:t>
      </w:r>
      <w:r>
        <w:rPr>
          <w:rFonts w:cs="Times New Roman"/>
          <w:szCs w:val="24"/>
        </w:rPr>
        <w:t>) of this bill.</w:t>
      </w:r>
    </w:p>
    <w:p w:rsidR="00E76A5F" w:rsidRDefault="00E76A5F" w:rsidP="00774EC7">
      <w:pPr>
        <w:spacing w:after="0" w:line="240" w:lineRule="auto"/>
        <w:jc w:val="both"/>
        <w:rPr>
          <w:rFonts w:cs="Times New Roman"/>
          <w:szCs w:val="24"/>
        </w:rPr>
      </w:pPr>
    </w:p>
    <w:p w:rsidR="00E76A5F" w:rsidRPr="006529C4" w:rsidRDefault="00E76A5F" w:rsidP="00774EC7">
      <w:pPr>
        <w:spacing w:after="0" w:line="240" w:lineRule="auto"/>
        <w:jc w:val="both"/>
        <w:rPr>
          <w:rFonts w:cs="Times New Roman"/>
          <w:szCs w:val="24"/>
        </w:rPr>
      </w:pPr>
      <w:r>
        <w:rPr>
          <w:rFonts w:cs="Times New Roman"/>
          <w:szCs w:val="24"/>
        </w:rPr>
        <w:t>Rulemaking authority previously granted to the board is modified in SECTION 5 (Section 3.01, Article 6243a-1, V.T.C.S.) and SECTION 46 (Section 6A.02, Article 6243a-1, V.T.C.S.) of this bill.</w:t>
      </w:r>
    </w:p>
    <w:p w:rsidR="00E76A5F" w:rsidRPr="006529C4" w:rsidRDefault="00E76A5F" w:rsidP="00774EC7">
      <w:pPr>
        <w:spacing w:after="0" w:line="240" w:lineRule="auto"/>
        <w:jc w:val="both"/>
        <w:rPr>
          <w:rFonts w:cs="Times New Roman"/>
          <w:szCs w:val="24"/>
        </w:rPr>
      </w:pPr>
    </w:p>
    <w:p w:rsidR="00E76A5F" w:rsidRPr="005C2A78" w:rsidRDefault="00E76A5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69739F12F10452BA520C0810608013B"/>
          </w:placeholder>
        </w:sdtPr>
        <w:sdtContent>
          <w:r>
            <w:rPr>
              <w:rFonts w:eastAsia="Times New Roman" w:cs="Times New Roman"/>
              <w:b/>
              <w:szCs w:val="24"/>
              <w:u w:val="single"/>
            </w:rPr>
            <w:t>SECTION BY SECTION ANALYSIS</w:t>
          </w:r>
        </w:sdtContent>
      </w:sdt>
    </w:p>
    <w:p w:rsidR="00E76A5F" w:rsidRPr="005C2A78" w:rsidRDefault="00E76A5F" w:rsidP="000F1DF9">
      <w:pPr>
        <w:spacing w:after="0" w:line="240" w:lineRule="auto"/>
        <w:jc w:val="both"/>
        <w:rPr>
          <w:rFonts w:eastAsia="Times New Roman" w:cs="Times New Roman"/>
          <w:szCs w:val="24"/>
        </w:rPr>
      </w:pPr>
    </w:p>
    <w:p w:rsidR="00E76A5F" w:rsidRDefault="00E76A5F" w:rsidP="004E7658">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rsidRPr="004E7658">
        <w:t xml:space="preserve">Section 1.01, Article 6243a-1, </w:t>
      </w:r>
      <w:r>
        <w:t>Vernon's Texas Civil Statutes (V.T.C.S.).</w:t>
      </w:r>
    </w:p>
    <w:p w:rsidR="00E76A5F" w:rsidRPr="004E7658" w:rsidRDefault="00E76A5F" w:rsidP="004E7658">
      <w:pPr>
        <w:spacing w:after="0" w:line="240" w:lineRule="auto"/>
        <w:jc w:val="both"/>
        <w:rPr>
          <w:rFonts w:eastAsia="Times New Roman" w:cs="Times New Roman"/>
          <w:szCs w:val="24"/>
        </w:rPr>
      </w:pPr>
    </w:p>
    <w:p w:rsidR="00E76A5F" w:rsidRPr="004E7658" w:rsidRDefault="00E76A5F" w:rsidP="004E7658">
      <w:pPr>
        <w:spacing w:after="0" w:line="240" w:lineRule="auto"/>
        <w:ind w:left="720"/>
        <w:jc w:val="both"/>
        <w:rPr>
          <w:rFonts w:eastAsia="Times New Roman"/>
        </w:rPr>
      </w:pPr>
      <w:r>
        <w:t>Sec. 1.01. </w:t>
      </w:r>
      <w:r w:rsidRPr="004E7658">
        <w:t>AMENDMENT, RESTATEMENT, AND CONSOLIDATION.</w:t>
      </w:r>
      <w:r w:rsidRPr="004E7658">
        <w:rPr>
          <w:rFonts w:eastAsia="Times New Roman"/>
        </w:rPr>
        <w:t xml:space="preserve"> </w:t>
      </w:r>
    </w:p>
    <w:p w:rsidR="00E76A5F" w:rsidRPr="005C2A78" w:rsidRDefault="00E76A5F" w:rsidP="000F1DF9">
      <w:pPr>
        <w:spacing w:after="0" w:line="240" w:lineRule="auto"/>
        <w:jc w:val="both"/>
        <w:rPr>
          <w:rFonts w:eastAsia="Times New Roman" w:cs="Times New Roman"/>
          <w:szCs w:val="24"/>
        </w:rPr>
      </w:pPr>
    </w:p>
    <w:p w:rsidR="00E76A5F" w:rsidRDefault="00E76A5F" w:rsidP="004E7658">
      <w:pPr>
        <w:spacing w:after="0" w:line="240" w:lineRule="auto"/>
        <w:jc w:val="both"/>
      </w:pPr>
      <w:r w:rsidRPr="005C2A78">
        <w:rPr>
          <w:rFonts w:eastAsia="Times New Roman" w:cs="Times New Roman"/>
          <w:szCs w:val="24"/>
        </w:rPr>
        <w:t>SECTION 2.</w:t>
      </w:r>
      <w:r>
        <w:rPr>
          <w:rFonts w:eastAsia="Times New Roman" w:cs="Times New Roman"/>
          <w:szCs w:val="24"/>
        </w:rPr>
        <w:t xml:space="preserve"> Amends </w:t>
      </w:r>
      <w:r w:rsidRPr="004E7658">
        <w:t xml:space="preserve">Section 2.01, Article 6243a-1, </w:t>
      </w:r>
      <w:r>
        <w:t>V.T.C.S.</w:t>
      </w:r>
    </w:p>
    <w:p w:rsidR="00E76A5F" w:rsidRPr="004E7658" w:rsidRDefault="00E76A5F" w:rsidP="004E7658">
      <w:pPr>
        <w:spacing w:after="0" w:line="240" w:lineRule="auto"/>
        <w:jc w:val="both"/>
        <w:rPr>
          <w:rFonts w:eastAsia="Times New Roman" w:cs="Times New Roman"/>
          <w:szCs w:val="24"/>
        </w:rPr>
      </w:pPr>
    </w:p>
    <w:p w:rsidR="00E76A5F" w:rsidRDefault="00E76A5F" w:rsidP="004E7658">
      <w:pPr>
        <w:spacing w:after="0" w:line="240" w:lineRule="auto"/>
        <w:ind w:left="720"/>
        <w:jc w:val="both"/>
      </w:pPr>
      <w:r>
        <w:t>Sec. 2.01. </w:t>
      </w:r>
      <w:r w:rsidRPr="004E7658">
        <w:t>DEFINITIONS.</w:t>
      </w:r>
    </w:p>
    <w:p w:rsidR="00E76A5F" w:rsidRPr="005C2A78" w:rsidRDefault="00E76A5F" w:rsidP="000F1DF9">
      <w:pPr>
        <w:spacing w:after="0" w:line="240" w:lineRule="auto"/>
        <w:jc w:val="both"/>
        <w:rPr>
          <w:rFonts w:eastAsia="Times New Roman" w:cs="Times New Roman"/>
          <w:szCs w:val="24"/>
        </w:rPr>
      </w:pPr>
    </w:p>
    <w:p w:rsidR="00E76A5F" w:rsidRPr="005C2A78" w:rsidRDefault="00E76A5F"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Amends </w:t>
      </w:r>
      <w:r>
        <w:t>Sections 2.02(a) and (b), Article 6243a-1,</w:t>
      </w:r>
      <w:r w:rsidRPr="004E7658">
        <w:t xml:space="preserve"> </w:t>
      </w:r>
      <w:r>
        <w:t>V.T.C.S.</w:t>
      </w:r>
    </w:p>
    <w:p w:rsidR="00E76A5F" w:rsidRDefault="00E76A5F" w:rsidP="00774EC7">
      <w:pPr>
        <w:spacing w:after="0" w:line="240" w:lineRule="auto"/>
        <w:jc w:val="both"/>
        <w:rPr>
          <w:rFonts w:cs="Times New Roman"/>
          <w:szCs w:val="24"/>
        </w:rPr>
      </w:pPr>
    </w:p>
    <w:p w:rsidR="00E76A5F" w:rsidRDefault="00E76A5F" w:rsidP="004E7658">
      <w:pPr>
        <w:spacing w:after="0" w:line="240" w:lineRule="auto"/>
        <w:jc w:val="both"/>
      </w:pPr>
      <w:r>
        <w:rPr>
          <w:rFonts w:cs="Times New Roman"/>
          <w:szCs w:val="24"/>
        </w:rPr>
        <w:t xml:space="preserve">SECTION 4. Amends </w:t>
      </w:r>
      <w:r w:rsidRPr="004E7658">
        <w:t xml:space="preserve">Part 2, Article 6243a-1, </w:t>
      </w:r>
      <w:r>
        <w:t>V.T.C.S</w:t>
      </w:r>
      <w:r w:rsidRPr="004E7658">
        <w:t xml:space="preserve">, </w:t>
      </w:r>
      <w:r>
        <w:t>by adding Section 2.03.</w:t>
      </w:r>
    </w:p>
    <w:p w:rsidR="00E76A5F" w:rsidRPr="004E7658" w:rsidRDefault="00E76A5F" w:rsidP="004E7658">
      <w:pPr>
        <w:spacing w:after="0" w:line="240" w:lineRule="auto"/>
        <w:jc w:val="both"/>
        <w:rPr>
          <w:rFonts w:cs="Times New Roman"/>
          <w:szCs w:val="24"/>
        </w:rPr>
      </w:pPr>
    </w:p>
    <w:p w:rsidR="00E76A5F" w:rsidRDefault="00E76A5F" w:rsidP="004E7658">
      <w:pPr>
        <w:spacing w:after="0" w:line="240" w:lineRule="auto"/>
        <w:ind w:left="720"/>
        <w:jc w:val="both"/>
      </w:pPr>
      <w:r w:rsidRPr="004E7658">
        <w:t>Sec. 2</w:t>
      </w:r>
      <w:r>
        <w:t>.03. </w:t>
      </w:r>
      <w:r w:rsidRPr="004E7658">
        <w:t>REFERENCES TO CERTAIN LAW.</w:t>
      </w:r>
    </w:p>
    <w:p w:rsidR="00E76A5F" w:rsidRPr="006529C4" w:rsidRDefault="00E76A5F" w:rsidP="00774EC7">
      <w:pPr>
        <w:spacing w:after="0" w:line="240" w:lineRule="auto"/>
        <w:jc w:val="both"/>
        <w:rPr>
          <w:rFonts w:cs="Times New Roman"/>
          <w:szCs w:val="24"/>
        </w:rPr>
      </w:pPr>
    </w:p>
    <w:p w:rsidR="00E76A5F" w:rsidRDefault="00E76A5F" w:rsidP="00774EC7">
      <w:pPr>
        <w:spacing w:after="0" w:line="240" w:lineRule="auto"/>
        <w:jc w:val="both"/>
        <w:rPr>
          <w:rFonts w:cs="Times New Roman"/>
          <w:szCs w:val="24"/>
        </w:rPr>
      </w:pPr>
      <w:r>
        <w:rPr>
          <w:rFonts w:cs="Times New Roman"/>
          <w:szCs w:val="24"/>
        </w:rPr>
        <w:t xml:space="preserve">SECTION 5. Amends </w:t>
      </w:r>
      <w:r>
        <w:t xml:space="preserve">Section 3.01, Article 6243a-1, V.T.C.S., by amending Subsections (a), (b), (d), (e), (f), (h), (i), (j), (n), and (o) and adding Subsections (b-1), (b-2), (b-3), (b-4), (d-1), (j-1), (j-2), (j-3), (j-4), (j-5), (j-6), (j-7), (j-8), (j-9), (j-10), (p), (q), (r), and (s). </w:t>
      </w:r>
    </w:p>
    <w:p w:rsidR="00E76A5F" w:rsidRDefault="00E76A5F" w:rsidP="00774EC7">
      <w:pPr>
        <w:spacing w:after="0" w:line="240" w:lineRule="auto"/>
        <w:jc w:val="both"/>
        <w:rPr>
          <w:rFonts w:cs="Times New Roman"/>
          <w:szCs w:val="24"/>
        </w:rPr>
      </w:pPr>
    </w:p>
    <w:p w:rsidR="00E76A5F" w:rsidRDefault="00E76A5F" w:rsidP="004E7658">
      <w:pPr>
        <w:tabs>
          <w:tab w:val="left" w:pos="2775"/>
        </w:tabs>
        <w:spacing w:after="0" w:line="240" w:lineRule="auto"/>
        <w:jc w:val="both"/>
      </w:pPr>
      <w:r>
        <w:rPr>
          <w:rFonts w:cs="Times New Roman"/>
          <w:szCs w:val="24"/>
        </w:rPr>
        <w:t xml:space="preserve">SECTION 6. Amends </w:t>
      </w:r>
      <w:r w:rsidRPr="004E7658">
        <w:t xml:space="preserve">Part 3, Article 6243a-1, </w:t>
      </w:r>
      <w:r>
        <w:t>V.T.C.S.</w:t>
      </w:r>
      <w:r w:rsidRPr="004E7658">
        <w:t>, by adding S</w:t>
      </w:r>
      <w:r>
        <w:t>ections 3.011, 3.012, and 3.013.</w:t>
      </w:r>
    </w:p>
    <w:p w:rsidR="00E76A5F" w:rsidRPr="004E7658" w:rsidRDefault="00E76A5F" w:rsidP="004E7658">
      <w:pPr>
        <w:tabs>
          <w:tab w:val="left" w:pos="2775"/>
        </w:tabs>
        <w:spacing w:after="0" w:line="240" w:lineRule="auto"/>
        <w:jc w:val="both"/>
        <w:rPr>
          <w:rFonts w:cs="Times New Roman"/>
          <w:szCs w:val="24"/>
        </w:rPr>
      </w:pPr>
    </w:p>
    <w:p w:rsidR="00E76A5F" w:rsidRPr="004E7658" w:rsidRDefault="00E76A5F" w:rsidP="004E7658">
      <w:pPr>
        <w:spacing w:after="0" w:line="240" w:lineRule="auto"/>
        <w:ind w:left="720"/>
        <w:jc w:val="both"/>
      </w:pPr>
      <w:r w:rsidRPr="004E7658">
        <w:t>Sec. 3.011. NOMINATIONS COMMITTEE.</w:t>
      </w:r>
    </w:p>
    <w:p w:rsidR="00E76A5F" w:rsidRPr="004E7658" w:rsidRDefault="00E76A5F" w:rsidP="004E7658">
      <w:pPr>
        <w:spacing w:after="0" w:line="240" w:lineRule="auto"/>
        <w:ind w:left="720"/>
        <w:jc w:val="both"/>
      </w:pPr>
    </w:p>
    <w:p w:rsidR="00E76A5F" w:rsidRPr="004E7658" w:rsidRDefault="00E76A5F" w:rsidP="004E7658">
      <w:pPr>
        <w:spacing w:after="0" w:line="240" w:lineRule="auto"/>
        <w:ind w:left="720"/>
        <w:jc w:val="both"/>
      </w:pPr>
      <w:r w:rsidRPr="004E7658">
        <w:t>Sec. 3.012.  REMOVAL OF TRUSTEES.</w:t>
      </w:r>
    </w:p>
    <w:p w:rsidR="00E76A5F" w:rsidRPr="004E7658" w:rsidRDefault="00E76A5F" w:rsidP="004E7658">
      <w:pPr>
        <w:spacing w:after="0" w:line="240" w:lineRule="auto"/>
        <w:ind w:left="720"/>
        <w:jc w:val="both"/>
      </w:pPr>
    </w:p>
    <w:p w:rsidR="00E76A5F" w:rsidRDefault="00E76A5F" w:rsidP="004E7658">
      <w:pPr>
        <w:spacing w:after="0" w:line="240" w:lineRule="auto"/>
        <w:ind w:left="720"/>
        <w:jc w:val="both"/>
      </w:pPr>
      <w:r w:rsidRPr="004E7658">
        <w:t>Sec. 3.013.  TRUSTEE TRAINING.</w:t>
      </w:r>
    </w:p>
    <w:p w:rsidR="00E76A5F" w:rsidRDefault="00E76A5F" w:rsidP="004E7658">
      <w:pPr>
        <w:spacing w:after="0" w:line="240" w:lineRule="auto"/>
        <w:ind w:left="720"/>
        <w:jc w:val="both"/>
        <w:rPr>
          <w:rFonts w:cs="Times New Roman"/>
          <w:szCs w:val="24"/>
        </w:rPr>
      </w:pPr>
    </w:p>
    <w:p w:rsidR="00E76A5F" w:rsidRDefault="00E76A5F" w:rsidP="004E7658">
      <w:pPr>
        <w:spacing w:after="0" w:line="240" w:lineRule="auto"/>
        <w:jc w:val="both"/>
      </w:pPr>
      <w:r w:rsidRPr="004E7658">
        <w:t xml:space="preserve">SECTION 7. </w:t>
      </w:r>
      <w:r>
        <w:t xml:space="preserve">Amends </w:t>
      </w:r>
      <w:r w:rsidRPr="004E7658">
        <w:t xml:space="preserve">Section 3.02, Article 6243a-1, </w:t>
      </w:r>
      <w:r>
        <w:t>V.T.C.S.</w:t>
      </w:r>
    </w:p>
    <w:p w:rsidR="00E76A5F" w:rsidRPr="004E7658" w:rsidRDefault="00E76A5F" w:rsidP="004E7658">
      <w:pPr>
        <w:spacing w:after="0" w:line="240" w:lineRule="auto"/>
        <w:jc w:val="both"/>
      </w:pPr>
    </w:p>
    <w:p w:rsidR="00E76A5F" w:rsidRDefault="00E76A5F" w:rsidP="004E7658">
      <w:pPr>
        <w:spacing w:after="0" w:line="240" w:lineRule="auto"/>
        <w:ind w:left="720"/>
        <w:jc w:val="both"/>
      </w:pPr>
      <w:r w:rsidRPr="004E7658">
        <w:t>Sec. 3.02. PROFESSIONAL CONSULTANTS.</w:t>
      </w:r>
    </w:p>
    <w:p w:rsidR="00E76A5F" w:rsidRDefault="00E76A5F" w:rsidP="00774EC7">
      <w:pPr>
        <w:spacing w:after="0" w:line="240" w:lineRule="auto"/>
        <w:jc w:val="both"/>
        <w:rPr>
          <w:rFonts w:cs="Times New Roman"/>
          <w:szCs w:val="24"/>
        </w:rPr>
      </w:pPr>
    </w:p>
    <w:p w:rsidR="00E76A5F" w:rsidRDefault="00E76A5F" w:rsidP="004E7658">
      <w:pPr>
        <w:spacing w:after="0" w:line="240" w:lineRule="auto"/>
        <w:jc w:val="both"/>
      </w:pPr>
      <w:r w:rsidRPr="004E7658">
        <w:t xml:space="preserve">SECTION 8. </w:t>
      </w:r>
      <w:r>
        <w:t xml:space="preserve">Amends </w:t>
      </w:r>
      <w:r w:rsidRPr="004E7658">
        <w:t xml:space="preserve">Part 3, Article 6243a-1, </w:t>
      </w:r>
      <w:r>
        <w:t>V.T.C.S.</w:t>
      </w:r>
      <w:r w:rsidRPr="004E7658">
        <w:t xml:space="preserve">, </w:t>
      </w:r>
      <w:r>
        <w:t>by adding Section 3.025.</w:t>
      </w:r>
    </w:p>
    <w:p w:rsidR="00E76A5F" w:rsidRPr="004E7658" w:rsidRDefault="00E76A5F" w:rsidP="004E7658">
      <w:pPr>
        <w:spacing w:after="0" w:line="240" w:lineRule="auto"/>
        <w:jc w:val="both"/>
      </w:pPr>
    </w:p>
    <w:p w:rsidR="00E76A5F" w:rsidRDefault="00E76A5F" w:rsidP="004E7658">
      <w:pPr>
        <w:spacing w:after="0" w:line="240" w:lineRule="auto"/>
        <w:ind w:left="720"/>
        <w:jc w:val="both"/>
      </w:pPr>
      <w:r w:rsidRPr="004E7658">
        <w:t>Sec. 3.025. CHIEF INVESTMENT OFFICER.</w:t>
      </w:r>
    </w:p>
    <w:p w:rsidR="00E76A5F" w:rsidRDefault="00E76A5F" w:rsidP="00774EC7">
      <w:pPr>
        <w:spacing w:after="0" w:line="240" w:lineRule="auto"/>
        <w:jc w:val="both"/>
        <w:rPr>
          <w:rFonts w:cs="Times New Roman"/>
          <w:szCs w:val="24"/>
        </w:rPr>
      </w:pPr>
    </w:p>
    <w:p w:rsidR="00E76A5F" w:rsidRDefault="00E76A5F" w:rsidP="00774EC7">
      <w:pPr>
        <w:spacing w:after="0" w:line="240" w:lineRule="auto"/>
        <w:jc w:val="both"/>
      </w:pPr>
      <w:r>
        <w:rPr>
          <w:rFonts w:cs="Times New Roman"/>
          <w:szCs w:val="24"/>
        </w:rPr>
        <w:t>SECTION 9. Amends</w:t>
      </w:r>
      <w:r>
        <w:t> Section 3.03, Article 6243a-1, V.T.C.S, by amending Subsections (b) and (c) and adding Subsection (b-1).</w:t>
      </w:r>
    </w:p>
    <w:p w:rsidR="00E76A5F" w:rsidRDefault="00E76A5F" w:rsidP="00774EC7">
      <w:pPr>
        <w:spacing w:after="0" w:line="240" w:lineRule="auto"/>
        <w:jc w:val="both"/>
      </w:pPr>
    </w:p>
    <w:p w:rsidR="00E76A5F" w:rsidRDefault="00E76A5F" w:rsidP="004E7658">
      <w:pPr>
        <w:spacing w:after="0" w:line="240" w:lineRule="auto"/>
        <w:jc w:val="both"/>
      </w:pPr>
      <w:r w:rsidRPr="004E7658">
        <w:t xml:space="preserve">SECTION 10. </w:t>
      </w:r>
      <w:r>
        <w:t xml:space="preserve">Amends </w:t>
      </w:r>
      <w:r w:rsidRPr="004E7658">
        <w:t xml:space="preserve">Section 3.04, Article 6243a-1, </w:t>
      </w:r>
      <w:r>
        <w:t>V.T.C.S.</w:t>
      </w:r>
    </w:p>
    <w:p w:rsidR="00E76A5F" w:rsidRPr="004E7658" w:rsidRDefault="00E76A5F" w:rsidP="004E7658">
      <w:pPr>
        <w:spacing w:after="0" w:line="240" w:lineRule="auto"/>
        <w:jc w:val="both"/>
      </w:pPr>
    </w:p>
    <w:p w:rsidR="00E76A5F" w:rsidRDefault="00E76A5F" w:rsidP="004E7658">
      <w:pPr>
        <w:spacing w:after="0" w:line="240" w:lineRule="auto"/>
        <w:ind w:left="720"/>
        <w:jc w:val="both"/>
      </w:pPr>
      <w:r>
        <w:t xml:space="preserve">Sec. 3.04. New heading: </w:t>
      </w:r>
      <w:r w:rsidRPr="004E7658">
        <w:t>APPOINTMENT OF EXECUTIVE DIRECTOR</w:t>
      </w:r>
      <w:r>
        <w:t xml:space="preserve">. </w:t>
      </w:r>
    </w:p>
    <w:p w:rsidR="00E76A5F" w:rsidRDefault="00E76A5F" w:rsidP="00774EC7">
      <w:pPr>
        <w:spacing w:after="0" w:line="240" w:lineRule="auto"/>
        <w:jc w:val="both"/>
        <w:rPr>
          <w:rFonts w:cs="Times New Roman"/>
          <w:szCs w:val="24"/>
        </w:rPr>
      </w:pPr>
    </w:p>
    <w:p w:rsidR="00E76A5F" w:rsidRDefault="00E76A5F" w:rsidP="00774EC7">
      <w:pPr>
        <w:spacing w:after="0" w:line="240" w:lineRule="auto"/>
        <w:jc w:val="both"/>
        <w:rPr>
          <w:rFonts w:cs="Times New Roman"/>
          <w:szCs w:val="24"/>
        </w:rPr>
      </w:pPr>
      <w:r>
        <w:rPr>
          <w:rFonts w:cs="Times New Roman"/>
          <w:szCs w:val="24"/>
        </w:rPr>
        <w:t xml:space="preserve">SECTION 11. Amends </w:t>
      </w:r>
      <w:r>
        <w:t>Sections 4.01(a), (c), and (d), Article 6243a-1, V.T.C.S.</w:t>
      </w:r>
    </w:p>
    <w:p w:rsidR="00E76A5F" w:rsidRDefault="00E76A5F" w:rsidP="00774EC7">
      <w:pPr>
        <w:spacing w:after="0" w:line="240" w:lineRule="auto"/>
        <w:jc w:val="both"/>
        <w:rPr>
          <w:rFonts w:cs="Times New Roman"/>
          <w:szCs w:val="24"/>
        </w:rPr>
      </w:pPr>
    </w:p>
    <w:p w:rsidR="00E76A5F" w:rsidRDefault="00E76A5F" w:rsidP="00774EC7">
      <w:pPr>
        <w:spacing w:after="0" w:line="240" w:lineRule="auto"/>
        <w:jc w:val="both"/>
        <w:rPr>
          <w:rFonts w:cs="Times New Roman"/>
          <w:szCs w:val="24"/>
        </w:rPr>
      </w:pPr>
      <w:r>
        <w:rPr>
          <w:rFonts w:cs="Times New Roman"/>
          <w:szCs w:val="24"/>
        </w:rPr>
        <w:t xml:space="preserve">SECTION 12. Amends </w:t>
      </w:r>
      <w:r>
        <w:t>Sections 4.02(b), (d), and (e), Article 6243a-1, V.T.C.S.</w:t>
      </w:r>
    </w:p>
    <w:p w:rsidR="00E76A5F" w:rsidRDefault="00E76A5F" w:rsidP="00774EC7">
      <w:pPr>
        <w:spacing w:after="0" w:line="240" w:lineRule="auto"/>
        <w:jc w:val="both"/>
        <w:rPr>
          <w:rFonts w:cs="Times New Roman"/>
          <w:szCs w:val="24"/>
        </w:rPr>
      </w:pPr>
    </w:p>
    <w:p w:rsidR="00E76A5F" w:rsidRDefault="00E76A5F" w:rsidP="004E7658">
      <w:pPr>
        <w:spacing w:after="0" w:line="240" w:lineRule="auto"/>
        <w:jc w:val="both"/>
      </w:pPr>
      <w:r>
        <w:rPr>
          <w:rFonts w:cs="Times New Roman"/>
          <w:szCs w:val="24"/>
        </w:rPr>
        <w:t xml:space="preserve">SECTION 13. Amends </w:t>
      </w:r>
      <w:r w:rsidRPr="004E7658">
        <w:t xml:space="preserve">Part 4, Article 6243a-1, </w:t>
      </w:r>
      <w:r>
        <w:t>V.T.C.S., by adding Section 4.025.</w:t>
      </w:r>
    </w:p>
    <w:p w:rsidR="00E76A5F" w:rsidRPr="004E7658" w:rsidRDefault="00E76A5F" w:rsidP="004E7658">
      <w:pPr>
        <w:spacing w:after="0" w:line="240" w:lineRule="auto"/>
        <w:jc w:val="both"/>
        <w:rPr>
          <w:rFonts w:cs="Times New Roman"/>
          <w:szCs w:val="24"/>
        </w:rPr>
      </w:pPr>
    </w:p>
    <w:p w:rsidR="00E76A5F" w:rsidRDefault="00E76A5F" w:rsidP="004E7658">
      <w:pPr>
        <w:spacing w:after="0" w:line="240" w:lineRule="auto"/>
        <w:ind w:left="720"/>
        <w:jc w:val="both"/>
      </w:pPr>
      <w:r>
        <w:t>Sec. 4.025. </w:t>
      </w:r>
      <w:r w:rsidRPr="004E7658">
        <w:t>CITY OR MEMBER CONTRIBUTIONS IF NO UNFUNDED ACTUARIAL LIABILITIES.</w:t>
      </w:r>
      <w:r>
        <w:rPr>
          <w:u w:val="single"/>
        </w:rPr>
        <w:t xml:space="preserve"> </w:t>
      </w:r>
    </w:p>
    <w:p w:rsidR="00E76A5F" w:rsidRDefault="00E76A5F" w:rsidP="00774EC7">
      <w:pPr>
        <w:spacing w:after="0" w:line="240" w:lineRule="auto"/>
        <w:jc w:val="both"/>
        <w:rPr>
          <w:rFonts w:cs="Times New Roman"/>
          <w:szCs w:val="24"/>
        </w:rPr>
      </w:pPr>
    </w:p>
    <w:p w:rsidR="00E76A5F" w:rsidRDefault="00E76A5F" w:rsidP="00774EC7">
      <w:pPr>
        <w:spacing w:after="0" w:line="240" w:lineRule="auto"/>
        <w:jc w:val="both"/>
        <w:rPr>
          <w:rFonts w:cs="Times New Roman"/>
          <w:szCs w:val="24"/>
        </w:rPr>
      </w:pPr>
      <w:r>
        <w:rPr>
          <w:rFonts w:cs="Times New Roman"/>
          <w:szCs w:val="24"/>
        </w:rPr>
        <w:t xml:space="preserve">SECTION 14. Amends </w:t>
      </w:r>
      <w:r>
        <w:t>Section 4.03, Article 6243a-1, V.T.C.S, by amending Subsections (a), (b), (c), (d), and (g) and adding Subsections (a-1), (d-1), (d-2), and (i).</w:t>
      </w:r>
    </w:p>
    <w:p w:rsidR="00E76A5F" w:rsidRDefault="00E76A5F" w:rsidP="00774EC7">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15. Amend </w:t>
      </w:r>
      <w:r>
        <w:t>Section 4.04, Article 6243a-1, V.T.C.S., by amending Subsections (a), (c), (d), (e), (f), (g), (h), (j), and (k) and adding Subsections (f-1) and (h-1).</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16. Amends </w:t>
      </w:r>
      <w:r>
        <w:t xml:space="preserve">Section 4.06(c), Article 6243a-1, V.T.C.S.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17. Amends </w:t>
      </w:r>
      <w:r>
        <w:t>Section 4.07, Article 6243a-1, V.T.C.S., by amending Subsections (a), (d), and (g) and adding Subsection (h).</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pPr>
      <w:r>
        <w:rPr>
          <w:rFonts w:cs="Times New Roman"/>
          <w:szCs w:val="24"/>
        </w:rPr>
        <w:t xml:space="preserve">SECTION 18. Amends </w:t>
      </w:r>
      <w:r w:rsidRPr="004E7658">
        <w:t xml:space="preserve">Part 4, Article 6243a-1, </w:t>
      </w:r>
      <w:r>
        <w:t>V.T.C.S.</w:t>
      </w:r>
      <w:r w:rsidRPr="004E7658">
        <w:t xml:space="preserve">, </w:t>
      </w:r>
      <w:r>
        <w:t>by adding Section 4.071.</w:t>
      </w:r>
    </w:p>
    <w:p w:rsidR="00E76A5F" w:rsidRPr="004E7658" w:rsidRDefault="00E76A5F" w:rsidP="00516706">
      <w:pPr>
        <w:spacing w:after="0" w:line="240" w:lineRule="auto"/>
        <w:jc w:val="both"/>
        <w:rPr>
          <w:rFonts w:cs="Times New Roman"/>
          <w:szCs w:val="24"/>
        </w:rPr>
      </w:pPr>
    </w:p>
    <w:p w:rsidR="00E76A5F" w:rsidRPr="004E7658" w:rsidRDefault="00E76A5F" w:rsidP="00516706">
      <w:pPr>
        <w:spacing w:after="0" w:line="240" w:lineRule="auto"/>
        <w:ind w:left="720"/>
        <w:jc w:val="both"/>
      </w:pPr>
      <w:r>
        <w:t>Sec. 4.071.</w:t>
      </w:r>
      <w:r w:rsidRPr="004E7658">
        <w:t> BOARD APPROVAL OF CERTAIN ALTERNATIVE INVESTMENTS.</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19. Amends </w:t>
      </w:r>
      <w:r>
        <w:t>Section 4.08, Article 6243a-1, V.T.C.S., by adding Subsection (c).</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pPr>
      <w:r w:rsidRPr="004E7658">
        <w:t xml:space="preserve">SECTION 20. </w:t>
      </w:r>
      <w:r>
        <w:t xml:space="preserve">Amends </w:t>
      </w:r>
      <w:r w:rsidRPr="004E7658">
        <w:t xml:space="preserve">Section 4.09, Article 6243a-1, </w:t>
      </w:r>
      <w:r>
        <w:t>V.T.C.S.</w:t>
      </w:r>
    </w:p>
    <w:p w:rsidR="00E76A5F" w:rsidRPr="004E7658" w:rsidRDefault="00E76A5F" w:rsidP="00516706">
      <w:pPr>
        <w:spacing w:after="0" w:line="240" w:lineRule="auto"/>
        <w:jc w:val="both"/>
      </w:pPr>
    </w:p>
    <w:p w:rsidR="00E76A5F" w:rsidRPr="004E7658" w:rsidRDefault="00E76A5F" w:rsidP="00516706">
      <w:pPr>
        <w:spacing w:after="0" w:line="240" w:lineRule="auto"/>
        <w:ind w:left="720"/>
        <w:jc w:val="both"/>
      </w:pPr>
      <w:r>
        <w:t>Sec. 4.09.</w:t>
      </w:r>
      <w:r w:rsidRPr="004E7658">
        <w:t> REWARDS, DONATIONS, AND CONTRIBUTIONS.</w:t>
      </w:r>
    </w:p>
    <w:p w:rsidR="00E76A5F" w:rsidRPr="004E7658" w:rsidRDefault="00E76A5F" w:rsidP="00516706">
      <w:pPr>
        <w:spacing w:after="0" w:line="240" w:lineRule="auto"/>
        <w:jc w:val="both"/>
      </w:pPr>
    </w:p>
    <w:p w:rsidR="00E76A5F" w:rsidRDefault="00E76A5F" w:rsidP="00516706">
      <w:pPr>
        <w:spacing w:after="0" w:line="240" w:lineRule="auto"/>
        <w:jc w:val="both"/>
      </w:pPr>
      <w:r w:rsidRPr="004E7658">
        <w:t>SECTION 21.</w:t>
      </w:r>
      <w:r>
        <w:t xml:space="preserve"> Amends </w:t>
      </w:r>
      <w:r w:rsidRPr="004E7658">
        <w:t xml:space="preserve">Section 5.01, Article 6243a-1, </w:t>
      </w:r>
      <w:r>
        <w:t>V.T.C.S.</w:t>
      </w:r>
    </w:p>
    <w:p w:rsidR="00E76A5F" w:rsidRPr="004E7658" w:rsidRDefault="00E76A5F" w:rsidP="00516706">
      <w:pPr>
        <w:spacing w:after="0" w:line="240" w:lineRule="auto"/>
        <w:jc w:val="both"/>
      </w:pPr>
    </w:p>
    <w:p w:rsidR="00E76A5F" w:rsidRDefault="00E76A5F" w:rsidP="00516706">
      <w:pPr>
        <w:spacing w:after="0" w:line="240" w:lineRule="auto"/>
        <w:ind w:left="720"/>
        <w:jc w:val="both"/>
      </w:pPr>
      <w:r>
        <w:t>Sec. 5.01.</w:t>
      </w:r>
      <w:r w:rsidRPr="004E7658">
        <w:t> MEMBERSHIP IN COMBINED PENSION PLAN.</w:t>
      </w:r>
      <w:r>
        <w:t xml:space="preserve">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22. Amends </w:t>
      </w:r>
      <w:r>
        <w:t>Sections 5.02(a), (d), (e), (h), and (i), Article 6243a-1, V.T.C.S.</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23. Amends </w:t>
      </w:r>
      <w:r>
        <w:t>Section 5.03, Article 6243a-1, V.T.C.S., by amending Subsections (c) and (d) and adding Subsection (c-1).</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pPr>
      <w:r>
        <w:rPr>
          <w:rFonts w:cs="Times New Roman"/>
          <w:szCs w:val="24"/>
        </w:rPr>
        <w:t xml:space="preserve">SECTION 24. Amends </w:t>
      </w:r>
      <w:r>
        <w:t xml:space="preserve">Section 5.04, Article 6243a-1, V.T.C.S. </w:t>
      </w:r>
    </w:p>
    <w:p w:rsidR="00E76A5F" w:rsidRDefault="00E76A5F" w:rsidP="00516706">
      <w:pPr>
        <w:spacing w:after="0" w:line="240" w:lineRule="auto"/>
        <w:jc w:val="both"/>
      </w:pPr>
    </w:p>
    <w:p w:rsidR="00E76A5F" w:rsidRDefault="00E76A5F" w:rsidP="00516706">
      <w:pPr>
        <w:spacing w:after="0" w:line="240" w:lineRule="auto"/>
        <w:ind w:left="720"/>
        <w:jc w:val="both"/>
      </w:pPr>
      <w:r>
        <w:t>Sec. 5.04. GROUP B MEMBERSHIP MAY BE DECLARED INACTIVE.</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pPr>
      <w:r>
        <w:rPr>
          <w:rFonts w:cs="Times New Roman"/>
          <w:szCs w:val="24"/>
        </w:rPr>
        <w:t>SECTION 25.</w:t>
      </w:r>
      <w:r>
        <w:t xml:space="preserve"> Amends</w:t>
      </w:r>
      <w:r w:rsidRPr="004E7658">
        <w:t xml:space="preserve"> Section 5.05, Article 6243a-1, </w:t>
      </w:r>
      <w:r>
        <w:t>V.T.C.S.</w:t>
      </w:r>
    </w:p>
    <w:p w:rsidR="00E76A5F" w:rsidRPr="004E7658" w:rsidRDefault="00E76A5F" w:rsidP="00516706">
      <w:pPr>
        <w:spacing w:after="0" w:line="240" w:lineRule="auto"/>
        <w:jc w:val="both"/>
      </w:pPr>
    </w:p>
    <w:p w:rsidR="00E76A5F" w:rsidRDefault="00E76A5F" w:rsidP="00516706">
      <w:pPr>
        <w:spacing w:after="0" w:line="240" w:lineRule="auto"/>
        <w:ind w:left="720"/>
        <w:jc w:val="both"/>
      </w:pPr>
      <w:r>
        <w:t>Sec. 5.05. </w:t>
      </w:r>
      <w:r w:rsidRPr="004E7658">
        <w:t>PENSION SERVICE.</w:t>
      </w:r>
    </w:p>
    <w:p w:rsidR="00E76A5F" w:rsidRDefault="00E76A5F" w:rsidP="00516706">
      <w:pPr>
        <w:spacing w:after="0" w:line="240" w:lineRule="auto"/>
        <w:jc w:val="both"/>
        <w:rPr>
          <w:rFonts w:cs="Times New Roman"/>
          <w:szCs w:val="24"/>
        </w:rPr>
      </w:pPr>
    </w:p>
    <w:p w:rsidR="00E76A5F" w:rsidRPr="004E7658" w:rsidRDefault="00E76A5F" w:rsidP="00516706">
      <w:pPr>
        <w:spacing w:after="0" w:line="240" w:lineRule="auto"/>
        <w:jc w:val="both"/>
      </w:pPr>
      <w:r>
        <w:rPr>
          <w:rFonts w:cs="Times New Roman"/>
          <w:szCs w:val="24"/>
        </w:rPr>
        <w:t>SECTIO</w:t>
      </w:r>
      <w:r w:rsidRPr="004E7658">
        <w:t>N 26.</w:t>
      </w:r>
      <w:r>
        <w:t xml:space="preserve"> Amends </w:t>
      </w:r>
      <w:r w:rsidRPr="004E7658">
        <w:t xml:space="preserve">Sections 5.06, 5.07, 5.08, and 5.09, Article 6243a-1, </w:t>
      </w:r>
      <w:r>
        <w:t>V.T.C.S.</w:t>
      </w:r>
    </w:p>
    <w:p w:rsidR="00E76A5F" w:rsidRPr="004E7658" w:rsidRDefault="00E76A5F" w:rsidP="00516706">
      <w:pPr>
        <w:spacing w:after="0" w:line="240" w:lineRule="auto"/>
        <w:jc w:val="both"/>
      </w:pPr>
    </w:p>
    <w:p w:rsidR="00E76A5F" w:rsidRDefault="00E76A5F" w:rsidP="00516706">
      <w:pPr>
        <w:spacing w:after="0" w:line="240" w:lineRule="auto"/>
        <w:ind w:left="720"/>
        <w:jc w:val="both"/>
      </w:pPr>
      <w:r>
        <w:t>Sec. 5.06. </w:t>
      </w:r>
      <w:r w:rsidRPr="004E7658">
        <w:t xml:space="preserve">VESTED RIGHTS OF GROUP B MEMBERS. </w:t>
      </w:r>
    </w:p>
    <w:p w:rsidR="00E76A5F" w:rsidRPr="004E7658" w:rsidRDefault="00E76A5F" w:rsidP="00516706">
      <w:pPr>
        <w:spacing w:after="0" w:line="240" w:lineRule="auto"/>
        <w:ind w:left="720"/>
        <w:jc w:val="both"/>
      </w:pPr>
    </w:p>
    <w:p w:rsidR="00E76A5F" w:rsidRDefault="00E76A5F" w:rsidP="00516706">
      <w:pPr>
        <w:spacing w:after="0" w:line="240" w:lineRule="auto"/>
        <w:ind w:left="720"/>
        <w:jc w:val="both"/>
        <w:rPr>
          <w:rFonts w:cs="Times New Roman"/>
          <w:szCs w:val="24"/>
        </w:rPr>
      </w:pPr>
      <w:r w:rsidRPr="00793DDF">
        <w:rPr>
          <w:rFonts w:cs="Times New Roman"/>
          <w:szCs w:val="24"/>
        </w:rPr>
        <w:t xml:space="preserve">Sec. 5.07. PURCHASE OF PENSION SERVICE BY GROUP B MEMBERS. </w:t>
      </w:r>
    </w:p>
    <w:p w:rsidR="00E76A5F" w:rsidRPr="00793DD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5.08. New heading: MEMBERS IN UNIFORMED SERVICES.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5.09. New heading: NON-UNIFORMED LEAVE OF ABSENCE.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27. Amends </w:t>
      </w:r>
      <w:r w:rsidRPr="00793DDF">
        <w:rPr>
          <w:rFonts w:cs="Times New Roman"/>
          <w:szCs w:val="24"/>
        </w:rPr>
        <w:t>Section</w:t>
      </w:r>
      <w:r>
        <w:rPr>
          <w:rFonts w:cs="Times New Roman"/>
          <w:szCs w:val="24"/>
        </w:rPr>
        <w:t xml:space="preserve"> 6.01, Article 6243a-1, </w:t>
      </w:r>
      <w:r>
        <w:t>V.T.C.S.</w:t>
      </w:r>
      <w:r>
        <w:rPr>
          <w:rFonts w:cs="Times New Roman"/>
          <w:szCs w:val="24"/>
        </w:rPr>
        <w:t xml:space="preserve">, by amending </w:t>
      </w:r>
      <w:r w:rsidRPr="00793DDF">
        <w:rPr>
          <w:rFonts w:cs="Times New Roman"/>
          <w:szCs w:val="24"/>
        </w:rPr>
        <w:t>Subsections (a), (b), (d), (e),</w:t>
      </w:r>
      <w:r>
        <w:rPr>
          <w:rFonts w:cs="Times New Roman"/>
          <w:szCs w:val="24"/>
        </w:rPr>
        <w:t xml:space="preserve"> </w:t>
      </w:r>
      <w:r w:rsidRPr="00793DDF">
        <w:rPr>
          <w:rFonts w:cs="Times New Roman"/>
          <w:szCs w:val="24"/>
        </w:rPr>
        <w:t>(f), (g), and (h) and add</w:t>
      </w:r>
      <w:r>
        <w:rPr>
          <w:rFonts w:cs="Times New Roman"/>
          <w:szCs w:val="24"/>
        </w:rPr>
        <w:t xml:space="preserve">ing Subsections (a-1) and (a-2).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28. Amends </w:t>
      </w:r>
      <w:r w:rsidRPr="00793DDF">
        <w:rPr>
          <w:rFonts w:cs="Times New Roman"/>
          <w:szCs w:val="24"/>
        </w:rPr>
        <w:t>Section</w:t>
      </w:r>
      <w:r>
        <w:rPr>
          <w:rFonts w:cs="Times New Roman"/>
          <w:szCs w:val="24"/>
        </w:rPr>
        <w:t xml:space="preserve"> 6.02, Article 6243a-1, </w:t>
      </w:r>
      <w:r>
        <w:t>V.T.C.S</w:t>
      </w:r>
      <w:r>
        <w:rPr>
          <w:rFonts w:cs="Times New Roman"/>
          <w:szCs w:val="24"/>
        </w:rPr>
        <w:t xml:space="preserve">.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6.02. GROUP B. RETIREMENT PENSION.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29. Amends </w:t>
      </w:r>
      <w:r w:rsidRPr="00793DDF">
        <w:rPr>
          <w:rFonts w:cs="Times New Roman"/>
          <w:szCs w:val="24"/>
        </w:rPr>
        <w:t>Part 6, Articl</w:t>
      </w:r>
      <w:r>
        <w:rPr>
          <w:rFonts w:cs="Times New Roman"/>
          <w:szCs w:val="24"/>
        </w:rPr>
        <w:t xml:space="preserve">e 6243a-1, </w:t>
      </w:r>
      <w:r>
        <w:t>V.T.C.S.</w:t>
      </w:r>
      <w:r>
        <w:rPr>
          <w:rFonts w:cs="Times New Roman"/>
          <w:szCs w:val="24"/>
        </w:rPr>
        <w:t xml:space="preserve">, </w:t>
      </w:r>
      <w:r w:rsidRPr="00793DDF">
        <w:rPr>
          <w:rFonts w:cs="Times New Roman"/>
          <w:szCs w:val="24"/>
        </w:rPr>
        <w:t>by adding Sections 6.021 and 6.022</w:t>
      </w:r>
      <w:r>
        <w:rPr>
          <w:rFonts w:cs="Times New Roman"/>
          <w:szCs w:val="24"/>
        </w:rPr>
        <w:t xml:space="preserve">.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6.021. AUTHORITY TO ADOPT ALTERNATIVE MULTIPLIERS FOR COMPUTATION OF CERTAIN GROUP B BENEFITS.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6.022. AUTHORITY TO REDUCE RETIREMENT AGE.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30. Amends </w:t>
      </w:r>
      <w:r w:rsidRPr="0045678F">
        <w:rPr>
          <w:rFonts w:cs="Times New Roman"/>
          <w:szCs w:val="24"/>
        </w:rPr>
        <w:t>Section</w:t>
      </w:r>
      <w:r>
        <w:rPr>
          <w:rFonts w:cs="Times New Roman"/>
          <w:szCs w:val="24"/>
        </w:rPr>
        <w:t xml:space="preserve"> 6.03, Article 6243a-1, </w:t>
      </w:r>
      <w:r>
        <w:t>V.T.C.S.</w:t>
      </w:r>
      <w:r w:rsidRPr="0045678F">
        <w:rPr>
          <w:rFonts w:cs="Times New Roman"/>
          <w:szCs w:val="24"/>
        </w:rPr>
        <w:t>, by amending Subsections (a), (d), (f), and (g)</w:t>
      </w:r>
      <w:r>
        <w:rPr>
          <w:rFonts w:cs="Times New Roman"/>
          <w:szCs w:val="24"/>
        </w:rPr>
        <w:t xml:space="preserve"> </w:t>
      </w:r>
      <w:r w:rsidRPr="0045678F">
        <w:rPr>
          <w:rFonts w:cs="Times New Roman"/>
          <w:szCs w:val="24"/>
        </w:rPr>
        <w:t>and adding Subsections (k) and (l)</w:t>
      </w:r>
      <w:r>
        <w:rPr>
          <w:rFonts w:cs="Times New Roman"/>
          <w:szCs w:val="24"/>
        </w:rPr>
        <w:t xml:space="preserve">.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31. Amends </w:t>
      </w:r>
      <w:r w:rsidRPr="0045678F">
        <w:rPr>
          <w:rFonts w:cs="Times New Roman"/>
          <w:szCs w:val="24"/>
        </w:rPr>
        <w:t>Part 6, Articl</w:t>
      </w:r>
      <w:r>
        <w:rPr>
          <w:rFonts w:cs="Times New Roman"/>
          <w:szCs w:val="24"/>
        </w:rPr>
        <w:t xml:space="preserve">e 6243a-1, </w:t>
      </w:r>
      <w:r>
        <w:t>V.T.C.S.</w:t>
      </w:r>
      <w:r>
        <w:rPr>
          <w:rFonts w:cs="Times New Roman"/>
          <w:szCs w:val="24"/>
        </w:rPr>
        <w:t>,</w:t>
      </w:r>
      <w:r w:rsidRPr="0045678F">
        <w:rPr>
          <w:rFonts w:cs="Times New Roman"/>
          <w:szCs w:val="24"/>
        </w:rPr>
        <w:t xml:space="preserve"> by adding Section 6.035</w:t>
      </w:r>
      <w:r>
        <w:rPr>
          <w:rFonts w:cs="Times New Roman"/>
          <w:szCs w:val="24"/>
        </w:rPr>
        <w:t xml:space="preserve">.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6.035. DISABILITY BENEFITS FOR CERTAIN PERSONS IN UNIFORMED SERVICES.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32. Amends </w:t>
      </w:r>
      <w:r w:rsidRPr="0045678F">
        <w:rPr>
          <w:rFonts w:cs="Times New Roman"/>
          <w:szCs w:val="24"/>
        </w:rPr>
        <w:t>Section</w:t>
      </w:r>
      <w:r>
        <w:rPr>
          <w:rFonts w:cs="Times New Roman"/>
          <w:szCs w:val="24"/>
        </w:rPr>
        <w:t xml:space="preserve"> 6.04, Article 6243a-1, </w:t>
      </w:r>
      <w:r>
        <w:t>V.T.C.S</w:t>
      </w:r>
      <w:r>
        <w:rPr>
          <w:rFonts w:cs="Times New Roman"/>
          <w:szCs w:val="24"/>
        </w:rPr>
        <w:t xml:space="preserve">.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6.04. New heading: CALCULATION OF REGULAR DISABILITY BENEFITS.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33. Amends the heading to Section 6.05, Article 6243a-1, </w:t>
      </w:r>
      <w:r>
        <w:t>V.T.C.S</w:t>
      </w:r>
      <w:r>
        <w:rPr>
          <w:rFonts w:cs="Times New Roman"/>
          <w:szCs w:val="24"/>
        </w:rPr>
        <w:t xml:space="preserve">.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6.05. COMPENSATION BENEFITS FOR SERVICE-CONNECTED DISABILITY.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34. Amends </w:t>
      </w:r>
      <w:r w:rsidRPr="0045678F">
        <w:rPr>
          <w:rFonts w:cs="Times New Roman"/>
          <w:szCs w:val="24"/>
        </w:rPr>
        <w:t>Section</w:t>
      </w:r>
      <w:r>
        <w:rPr>
          <w:rFonts w:cs="Times New Roman"/>
          <w:szCs w:val="24"/>
        </w:rPr>
        <w:t xml:space="preserve"> 6.05, Article 6243a-1, </w:t>
      </w:r>
      <w:r>
        <w:t>V.T.C.S.</w:t>
      </w:r>
      <w:r>
        <w:rPr>
          <w:rFonts w:cs="Times New Roman"/>
          <w:szCs w:val="24"/>
        </w:rPr>
        <w:t xml:space="preserve">, by amending </w:t>
      </w:r>
      <w:r w:rsidRPr="0045678F">
        <w:rPr>
          <w:rFonts w:cs="Times New Roman"/>
          <w:szCs w:val="24"/>
        </w:rPr>
        <w:t>Subsections (a), (b), and (c) and</w:t>
      </w:r>
      <w:r>
        <w:rPr>
          <w:rFonts w:cs="Times New Roman"/>
          <w:szCs w:val="24"/>
        </w:rPr>
        <w:t xml:space="preserve"> </w:t>
      </w:r>
      <w:r w:rsidRPr="0045678F">
        <w:rPr>
          <w:rFonts w:cs="Times New Roman"/>
          <w:szCs w:val="24"/>
        </w:rPr>
        <w:t>adding Subsection (b-1)</w:t>
      </w:r>
      <w:r>
        <w:rPr>
          <w:rFonts w:cs="Times New Roman"/>
          <w:szCs w:val="24"/>
        </w:rPr>
        <w:t>.</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35. Redesignates </w:t>
      </w:r>
      <w:r w:rsidRPr="0045678F">
        <w:rPr>
          <w:rFonts w:cs="Times New Roman"/>
          <w:szCs w:val="24"/>
        </w:rPr>
        <w:t xml:space="preserve">Section 6.05(d), Article 6243a-1, </w:t>
      </w:r>
      <w:r>
        <w:t>V.T.C.S.</w:t>
      </w:r>
      <w:r w:rsidRPr="0045678F">
        <w:rPr>
          <w:rFonts w:cs="Times New Roman"/>
          <w:szCs w:val="24"/>
        </w:rPr>
        <w:t>, as Section 6.055, Article 6243a-1,</w:t>
      </w:r>
      <w:r>
        <w:rPr>
          <w:rFonts w:cs="Times New Roman"/>
          <w:szCs w:val="24"/>
        </w:rPr>
        <w:t xml:space="preserve"> </w:t>
      </w:r>
      <w:r>
        <w:t>V.T.C.S.</w:t>
      </w:r>
      <w:r w:rsidRPr="0045678F">
        <w:rPr>
          <w:rFonts w:cs="Times New Roman"/>
          <w:szCs w:val="24"/>
        </w:rPr>
        <w:t xml:space="preserve">, and </w:t>
      </w:r>
      <w:r>
        <w:rPr>
          <w:rFonts w:cs="Times New Roman"/>
          <w:szCs w:val="24"/>
        </w:rPr>
        <w:t xml:space="preserve">amends it.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6.055. REDUCTION IN DISABILITY OR COMPENSATION BENEFITS FOR CERTAIN PERSONS.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36. Amends </w:t>
      </w:r>
      <w:r w:rsidRPr="0045678F">
        <w:rPr>
          <w:rFonts w:cs="Times New Roman"/>
          <w:szCs w:val="24"/>
        </w:rPr>
        <w:t xml:space="preserve">Section 6.06, Article 6243a-1, </w:t>
      </w:r>
      <w:r>
        <w:t>V.T.C.S.</w:t>
      </w:r>
      <w:r w:rsidRPr="0045678F">
        <w:rPr>
          <w:rFonts w:cs="Times New Roman"/>
          <w:szCs w:val="24"/>
        </w:rPr>
        <w:t>, by amending Subsections (b), (e), (f), (g),</w:t>
      </w:r>
      <w:r>
        <w:rPr>
          <w:rFonts w:cs="Times New Roman"/>
          <w:szCs w:val="24"/>
        </w:rPr>
        <w:t xml:space="preserve"> </w:t>
      </w:r>
      <w:r w:rsidRPr="0045678F">
        <w:rPr>
          <w:rFonts w:cs="Times New Roman"/>
          <w:szCs w:val="24"/>
        </w:rPr>
        <w:t>(h), (j), (k), (l), (m), (n), (o), (p</w:t>
      </w:r>
      <w:r>
        <w:rPr>
          <w:rFonts w:cs="Times New Roman"/>
          <w:szCs w:val="24"/>
        </w:rPr>
        <w:t xml:space="preserve">), (q), (r), and (t) and adding </w:t>
      </w:r>
      <w:r w:rsidRPr="0045678F">
        <w:rPr>
          <w:rFonts w:cs="Times New Roman"/>
          <w:szCs w:val="24"/>
        </w:rPr>
        <w:t>Subsections (e-1), (e-2), (j-1), (o-1), (o-2), (u), and (v)</w:t>
      </w:r>
      <w:r>
        <w:rPr>
          <w:rFonts w:cs="Times New Roman"/>
          <w:szCs w:val="24"/>
        </w:rPr>
        <w:t xml:space="preserve">.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37. Amends </w:t>
      </w:r>
      <w:r w:rsidRPr="00F7676D">
        <w:rPr>
          <w:rFonts w:cs="Times New Roman"/>
          <w:szCs w:val="24"/>
        </w:rPr>
        <w:t>Part 6, Articl</w:t>
      </w:r>
      <w:r>
        <w:rPr>
          <w:rFonts w:cs="Times New Roman"/>
          <w:szCs w:val="24"/>
        </w:rPr>
        <w:t xml:space="preserve">e 6243a-1, </w:t>
      </w:r>
      <w:r>
        <w:t>V.T.C.S.</w:t>
      </w:r>
      <w:r>
        <w:rPr>
          <w:rFonts w:cs="Times New Roman"/>
          <w:szCs w:val="24"/>
        </w:rPr>
        <w:t xml:space="preserve">, is </w:t>
      </w:r>
      <w:r w:rsidRPr="00F7676D">
        <w:rPr>
          <w:rFonts w:cs="Times New Roman"/>
          <w:szCs w:val="24"/>
        </w:rPr>
        <w:t>amended by adding Sections 6.061, 6.062, 6.063, and 6.064</w:t>
      </w:r>
      <w:r>
        <w:rPr>
          <w:rFonts w:cs="Times New Roman"/>
          <w:szCs w:val="24"/>
        </w:rPr>
        <w:t xml:space="preserve">.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6.061. PROSPECTIVE REINSTATEMENT OF CERTAIN DEATH BENEFITS.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6.062. LUMP-SUM PAYMENT ON DEATH OF CERTAIN MEMBERS.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6.063. AUTHORITY TO ELECT CERTAIN ACTUARIALLY REDUCED BENEFITS. </w:t>
      </w:r>
    </w:p>
    <w:p w:rsidR="00E76A5F" w:rsidRDefault="00E76A5F" w:rsidP="00516706">
      <w:pPr>
        <w:spacing w:after="0" w:line="240" w:lineRule="auto"/>
        <w:ind w:left="720"/>
        <w:jc w:val="both"/>
        <w:rPr>
          <w:rFonts w:cs="Times New Roman"/>
          <w:szCs w:val="24"/>
        </w:rPr>
      </w:pPr>
    </w:p>
    <w:p w:rsidR="00E76A5F" w:rsidRDefault="00E76A5F" w:rsidP="00516706">
      <w:pPr>
        <w:spacing w:after="0" w:line="240" w:lineRule="auto"/>
        <w:ind w:left="720"/>
        <w:jc w:val="both"/>
        <w:rPr>
          <w:rFonts w:cs="Times New Roman"/>
          <w:szCs w:val="24"/>
        </w:rPr>
      </w:pPr>
      <w:r>
        <w:rPr>
          <w:rFonts w:cs="Times New Roman"/>
          <w:szCs w:val="24"/>
        </w:rPr>
        <w:t xml:space="preserve">Sec. 6.064. DESIGNEES. </w:t>
      </w:r>
    </w:p>
    <w:p w:rsidR="00E76A5F" w:rsidRDefault="00E76A5F" w:rsidP="00516706">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 xml:space="preserve">SECTION 38. Amends </w:t>
      </w:r>
      <w:r w:rsidRPr="00F7676D">
        <w:rPr>
          <w:rFonts w:cs="Times New Roman"/>
          <w:szCs w:val="24"/>
        </w:rPr>
        <w:t>Sections 6.07,</w:t>
      </w:r>
      <w:r>
        <w:rPr>
          <w:rFonts w:cs="Times New Roman"/>
          <w:szCs w:val="24"/>
        </w:rPr>
        <w:t xml:space="preserve"> 6.08, 6.09, and 6.10A, Article 6243a-1, </w:t>
      </w:r>
      <w:r>
        <w:t>V.T.C.S</w:t>
      </w:r>
      <w:r>
        <w:rPr>
          <w:rFonts w:cs="Times New Roman"/>
          <w:szCs w:val="24"/>
        </w:rPr>
        <w:t>.</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6.07. GROUP A DEATH BENEFITS.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6.08. GROUP B DEATH BENEFITS.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6.09. QUALIFIED SURVIVING SPOUSE SPECIAL DEATH BENEFIT. </w:t>
      </w:r>
    </w:p>
    <w:p w:rsidR="00E76A5F" w:rsidRPr="00793DD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Sec. 6.10A. New heading: MINIMUM BENEFITS TO CERTAIN GROUP A PRIMARY PARTIES WHO WERE GROUP A, OLD PLAN, OR COMBINED PENSION PLAN MEMBERS and their qualified survivors.</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jc w:val="both"/>
        <w:rPr>
          <w:rFonts w:cs="Times New Roman"/>
          <w:szCs w:val="24"/>
        </w:rPr>
      </w:pPr>
      <w:r w:rsidRPr="00CD30CD">
        <w:rPr>
          <w:rFonts w:cs="Times New Roman"/>
          <w:szCs w:val="24"/>
        </w:rPr>
        <w:t>SECTION 39</w:t>
      </w:r>
      <w:r>
        <w:rPr>
          <w:rFonts w:cs="Times New Roman"/>
          <w:szCs w:val="24"/>
        </w:rPr>
        <w:t>. Amends the heading to Section 6.10B, Article 6243a-1, V.T.C.S.</w:t>
      </w:r>
    </w:p>
    <w:p w:rsidR="00E76A5F" w:rsidRDefault="00E76A5F" w:rsidP="006B3A9B">
      <w:pPr>
        <w:spacing w:after="0" w:line="240" w:lineRule="auto"/>
        <w:jc w:val="both"/>
        <w:rPr>
          <w:rFonts w:cs="Times New Roman"/>
          <w:szCs w:val="24"/>
        </w:rPr>
      </w:pPr>
      <w:r>
        <w:rPr>
          <w:rFonts w:cs="Times New Roman"/>
          <w:szCs w:val="24"/>
        </w:rPr>
        <w:t xml:space="preserve"> </w:t>
      </w:r>
    </w:p>
    <w:p w:rsidR="00E76A5F" w:rsidRDefault="00E76A5F" w:rsidP="006B3A9B">
      <w:pPr>
        <w:spacing w:after="0" w:line="240" w:lineRule="auto"/>
        <w:ind w:left="720"/>
        <w:jc w:val="both"/>
        <w:rPr>
          <w:rFonts w:cs="Times New Roman"/>
          <w:szCs w:val="24"/>
        </w:rPr>
      </w:pPr>
      <w:r>
        <w:rPr>
          <w:rFonts w:cs="Times New Roman"/>
          <w:szCs w:val="24"/>
        </w:rPr>
        <w:t xml:space="preserve">Sec. 6.10B. MINIMUM BENEFITS TO CERTAIN GROUP A PRIMARY PARTIES WHO WERE GROUP A, PLAN A, OR COMBINED PLAN MEMBERS AND THEIR QUALIFIED SURVIVORS.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 xml:space="preserve">SECTION 40. Amends Sections 6.10B(a), (b), (c), (d), (e), (f), (g), and (i), Article 6243a-1, V.T.C.S.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SECTION 41. Amends Sections 6.11, 6.12, and 6.13, Article 6243a-1, V.T.C.S.</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6.11. MINIMUM BENEFITS TO GROUP B PRIMARY PARTIES AND THEIR QUALIFIED SURVIVORS.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Sec. 6.12. ADJUSTMENTS TO RETIREMENT AND DISABILITY PENSION BENEFITS.</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6.13. SUPPLEMENT TO CERTAIN RECIPIENTS 55 YEARS OF AGE OR OLDER.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 xml:space="preserve">SECTION 42. Amends Section 6.14, Article 6243a-1, V.T.C.S., by amending Subsections (a), (b), (c), (d), (e), (f), (g), (h), and (j) and adding Subsections (e-1), (e-2), (e-3), (e-4), (f-1), (g-1), (l), (m), (n), and (o).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SECTION 43. Amends Sections 6.15(a), (b), and (e), Article 6243a-1, V.T.C.S.</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SECTION 44. Amends Sections 6.16, 6.18, and 6.19, Article 6243a-1, V.T.C.S.</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Sec. 6.16. WAIVER OF BENEFITS.</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6.18. INVESTIGATION.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6.19. New heading: CERTIFICATE OF MEMBER PENSION BENEFIT ELIGIBILITY.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SECTION 45. Amends Part 6, Article 6243a-1, V.T.C.S., by adding Section 6.20.</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6.20. ERRONEOUS PAYMENTS OR OVERPAYMENTS.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 xml:space="preserve">SECTION 46. Amends Article 6243a-1, V.T.C.S., by adding Part 6A.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PART 6A. EQUITABLE ADJUSTMENTS</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6A.01 EQUITABLE ADJUSTMENTS TO BENEFITS.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6A.02. ADJUDICATION OF CERTAIN CHALLENGES.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SECTION 47. Amends Section 8.01, Article 6243a-1, V.T.C.S.</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8.01. QUALIFICATION UNDER FEDERAL TAX LAW.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SECTION 48. Amends Section 8.02, Article 6243a-1, V.T.C.S.</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8.02. EXCESS BENEFIT PLAN FOR POLICE OFFICERS AND FIRE FIGHTERS.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 xml:space="preserve">SECTION 49. Amends Section 8.03, Article 6243a-1, V.T.C.S.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Sec. 8.03. New heading: EXEMPTION OF BENEFITS FROM JUDICIAL PROCESS OR ALIENATION.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SECTION 50. Repealers: Section 1.01(b), Section 3.01(c), Section 4.01(b), Section 4.02(f), Sections 6.06(i) and (s), Section 6.10B(h), Sections 6.14(i) and (k), and Part 7, Article 6243a-1, V.T.C.S.</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 xml:space="preserve">SECTION 51. (a) Defines "board," "city," "city manager," "nominations committee," "pension system," and "trustee."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(b) Provides that the terms of the current trustees expire on the effective date of this Act. Requires certain persons to appoint new trustees to the board and to develop procedures for nominating and electing the initial nominated and elected trustees.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(c) Prohibits the board from taking action authorized by Article 6243a-1, V.T.C.S., under certain conditions.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(d) Requires the board to adopt rules establishing a process for nominating and electing certain trustees.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(e) Requires the city manager and the nominations committee to jointly appoint a new trustee to the board not later than a certain date.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(f) Requires the mayor and the nominations committee to make certain determinations regarding terms of the board and initial trustees.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(g) Requires the board to elect an initial second deputy vice chairman. </w:t>
      </w:r>
    </w:p>
    <w:p w:rsidR="00E76A5F" w:rsidRDefault="00E76A5F" w:rsidP="006B3A9B">
      <w:pPr>
        <w:spacing w:after="0" w:line="240" w:lineRule="auto"/>
        <w:ind w:left="720"/>
        <w:jc w:val="both"/>
        <w:rPr>
          <w:rFonts w:cs="Times New Roman"/>
          <w:szCs w:val="24"/>
        </w:rPr>
      </w:pPr>
    </w:p>
    <w:p w:rsidR="00E76A5F" w:rsidRDefault="00E76A5F" w:rsidP="006B3A9B">
      <w:pPr>
        <w:spacing w:after="0" w:line="240" w:lineRule="auto"/>
        <w:ind w:left="720"/>
        <w:jc w:val="both"/>
        <w:rPr>
          <w:rFonts w:cs="Times New Roman"/>
          <w:szCs w:val="24"/>
        </w:rPr>
      </w:pPr>
      <w:r>
        <w:rPr>
          <w:rFonts w:cs="Times New Roman"/>
          <w:szCs w:val="24"/>
        </w:rPr>
        <w:t xml:space="preserve">(h) Requires the board to vote on and amend the existing rules relating to the governance and conduct of the board.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 xml:space="preserve">SECTION 52. Requires the board to establish an ethics policy and appoint an executive director. Authorizes the executive director to hire a chief investment officer. </w:t>
      </w:r>
    </w:p>
    <w:p w:rsidR="00E76A5F" w:rsidRDefault="00E76A5F" w:rsidP="006B3A9B">
      <w:pPr>
        <w:spacing w:after="0" w:line="240" w:lineRule="auto"/>
        <w:jc w:val="both"/>
        <w:rPr>
          <w:rFonts w:cs="Times New Roman"/>
          <w:szCs w:val="24"/>
        </w:rPr>
      </w:pPr>
    </w:p>
    <w:p w:rsidR="00E76A5F" w:rsidRDefault="00E76A5F" w:rsidP="006B3A9B">
      <w:pPr>
        <w:spacing w:after="0" w:line="240" w:lineRule="auto"/>
        <w:jc w:val="both"/>
        <w:rPr>
          <w:rFonts w:cs="Times New Roman"/>
          <w:szCs w:val="24"/>
        </w:rPr>
      </w:pPr>
      <w:r>
        <w:rPr>
          <w:rFonts w:cs="Times New Roman"/>
          <w:szCs w:val="24"/>
        </w:rPr>
        <w:t xml:space="preserve">SECTION 53. Defines "executive director," "nominations committee," and "pensioner."  Requires certain persons to notify the executive director of certain information relating to participation on the nominations committee.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54. Provides that Section 4.025, Article 6243a-1, V.T.C.S., as added by this Act, applies only to a certain contribution.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55. Requires the board of trustees to make and submit to the State Pension Review Board for review an initial determination based on the most recently completed actuarial valuation. Requires that each subsequent annual determination be based on the most recently completed actuarial valuation.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56. Requires the board of trustees to review all investments held on the effective date of this Act under Section 4.071, Article 6243a-1, V.T.C.S., as added by this Act.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57. Makes application of Part 5, Article 6243a-1, V.T.C.S., as amended by this Act, prospective.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 xml:space="preserve">SECTION 58. Provides that a rollover distribution to a certain plan administered by the pension system is validated as of the date the distribution occurred. Prohibits a distribution described by this section from being held invalid because the distribution was not performed in accordance with Section 8.01(j), Article 6243a-1, V.T.C.S., as added by this Act. </w:t>
      </w:r>
    </w:p>
    <w:p w:rsidR="00E76A5F" w:rsidRDefault="00E76A5F" w:rsidP="00516706">
      <w:pPr>
        <w:spacing w:after="0" w:line="240" w:lineRule="auto"/>
        <w:jc w:val="both"/>
        <w:rPr>
          <w:rFonts w:cs="Times New Roman"/>
          <w:szCs w:val="24"/>
        </w:rPr>
      </w:pPr>
    </w:p>
    <w:p w:rsidR="00E76A5F" w:rsidRDefault="00E76A5F" w:rsidP="00516706">
      <w:pPr>
        <w:spacing w:after="0" w:line="240" w:lineRule="auto"/>
        <w:jc w:val="both"/>
        <w:rPr>
          <w:rFonts w:cs="Times New Roman"/>
          <w:szCs w:val="24"/>
        </w:rPr>
      </w:pPr>
      <w:r>
        <w:rPr>
          <w:rFonts w:cs="Times New Roman"/>
          <w:szCs w:val="24"/>
        </w:rPr>
        <w:t>SECTION 59. Severability clause.</w:t>
      </w:r>
    </w:p>
    <w:p w:rsidR="00E76A5F" w:rsidRDefault="00E76A5F" w:rsidP="00516706">
      <w:pPr>
        <w:spacing w:after="0" w:line="240" w:lineRule="auto"/>
        <w:jc w:val="both"/>
        <w:rPr>
          <w:rFonts w:cs="Times New Roman"/>
          <w:szCs w:val="24"/>
        </w:rPr>
      </w:pPr>
    </w:p>
    <w:p w:rsidR="00E76A5F" w:rsidRPr="00CD30CD" w:rsidRDefault="00E76A5F" w:rsidP="00516706">
      <w:pPr>
        <w:spacing w:after="0" w:line="240" w:lineRule="auto"/>
        <w:jc w:val="both"/>
        <w:rPr>
          <w:rFonts w:cs="Times New Roman"/>
          <w:szCs w:val="24"/>
        </w:rPr>
      </w:pPr>
      <w:r>
        <w:rPr>
          <w:rFonts w:cs="Times New Roman"/>
          <w:szCs w:val="24"/>
        </w:rPr>
        <w:t>SECTION 60. Effective date: September 1, 2017.</w:t>
      </w:r>
    </w:p>
    <w:p w:rsidR="00E76A5F" w:rsidRPr="006529C4" w:rsidRDefault="00E76A5F" w:rsidP="004E7658">
      <w:pPr>
        <w:spacing w:after="0" w:line="240" w:lineRule="auto"/>
        <w:jc w:val="both"/>
      </w:pPr>
    </w:p>
    <w:sectPr w:rsidR="00E76A5F"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636" w:rsidRDefault="00684636" w:rsidP="000F1DF9">
      <w:pPr>
        <w:spacing w:after="0" w:line="240" w:lineRule="auto"/>
      </w:pPr>
      <w:r>
        <w:separator/>
      </w:r>
    </w:p>
  </w:endnote>
  <w:endnote w:type="continuationSeparator" w:id="0">
    <w:p w:rsidR="00684636" w:rsidRDefault="0068463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8463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E76A5F">
                <w:rPr>
                  <w:sz w:val="20"/>
                  <w:szCs w:val="20"/>
                </w:rPr>
                <w:t>AMA, ZJA, 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E76A5F">
                <w:rPr>
                  <w:sz w:val="20"/>
                  <w:szCs w:val="20"/>
                </w:rPr>
                <w:t>H.B. 3158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E76A5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8463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E76A5F">
                <w:rPr>
                  <w:noProof/>
                  <w:sz w:val="20"/>
                  <w:szCs w:val="20"/>
                </w:rPr>
                <w:t>5</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E76A5F">
                <w:rPr>
                  <w:noProof/>
                  <w:sz w:val="20"/>
                  <w:szCs w:val="20"/>
                </w:rPr>
                <w:t>6</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636" w:rsidRDefault="00684636" w:rsidP="000F1DF9">
      <w:pPr>
        <w:spacing w:after="0" w:line="240" w:lineRule="auto"/>
      </w:pPr>
      <w:r>
        <w:separator/>
      </w:r>
    </w:p>
  </w:footnote>
  <w:footnote w:type="continuationSeparator" w:id="0">
    <w:p w:rsidR="00684636" w:rsidRDefault="0068463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84636"/>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76A5F"/>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76A5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E76A5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330DA" w:rsidP="009330DA">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55B345186F6E4553B5B4072C266CCFCF"/>
        <w:category>
          <w:name w:val="General"/>
          <w:gallery w:val="placeholder"/>
        </w:category>
        <w:types>
          <w:type w:val="bbPlcHdr"/>
        </w:types>
        <w:behaviors>
          <w:behavior w:val="content"/>
        </w:behaviors>
        <w:guid w:val="{0B97A5AC-402D-416A-BCF4-8E7AB2A04F24}"/>
      </w:docPartPr>
      <w:docPartBody>
        <w:p w:rsidR="00000000" w:rsidRDefault="00DF3B3A"/>
      </w:docPartBody>
    </w:docPart>
    <w:docPart>
      <w:docPartPr>
        <w:name w:val="D05D508AE7CA4ED79FB34CDD787B7578"/>
        <w:category>
          <w:name w:val="General"/>
          <w:gallery w:val="placeholder"/>
        </w:category>
        <w:types>
          <w:type w:val="bbPlcHdr"/>
        </w:types>
        <w:behaviors>
          <w:behavior w:val="content"/>
        </w:behaviors>
        <w:guid w:val="{CAA3AF6B-429B-48FC-97DF-6373AFFCD4A1}"/>
      </w:docPartPr>
      <w:docPartBody>
        <w:p w:rsidR="00000000" w:rsidRDefault="00DF3B3A"/>
      </w:docPartBody>
    </w:docPart>
    <w:docPart>
      <w:docPartPr>
        <w:name w:val="169A04E5EE574F28BD5F4FA5BD2718DC"/>
        <w:category>
          <w:name w:val="General"/>
          <w:gallery w:val="placeholder"/>
        </w:category>
        <w:types>
          <w:type w:val="bbPlcHdr"/>
        </w:types>
        <w:behaviors>
          <w:behavior w:val="content"/>
        </w:behaviors>
        <w:guid w:val="{C12DCC8C-95DA-4201-8247-27321D801FC3}"/>
      </w:docPartPr>
      <w:docPartBody>
        <w:p w:rsidR="00000000" w:rsidRDefault="00DF3B3A"/>
      </w:docPartBody>
    </w:docPart>
    <w:docPart>
      <w:docPartPr>
        <w:name w:val="D69D5AF4B4774991BDC502465B0906B7"/>
        <w:category>
          <w:name w:val="General"/>
          <w:gallery w:val="placeholder"/>
        </w:category>
        <w:types>
          <w:type w:val="bbPlcHdr"/>
        </w:types>
        <w:behaviors>
          <w:behavior w:val="content"/>
        </w:behaviors>
        <w:guid w:val="{FE247889-7321-403C-A916-9A2C2362D564}"/>
      </w:docPartPr>
      <w:docPartBody>
        <w:p w:rsidR="00000000" w:rsidRDefault="00DF3B3A"/>
      </w:docPartBody>
    </w:docPart>
    <w:docPart>
      <w:docPartPr>
        <w:name w:val="1B0A184068474AF3A7EA54031BCCE577"/>
        <w:category>
          <w:name w:val="General"/>
          <w:gallery w:val="placeholder"/>
        </w:category>
        <w:types>
          <w:type w:val="bbPlcHdr"/>
        </w:types>
        <w:behaviors>
          <w:behavior w:val="content"/>
        </w:behaviors>
        <w:guid w:val="{7B89754B-DF5B-4C6A-801E-4617AC59158E}"/>
      </w:docPartPr>
      <w:docPartBody>
        <w:p w:rsidR="00000000" w:rsidRDefault="00DF3B3A"/>
      </w:docPartBody>
    </w:docPart>
    <w:docPart>
      <w:docPartPr>
        <w:name w:val="81BE87391DE248108C2D36E9278B4DD7"/>
        <w:category>
          <w:name w:val="General"/>
          <w:gallery w:val="placeholder"/>
        </w:category>
        <w:types>
          <w:type w:val="bbPlcHdr"/>
        </w:types>
        <w:behaviors>
          <w:behavior w:val="content"/>
        </w:behaviors>
        <w:guid w:val="{D4587BBB-621D-48DF-A464-803FBAF9DA87}"/>
      </w:docPartPr>
      <w:docPartBody>
        <w:p w:rsidR="00000000" w:rsidRDefault="00DF3B3A"/>
      </w:docPartBody>
    </w:docPart>
    <w:docPart>
      <w:docPartPr>
        <w:name w:val="75BDA631B50E49BFB208205EFE5DE398"/>
        <w:category>
          <w:name w:val="General"/>
          <w:gallery w:val="placeholder"/>
        </w:category>
        <w:types>
          <w:type w:val="bbPlcHdr"/>
        </w:types>
        <w:behaviors>
          <w:behavior w:val="content"/>
        </w:behaviors>
        <w:guid w:val="{5864887A-B27A-4764-87CB-835BF72CAF6A}"/>
      </w:docPartPr>
      <w:docPartBody>
        <w:p w:rsidR="00000000" w:rsidRDefault="00DF3B3A"/>
      </w:docPartBody>
    </w:docPart>
    <w:docPart>
      <w:docPartPr>
        <w:name w:val="14B241879EB24B29A3C12518146D4A22"/>
        <w:category>
          <w:name w:val="General"/>
          <w:gallery w:val="placeholder"/>
        </w:category>
        <w:types>
          <w:type w:val="bbPlcHdr"/>
        </w:types>
        <w:behaviors>
          <w:behavior w:val="content"/>
        </w:behaviors>
        <w:guid w:val="{4759AD0C-94AD-4A69-960E-AE1FC6C5D6DE}"/>
      </w:docPartPr>
      <w:docPartBody>
        <w:p w:rsidR="00000000" w:rsidRDefault="00DF3B3A"/>
      </w:docPartBody>
    </w:docPart>
    <w:docPart>
      <w:docPartPr>
        <w:name w:val="0714BAD724D347BCACC1DE484C73DD1C"/>
        <w:category>
          <w:name w:val="General"/>
          <w:gallery w:val="placeholder"/>
        </w:category>
        <w:types>
          <w:type w:val="bbPlcHdr"/>
        </w:types>
        <w:behaviors>
          <w:behavior w:val="content"/>
        </w:behaviors>
        <w:guid w:val="{F67F5F51-E8D1-4D84-AA91-6A075A57A812}"/>
      </w:docPartPr>
      <w:docPartBody>
        <w:p w:rsidR="00000000" w:rsidRDefault="009330DA" w:rsidP="009330DA">
          <w:pPr>
            <w:pStyle w:val="0714BAD724D347BCACC1DE484C73DD1C"/>
          </w:pPr>
          <w:r w:rsidRPr="00A30DD1">
            <w:rPr>
              <w:rStyle w:val="PlaceholderText"/>
            </w:rPr>
            <w:t>Click here to enter a date.</w:t>
          </w:r>
        </w:p>
      </w:docPartBody>
    </w:docPart>
    <w:docPart>
      <w:docPartPr>
        <w:name w:val="214B4D3767134827AEC0BC1E81F3C7A8"/>
        <w:category>
          <w:name w:val="General"/>
          <w:gallery w:val="placeholder"/>
        </w:category>
        <w:types>
          <w:type w:val="bbPlcHdr"/>
        </w:types>
        <w:behaviors>
          <w:behavior w:val="content"/>
        </w:behaviors>
        <w:guid w:val="{E336BCAD-379F-43D0-8942-39274EB114D5}"/>
      </w:docPartPr>
      <w:docPartBody>
        <w:p w:rsidR="00000000" w:rsidRDefault="00DF3B3A"/>
      </w:docPartBody>
    </w:docPart>
    <w:docPart>
      <w:docPartPr>
        <w:name w:val="B4AE3D9AAFAC46FD9DF9D139C12F921F"/>
        <w:category>
          <w:name w:val="General"/>
          <w:gallery w:val="placeholder"/>
        </w:category>
        <w:types>
          <w:type w:val="bbPlcHdr"/>
        </w:types>
        <w:behaviors>
          <w:behavior w:val="content"/>
        </w:behaviors>
        <w:guid w:val="{9B2A703E-DF9A-4E7B-BA65-4CDE80BA1CAC}"/>
      </w:docPartPr>
      <w:docPartBody>
        <w:p w:rsidR="00000000" w:rsidRDefault="00DF3B3A"/>
      </w:docPartBody>
    </w:docPart>
    <w:docPart>
      <w:docPartPr>
        <w:name w:val="DCC99930BECC4CC397FC18D9EC2B8543"/>
        <w:category>
          <w:name w:val="General"/>
          <w:gallery w:val="placeholder"/>
        </w:category>
        <w:types>
          <w:type w:val="bbPlcHdr"/>
        </w:types>
        <w:behaviors>
          <w:behavior w:val="content"/>
        </w:behaviors>
        <w:guid w:val="{9613E7C9-8C54-4F61-BAC6-36EC59C52F6B}"/>
      </w:docPartPr>
      <w:docPartBody>
        <w:p w:rsidR="00000000" w:rsidRDefault="009330DA" w:rsidP="009330DA">
          <w:pPr>
            <w:pStyle w:val="DCC99930BECC4CC397FC18D9EC2B8543"/>
          </w:pPr>
          <w:r>
            <w:rPr>
              <w:rFonts w:eastAsia="Times New Roman" w:cs="Times New Roman"/>
              <w:bCs/>
              <w:szCs w:val="24"/>
            </w:rPr>
            <w:t xml:space="preserve"> </w:t>
          </w:r>
        </w:p>
      </w:docPartBody>
    </w:docPart>
    <w:docPart>
      <w:docPartPr>
        <w:name w:val="E2ADF43868424CFEBE37D7DF05488F88"/>
        <w:category>
          <w:name w:val="General"/>
          <w:gallery w:val="placeholder"/>
        </w:category>
        <w:types>
          <w:type w:val="bbPlcHdr"/>
        </w:types>
        <w:behaviors>
          <w:behavior w:val="content"/>
        </w:behaviors>
        <w:guid w:val="{8CA4D270-12D3-4C12-A117-4AC4260A445B}"/>
      </w:docPartPr>
      <w:docPartBody>
        <w:p w:rsidR="00000000" w:rsidRDefault="00DF3B3A"/>
      </w:docPartBody>
    </w:docPart>
    <w:docPart>
      <w:docPartPr>
        <w:name w:val="E69739F12F10452BA520C0810608013B"/>
        <w:category>
          <w:name w:val="General"/>
          <w:gallery w:val="placeholder"/>
        </w:category>
        <w:types>
          <w:type w:val="bbPlcHdr"/>
        </w:types>
        <w:behaviors>
          <w:behavior w:val="content"/>
        </w:behaviors>
        <w:guid w:val="{3FD85512-4840-49AD-9BF4-B536925C62A0}"/>
      </w:docPartPr>
      <w:docPartBody>
        <w:p w:rsidR="00000000" w:rsidRDefault="00DF3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330DA"/>
    <w:rsid w:val="00984D6C"/>
    <w:rsid w:val="00A54AD6"/>
    <w:rsid w:val="00A57564"/>
    <w:rsid w:val="00B252A4"/>
    <w:rsid w:val="00B5530B"/>
    <w:rsid w:val="00C129E8"/>
    <w:rsid w:val="00C968BA"/>
    <w:rsid w:val="00D63E87"/>
    <w:rsid w:val="00D705C9"/>
    <w:rsid w:val="00DF3B3A"/>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0D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330DA"/>
    <w:rPr>
      <w:rFonts w:ascii="Times New Roman" w:hAnsi="Times New Roman"/>
      <w:sz w:val="24"/>
    </w:rPr>
  </w:style>
  <w:style w:type="paragraph" w:customStyle="1" w:styleId="487D89B4F8B34DB4967D41FE18F7F88D7">
    <w:name w:val="487D89B4F8B34DB4967D41FE18F7F88D7"/>
    <w:rsid w:val="009330DA"/>
    <w:rPr>
      <w:rFonts w:ascii="Times New Roman" w:hAnsi="Times New Roman"/>
      <w:sz w:val="24"/>
    </w:rPr>
  </w:style>
  <w:style w:type="paragraph" w:customStyle="1" w:styleId="AE2570ED5D764CD7AF9686706F550F4620">
    <w:name w:val="AE2570ED5D764CD7AF9686706F550F4620"/>
    <w:rsid w:val="009330DA"/>
    <w:pPr>
      <w:tabs>
        <w:tab w:val="center" w:pos="4680"/>
        <w:tab w:val="right" w:pos="9360"/>
      </w:tabs>
      <w:spacing w:after="0" w:line="240" w:lineRule="auto"/>
    </w:pPr>
    <w:rPr>
      <w:rFonts w:ascii="Times New Roman" w:hAnsi="Times New Roman"/>
      <w:sz w:val="24"/>
    </w:rPr>
  </w:style>
  <w:style w:type="paragraph" w:customStyle="1" w:styleId="0714BAD724D347BCACC1DE484C73DD1C">
    <w:name w:val="0714BAD724D347BCACC1DE484C73DD1C"/>
    <w:rsid w:val="009330DA"/>
  </w:style>
  <w:style w:type="paragraph" w:customStyle="1" w:styleId="DCC99930BECC4CC397FC18D9EC2B8543">
    <w:name w:val="DCC99930BECC4CC397FC18D9EC2B8543"/>
    <w:rsid w:val="009330D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30DA"/>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330DA"/>
    <w:rPr>
      <w:rFonts w:ascii="Times New Roman" w:hAnsi="Times New Roman"/>
      <w:sz w:val="24"/>
    </w:rPr>
  </w:style>
  <w:style w:type="paragraph" w:customStyle="1" w:styleId="487D89B4F8B34DB4967D41FE18F7F88D7">
    <w:name w:val="487D89B4F8B34DB4967D41FE18F7F88D7"/>
    <w:rsid w:val="009330DA"/>
    <w:rPr>
      <w:rFonts w:ascii="Times New Roman" w:hAnsi="Times New Roman"/>
      <w:sz w:val="24"/>
    </w:rPr>
  </w:style>
  <w:style w:type="paragraph" w:customStyle="1" w:styleId="AE2570ED5D764CD7AF9686706F550F4620">
    <w:name w:val="AE2570ED5D764CD7AF9686706F550F4620"/>
    <w:rsid w:val="009330DA"/>
    <w:pPr>
      <w:tabs>
        <w:tab w:val="center" w:pos="4680"/>
        <w:tab w:val="right" w:pos="9360"/>
      </w:tabs>
      <w:spacing w:after="0" w:line="240" w:lineRule="auto"/>
    </w:pPr>
    <w:rPr>
      <w:rFonts w:ascii="Times New Roman" w:hAnsi="Times New Roman"/>
      <w:sz w:val="24"/>
    </w:rPr>
  </w:style>
  <w:style w:type="paragraph" w:customStyle="1" w:styleId="0714BAD724D347BCACC1DE484C73DD1C">
    <w:name w:val="0714BAD724D347BCACC1DE484C73DD1C"/>
    <w:rsid w:val="009330DA"/>
  </w:style>
  <w:style w:type="paragraph" w:customStyle="1" w:styleId="DCC99930BECC4CC397FC18D9EC2B8543">
    <w:name w:val="DCC99930BECC4CC397FC18D9EC2B8543"/>
    <w:rsid w:val="00933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952C6BE-480A-4BBC-B0D8-88599DA7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1804</Words>
  <Characters>10289</Characters>
  <Application>Microsoft Office Word</Application>
  <DocSecurity>0</DocSecurity>
  <Lines>85</Lines>
  <Paragraphs>24</Paragraphs>
  <ScaleCrop>false</ScaleCrop>
  <Company>Texas Legislative Council</Company>
  <LinksUpToDate>false</LinksUpToDate>
  <CharactersWithSpaces>12069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2017-05-17T22:44:00Z</cp:lastPrinted>
  <dcterms:created xsi:type="dcterms:W3CDTF">2015-05-29T14:24:00Z</dcterms:created>
  <dcterms:modified xsi:type="dcterms:W3CDTF">2017-05-17T22:44:00Z</dcterms:modified>
</cp:coreProperties>
</file>

<file path=docProps/custom.xml><?xml version="1.0" encoding="utf-8"?>
<op:Properties xmlns:vt="http://schemas.openxmlformats.org/officeDocument/2006/docPropsVTypes" xmlns:op="http://schemas.openxmlformats.org/officeDocument/2006/custom-properties"/>
</file>