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C00BDA" w:rsidTr="00345119">
        <w:tc>
          <w:tcPr>
            <w:tcW w:w="9576" w:type="dxa"/>
            <w:noWrap/>
          </w:tcPr>
          <w:p w:rsidR="008423E4" w:rsidRPr="0022177D" w:rsidRDefault="004F7E06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4F7E06" w:rsidP="008423E4">
      <w:pPr>
        <w:jc w:val="center"/>
      </w:pPr>
    </w:p>
    <w:p w:rsidR="008423E4" w:rsidRPr="00B31F0E" w:rsidRDefault="004F7E06" w:rsidP="008423E4"/>
    <w:p w:rsidR="008423E4" w:rsidRPr="00742794" w:rsidRDefault="004F7E06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C00BDA" w:rsidTr="00345119">
        <w:tc>
          <w:tcPr>
            <w:tcW w:w="9576" w:type="dxa"/>
          </w:tcPr>
          <w:p w:rsidR="008423E4" w:rsidRPr="00861995" w:rsidRDefault="004F7E06" w:rsidP="00345119">
            <w:pPr>
              <w:jc w:val="right"/>
            </w:pPr>
            <w:r>
              <w:t>H.B. 2463</w:t>
            </w:r>
          </w:p>
        </w:tc>
      </w:tr>
      <w:tr w:rsidR="00C00BDA" w:rsidTr="00345119">
        <w:tc>
          <w:tcPr>
            <w:tcW w:w="9576" w:type="dxa"/>
          </w:tcPr>
          <w:p w:rsidR="008423E4" w:rsidRPr="00861995" w:rsidRDefault="004F7E06" w:rsidP="00870F92">
            <w:pPr>
              <w:jc w:val="right"/>
            </w:pPr>
            <w:r>
              <w:t xml:space="preserve">By: </w:t>
            </w:r>
            <w:r>
              <w:t>Price</w:t>
            </w:r>
          </w:p>
        </w:tc>
      </w:tr>
      <w:tr w:rsidR="00C00BDA" w:rsidTr="00345119">
        <w:tc>
          <w:tcPr>
            <w:tcW w:w="9576" w:type="dxa"/>
          </w:tcPr>
          <w:p w:rsidR="008423E4" w:rsidRPr="00861995" w:rsidRDefault="004F7E06" w:rsidP="00345119">
            <w:pPr>
              <w:jc w:val="right"/>
            </w:pPr>
            <w:r>
              <w:t>State Affairs</w:t>
            </w:r>
          </w:p>
        </w:tc>
      </w:tr>
      <w:tr w:rsidR="00C00BDA" w:rsidTr="00345119">
        <w:tc>
          <w:tcPr>
            <w:tcW w:w="9576" w:type="dxa"/>
          </w:tcPr>
          <w:p w:rsidR="008423E4" w:rsidRDefault="004F7E06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4F7E06" w:rsidP="008423E4">
      <w:pPr>
        <w:tabs>
          <w:tab w:val="right" w:pos="9360"/>
        </w:tabs>
      </w:pPr>
    </w:p>
    <w:p w:rsidR="008423E4" w:rsidRDefault="004F7E06" w:rsidP="008423E4"/>
    <w:p w:rsidR="008423E4" w:rsidRDefault="004F7E06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C00BDA" w:rsidTr="00345119">
        <w:tc>
          <w:tcPr>
            <w:tcW w:w="9576" w:type="dxa"/>
          </w:tcPr>
          <w:p w:rsidR="008423E4" w:rsidRPr="00A8133F" w:rsidRDefault="004F7E06" w:rsidP="006B758F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4F7E06" w:rsidP="006B758F"/>
          <w:p w:rsidR="00D21259" w:rsidRDefault="004F7E06" w:rsidP="006B758F">
            <w:pPr>
              <w:pStyle w:val="Header"/>
              <w:jc w:val="both"/>
            </w:pPr>
            <w:r>
              <w:t>According to i</w:t>
            </w:r>
            <w:r>
              <w:t>nterested parties</w:t>
            </w:r>
            <w:r>
              <w:t>,</w:t>
            </w:r>
            <w:r>
              <w:t xml:space="preserve"> state agencies without succession plans in place risk losing valuable institutional knowledge and training w</w:t>
            </w:r>
            <w:r>
              <w:t>hen an experienced employee leav</w:t>
            </w:r>
            <w:r>
              <w:t>es</w:t>
            </w:r>
            <w:r>
              <w:t xml:space="preserve"> </w:t>
            </w:r>
            <w:r>
              <w:t>the</w:t>
            </w:r>
            <w:r>
              <w:t xml:space="preserve"> agency</w:t>
            </w:r>
            <w:r>
              <w:t>.</w:t>
            </w:r>
            <w:r>
              <w:t xml:space="preserve"> </w:t>
            </w:r>
            <w:r>
              <w:t xml:space="preserve">H.B. 2463 seeks to minimize the loss of such knowledge and training by requiring executive branch state agencies other than public </w:t>
            </w:r>
            <w:r>
              <w:t>institutions of higher education</w:t>
            </w:r>
            <w:r>
              <w:t xml:space="preserve"> to develop written succession </w:t>
            </w:r>
            <w:r w:rsidRPr="009C4C2D">
              <w:t>plan</w:t>
            </w:r>
            <w:r>
              <w:t>s to ensure</w:t>
            </w:r>
            <w:r>
              <w:t xml:space="preserve"> the transfer of that knowledge to succeeding employees.</w:t>
            </w:r>
          </w:p>
          <w:p w:rsidR="008423E4" w:rsidRPr="00E26B13" w:rsidRDefault="004F7E06" w:rsidP="006B758F">
            <w:pPr>
              <w:pStyle w:val="Header"/>
              <w:jc w:val="both"/>
              <w:rPr>
                <w:b/>
              </w:rPr>
            </w:pPr>
          </w:p>
        </w:tc>
      </w:tr>
      <w:tr w:rsidR="00C00BDA" w:rsidTr="00345119">
        <w:tc>
          <w:tcPr>
            <w:tcW w:w="9576" w:type="dxa"/>
          </w:tcPr>
          <w:p w:rsidR="0017725B" w:rsidRDefault="004F7E06" w:rsidP="006B75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4F7E06" w:rsidP="006B758F">
            <w:pPr>
              <w:rPr>
                <w:b/>
                <w:u w:val="single"/>
              </w:rPr>
            </w:pPr>
          </w:p>
          <w:p w:rsidR="00350747" w:rsidRPr="00350747" w:rsidRDefault="004F7E06" w:rsidP="006B758F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</w:t>
            </w:r>
            <w:r>
              <w:t xml:space="preserve"> or change the eligibility of a person for community supervision, parole, or mandatory supervision.</w:t>
            </w:r>
          </w:p>
          <w:p w:rsidR="0017725B" w:rsidRPr="0017725B" w:rsidRDefault="004F7E06" w:rsidP="006B758F">
            <w:pPr>
              <w:rPr>
                <w:b/>
                <w:u w:val="single"/>
              </w:rPr>
            </w:pPr>
          </w:p>
        </w:tc>
      </w:tr>
      <w:tr w:rsidR="00C00BDA" w:rsidTr="00345119">
        <w:tc>
          <w:tcPr>
            <w:tcW w:w="9576" w:type="dxa"/>
          </w:tcPr>
          <w:p w:rsidR="008423E4" w:rsidRPr="00A8133F" w:rsidRDefault="004F7E06" w:rsidP="006B758F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4F7E06" w:rsidP="006B758F"/>
          <w:p w:rsidR="00350747" w:rsidRDefault="004F7E06" w:rsidP="006B758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this bill does not expressly grant any additional rulemaking authority to a state officer, </w:t>
            </w:r>
            <w:r>
              <w:t>department, agency, or institution.</w:t>
            </w:r>
          </w:p>
          <w:p w:rsidR="008423E4" w:rsidRPr="00E21FDC" w:rsidRDefault="004F7E06" w:rsidP="006B758F">
            <w:pPr>
              <w:rPr>
                <w:b/>
              </w:rPr>
            </w:pPr>
          </w:p>
        </w:tc>
      </w:tr>
      <w:tr w:rsidR="00C00BDA" w:rsidTr="00345119">
        <w:tc>
          <w:tcPr>
            <w:tcW w:w="9576" w:type="dxa"/>
          </w:tcPr>
          <w:p w:rsidR="008423E4" w:rsidRPr="00A8133F" w:rsidRDefault="004F7E06" w:rsidP="006B758F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4F7E06" w:rsidP="006B758F"/>
          <w:p w:rsidR="009C4C2D" w:rsidRDefault="004F7E06" w:rsidP="006B758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H.B. 2463 amends the Government Code to require a</w:t>
            </w:r>
            <w:r>
              <w:t>n</w:t>
            </w:r>
            <w:r>
              <w:t xml:space="preserve"> agency </w:t>
            </w:r>
            <w:r>
              <w:t xml:space="preserve">in the executive branch of state government, not including a public institution of higher education, </w:t>
            </w:r>
            <w:r>
              <w:t xml:space="preserve">to develop a written succession </w:t>
            </w:r>
            <w:r w:rsidRPr="009C4C2D">
              <w:t>plan identifying</w:t>
            </w:r>
            <w:r w:rsidRPr="009C4C2D">
              <w:t xml:space="preserve"> and developing mechanisms to ensure the transfer of institutional knowledge from experienced and retiring employees who are not appointed by the governor or the agency</w:t>
            </w:r>
            <w:r>
              <w:t>'s governing body</w:t>
            </w:r>
            <w:r w:rsidRPr="009C4C2D">
              <w:t xml:space="preserve"> to succeeding employees. The</w:t>
            </w:r>
            <w:r>
              <w:t xml:space="preserve"> bill requires the</w:t>
            </w:r>
            <w:r w:rsidRPr="009C4C2D">
              <w:t xml:space="preserve"> state agency </w:t>
            </w:r>
            <w:r>
              <w:t>to</w:t>
            </w:r>
            <w:r w:rsidRPr="009C4C2D">
              <w:t xml:space="preserve"> update </w:t>
            </w:r>
            <w:r w:rsidRPr="009C4C2D">
              <w:t>the writt</w:t>
            </w:r>
            <w:r>
              <w:t>en succession plan as necessary</w:t>
            </w:r>
            <w:r>
              <w:t xml:space="preserve"> and</w:t>
            </w:r>
            <w:r>
              <w:t xml:space="preserve"> to include in the </w:t>
            </w:r>
            <w:r w:rsidRPr="009C4C2D">
              <w:t>agency's legislative appropriations request a provision stating whether the state agency has developed</w:t>
            </w:r>
            <w:r>
              <w:t xml:space="preserve"> </w:t>
            </w:r>
            <w:r w:rsidRPr="009C4C2D">
              <w:t>a written succession plan</w:t>
            </w:r>
            <w:r>
              <w:t>. The bill requires a</w:t>
            </w:r>
            <w:r>
              <w:t xml:space="preserve"> state agency</w:t>
            </w:r>
            <w:r>
              <w:t xml:space="preserve"> </w:t>
            </w:r>
            <w:r>
              <w:t>to submit</w:t>
            </w:r>
            <w:r>
              <w:t>,</w:t>
            </w:r>
            <w:r>
              <w:t xml:space="preserve"> </w:t>
            </w:r>
            <w:r>
              <w:t>not later than Sept</w:t>
            </w:r>
            <w:r>
              <w:t xml:space="preserve">ember 1 of each year and beginning not later than September 1, 2018, with the agency's initial succession plan, </w:t>
            </w:r>
            <w:r>
              <w:t xml:space="preserve">a </w:t>
            </w:r>
            <w:r>
              <w:t xml:space="preserve">written succession plan to the state auditor and post the written succession plan on the agency's website. The bill requires </w:t>
            </w:r>
            <w:r w:rsidRPr="009C4C2D">
              <w:t>the state auditor</w:t>
            </w:r>
            <w:r w:rsidRPr="009C4C2D">
              <w:t xml:space="preserve"> to include in the state auditor's annual report on classified employee turnover a list of each state agency that has submitted a written success</w:t>
            </w:r>
            <w:r>
              <w:t>ion</w:t>
            </w:r>
            <w:r w:rsidRPr="009C4C2D">
              <w:t xml:space="preserve"> plan to the </w:t>
            </w:r>
            <w:r>
              <w:t>s</w:t>
            </w:r>
            <w:r w:rsidRPr="009C4C2D">
              <w:t xml:space="preserve">tate </w:t>
            </w:r>
            <w:r>
              <w:t>a</w:t>
            </w:r>
            <w:r w:rsidRPr="009C4C2D">
              <w:t>uditor and each state agency that has failed to submit such a written succession plan</w:t>
            </w:r>
            <w:r>
              <w:t xml:space="preserve"> an</w:t>
            </w:r>
            <w:r>
              <w:t xml:space="preserve">d </w:t>
            </w:r>
            <w:r w:rsidRPr="009C4C2D">
              <w:t>a thorough and comprehensive summary of the types and extent of succession planning completed by state agencies</w:t>
            </w:r>
            <w:r>
              <w:t>.</w:t>
            </w:r>
          </w:p>
          <w:p w:rsidR="008423E4" w:rsidRPr="00835628" w:rsidRDefault="004F7E06" w:rsidP="006B758F">
            <w:pPr>
              <w:rPr>
                <w:b/>
              </w:rPr>
            </w:pPr>
          </w:p>
        </w:tc>
      </w:tr>
      <w:tr w:rsidR="00C00BDA" w:rsidTr="00345119">
        <w:tc>
          <w:tcPr>
            <w:tcW w:w="9576" w:type="dxa"/>
          </w:tcPr>
          <w:p w:rsidR="008423E4" w:rsidRPr="00A8133F" w:rsidRDefault="004F7E06" w:rsidP="006B758F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4F7E06" w:rsidP="006B758F"/>
          <w:p w:rsidR="008423E4" w:rsidRPr="003624F2" w:rsidRDefault="004F7E06" w:rsidP="006B758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4F7E06" w:rsidP="006B758F">
            <w:pPr>
              <w:rPr>
                <w:b/>
              </w:rPr>
            </w:pPr>
          </w:p>
        </w:tc>
      </w:tr>
    </w:tbl>
    <w:p w:rsidR="008423E4" w:rsidRPr="00BE0E75" w:rsidRDefault="004F7E06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4F7E06" w:rsidP="008423E4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F7E06">
      <w:r>
        <w:separator/>
      </w:r>
    </w:p>
  </w:endnote>
  <w:endnote w:type="continuationSeparator" w:id="0">
    <w:p w:rsidR="00000000" w:rsidRDefault="004F7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6D7" w:rsidRDefault="004F7E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C00BDA" w:rsidTr="009C1E9A">
      <w:trPr>
        <w:cantSplit/>
      </w:trPr>
      <w:tc>
        <w:tcPr>
          <w:tcW w:w="0" w:type="pct"/>
        </w:tcPr>
        <w:p w:rsidR="00137D90" w:rsidRDefault="004F7E06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4F7E06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4F7E06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4F7E06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4F7E06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C00BDA" w:rsidTr="009C1E9A">
      <w:trPr>
        <w:cantSplit/>
      </w:trPr>
      <w:tc>
        <w:tcPr>
          <w:tcW w:w="0" w:type="pct"/>
        </w:tcPr>
        <w:p w:rsidR="00EC379B" w:rsidRDefault="004F7E06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4F7E06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22369</w:t>
          </w:r>
        </w:p>
      </w:tc>
      <w:tc>
        <w:tcPr>
          <w:tcW w:w="2453" w:type="pct"/>
        </w:tcPr>
        <w:p w:rsidR="00EC379B" w:rsidRDefault="004F7E06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17.100.262</w:t>
          </w:r>
          <w:r>
            <w:fldChar w:fldCharType="end"/>
          </w:r>
        </w:p>
      </w:tc>
    </w:tr>
    <w:tr w:rsidR="00C00BDA" w:rsidTr="009C1E9A">
      <w:trPr>
        <w:cantSplit/>
      </w:trPr>
      <w:tc>
        <w:tcPr>
          <w:tcW w:w="0" w:type="pct"/>
        </w:tcPr>
        <w:p w:rsidR="00EC379B" w:rsidRDefault="004F7E06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4F7E06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4F7E06" w:rsidP="006D504F">
          <w:pPr>
            <w:pStyle w:val="Footer"/>
            <w:rPr>
              <w:rStyle w:val="PageNumber"/>
            </w:rPr>
          </w:pPr>
        </w:p>
        <w:p w:rsidR="00EC379B" w:rsidRDefault="004F7E06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C00BDA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4F7E06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4F7E06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4F7E06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6D7" w:rsidRDefault="004F7E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F7E06">
      <w:r>
        <w:separator/>
      </w:r>
    </w:p>
  </w:footnote>
  <w:footnote w:type="continuationSeparator" w:id="0">
    <w:p w:rsidR="00000000" w:rsidRDefault="004F7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6D7" w:rsidRDefault="004F7E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6D7" w:rsidRDefault="004F7E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6D7" w:rsidRDefault="004F7E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DA"/>
    <w:rsid w:val="004F7E06"/>
    <w:rsid w:val="00C0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9C4C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4C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C4C2D"/>
  </w:style>
  <w:style w:type="paragraph" w:styleId="CommentSubject">
    <w:name w:val="annotation subject"/>
    <w:basedOn w:val="CommentText"/>
    <w:next w:val="CommentText"/>
    <w:link w:val="CommentSubjectChar"/>
    <w:rsid w:val="009C4C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C4C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9C4C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4C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C4C2D"/>
  </w:style>
  <w:style w:type="paragraph" w:styleId="CommentSubject">
    <w:name w:val="annotation subject"/>
    <w:basedOn w:val="CommentText"/>
    <w:next w:val="CommentText"/>
    <w:link w:val="CommentSubjectChar"/>
    <w:rsid w:val="009C4C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C4C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2054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HB02463 (Committee Report (Unamended))</vt:lpstr>
    </vt:vector>
  </TitlesOfParts>
  <Company>State of Texas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22369</dc:subject>
  <dc:creator>State of Texas</dc:creator>
  <dc:description>HB 2463 by Price-(H)State Affairs</dc:description>
  <cp:lastModifiedBy>Molly Hoffman-Bricker</cp:lastModifiedBy>
  <cp:revision>2</cp:revision>
  <cp:lastPrinted>2017-03-01T17:32:00Z</cp:lastPrinted>
  <dcterms:created xsi:type="dcterms:W3CDTF">2017-04-26T23:35:00Z</dcterms:created>
  <dcterms:modified xsi:type="dcterms:W3CDTF">2017-04-26T23:35:00Z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17.100.262</vt:lpwstr>
  </property>
</Properties>
</file>