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21662" w:rsidTr="00345119">
        <w:tc>
          <w:tcPr>
            <w:tcW w:w="9576" w:type="dxa"/>
            <w:noWrap/>
          </w:tcPr>
          <w:p w:rsidR="008423E4" w:rsidRPr="0022177D" w:rsidRDefault="00170E4E" w:rsidP="00345119">
            <w:pPr>
              <w:pStyle w:val="Heading1"/>
            </w:pPr>
            <w:bookmarkStart w:id="0" w:name="_GoBack"/>
            <w:bookmarkEnd w:id="0"/>
            <w:r w:rsidRPr="00631897">
              <w:t>BILL ANALYSIS</w:t>
            </w:r>
          </w:p>
        </w:tc>
      </w:tr>
    </w:tbl>
    <w:p w:rsidR="008423E4" w:rsidRPr="0022177D" w:rsidRDefault="00170E4E" w:rsidP="008423E4">
      <w:pPr>
        <w:jc w:val="center"/>
      </w:pPr>
    </w:p>
    <w:p w:rsidR="008423E4" w:rsidRPr="00B31F0E" w:rsidRDefault="00170E4E" w:rsidP="008423E4"/>
    <w:p w:rsidR="008423E4" w:rsidRPr="00742794" w:rsidRDefault="00170E4E" w:rsidP="008423E4">
      <w:pPr>
        <w:tabs>
          <w:tab w:val="right" w:pos="9360"/>
        </w:tabs>
      </w:pPr>
    </w:p>
    <w:tbl>
      <w:tblPr>
        <w:tblW w:w="0" w:type="auto"/>
        <w:tblLayout w:type="fixed"/>
        <w:tblLook w:val="01E0" w:firstRow="1" w:lastRow="1" w:firstColumn="1" w:lastColumn="1" w:noHBand="0" w:noVBand="0"/>
      </w:tblPr>
      <w:tblGrid>
        <w:gridCol w:w="9576"/>
      </w:tblGrid>
      <w:tr w:rsidR="00B21662" w:rsidTr="00345119">
        <w:tc>
          <w:tcPr>
            <w:tcW w:w="9576" w:type="dxa"/>
          </w:tcPr>
          <w:p w:rsidR="008423E4" w:rsidRPr="00861995" w:rsidRDefault="00170E4E" w:rsidP="00345119">
            <w:pPr>
              <w:jc w:val="right"/>
            </w:pPr>
            <w:r>
              <w:t>C.S.H.B. 1753</w:t>
            </w:r>
          </w:p>
        </w:tc>
      </w:tr>
      <w:tr w:rsidR="00B21662" w:rsidTr="00345119">
        <w:tc>
          <w:tcPr>
            <w:tcW w:w="9576" w:type="dxa"/>
          </w:tcPr>
          <w:p w:rsidR="008423E4" w:rsidRPr="00861995" w:rsidRDefault="00170E4E" w:rsidP="005474D5">
            <w:pPr>
              <w:jc w:val="right"/>
            </w:pPr>
            <w:r>
              <w:t xml:space="preserve">By: </w:t>
            </w:r>
            <w:r>
              <w:t>Farrar</w:t>
            </w:r>
          </w:p>
        </w:tc>
      </w:tr>
      <w:tr w:rsidR="00B21662" w:rsidTr="00345119">
        <w:tc>
          <w:tcPr>
            <w:tcW w:w="9576" w:type="dxa"/>
          </w:tcPr>
          <w:p w:rsidR="008423E4" w:rsidRPr="00861995" w:rsidRDefault="00170E4E" w:rsidP="00345119">
            <w:pPr>
              <w:jc w:val="right"/>
            </w:pPr>
            <w:r>
              <w:t>Judiciary &amp; Civil Jurisprudence</w:t>
            </w:r>
          </w:p>
        </w:tc>
      </w:tr>
      <w:tr w:rsidR="00B21662" w:rsidTr="00345119">
        <w:tc>
          <w:tcPr>
            <w:tcW w:w="9576" w:type="dxa"/>
          </w:tcPr>
          <w:p w:rsidR="008423E4" w:rsidRDefault="00170E4E" w:rsidP="00345119">
            <w:pPr>
              <w:jc w:val="right"/>
            </w:pPr>
            <w:r>
              <w:t>Committee Report (Substituted)</w:t>
            </w:r>
          </w:p>
        </w:tc>
      </w:tr>
    </w:tbl>
    <w:p w:rsidR="008423E4" w:rsidRDefault="00170E4E" w:rsidP="008423E4">
      <w:pPr>
        <w:tabs>
          <w:tab w:val="right" w:pos="9360"/>
        </w:tabs>
      </w:pPr>
    </w:p>
    <w:p w:rsidR="008423E4" w:rsidRDefault="00170E4E" w:rsidP="008423E4"/>
    <w:p w:rsidR="008423E4" w:rsidRDefault="00170E4E" w:rsidP="008423E4"/>
    <w:tbl>
      <w:tblPr>
        <w:tblW w:w="0" w:type="auto"/>
        <w:tblCellMar>
          <w:left w:w="115" w:type="dxa"/>
          <w:right w:w="115" w:type="dxa"/>
        </w:tblCellMar>
        <w:tblLook w:val="01E0" w:firstRow="1" w:lastRow="1" w:firstColumn="1" w:lastColumn="1" w:noHBand="0" w:noVBand="0"/>
      </w:tblPr>
      <w:tblGrid>
        <w:gridCol w:w="9582"/>
      </w:tblGrid>
      <w:tr w:rsidR="00B21662" w:rsidTr="005474D5">
        <w:tc>
          <w:tcPr>
            <w:tcW w:w="9582" w:type="dxa"/>
          </w:tcPr>
          <w:p w:rsidR="008423E4" w:rsidRPr="00A8133F" w:rsidRDefault="00170E4E" w:rsidP="00834527">
            <w:pPr>
              <w:rPr>
                <w:b/>
              </w:rPr>
            </w:pPr>
            <w:r w:rsidRPr="009C1E9A">
              <w:rPr>
                <w:b/>
                <w:u w:val="single"/>
              </w:rPr>
              <w:t>BACKGROUND AND PURPOSE</w:t>
            </w:r>
            <w:r>
              <w:rPr>
                <w:b/>
              </w:rPr>
              <w:t xml:space="preserve"> </w:t>
            </w:r>
          </w:p>
          <w:p w:rsidR="008423E4" w:rsidRDefault="00170E4E" w:rsidP="00834527"/>
          <w:p w:rsidR="008423E4" w:rsidRDefault="00170E4E" w:rsidP="00834527">
            <w:pPr>
              <w:pStyle w:val="Header"/>
              <w:tabs>
                <w:tab w:val="clear" w:pos="4320"/>
                <w:tab w:val="clear" w:pos="8640"/>
              </w:tabs>
              <w:jc w:val="both"/>
            </w:pPr>
            <w:r>
              <w:t>According to interested parties</w:t>
            </w:r>
            <w:r w:rsidRPr="008118B4">
              <w:t xml:space="preserve">, there is </w:t>
            </w:r>
            <w:r>
              <w:t xml:space="preserve">currently </w:t>
            </w:r>
            <w:r w:rsidRPr="008118B4">
              <w:t xml:space="preserve">no mechanism for </w:t>
            </w:r>
            <w:r>
              <w:t xml:space="preserve">the owner of a motor vehicle to arrange for the </w:t>
            </w:r>
            <w:r w:rsidRPr="008118B4">
              <w:t xml:space="preserve">transfer </w:t>
            </w:r>
            <w:r>
              <w:t xml:space="preserve">of the </w:t>
            </w:r>
            <w:r w:rsidRPr="008118B4">
              <w:t xml:space="preserve">vehicle </w:t>
            </w:r>
            <w:r>
              <w:t>at</w:t>
            </w:r>
            <w:r w:rsidRPr="008118B4">
              <w:t xml:space="preserve"> the </w:t>
            </w:r>
            <w:r>
              <w:t xml:space="preserve">owner's </w:t>
            </w:r>
            <w:r w:rsidRPr="008118B4">
              <w:t xml:space="preserve">death without going through probate. </w:t>
            </w:r>
            <w:r>
              <w:t>The parties note that f</w:t>
            </w:r>
            <w:r>
              <w:t xml:space="preserve">or many low </w:t>
            </w:r>
            <w:r w:rsidRPr="008118B4">
              <w:t xml:space="preserve">income individuals, a car is </w:t>
            </w:r>
            <w:r>
              <w:t xml:space="preserve">their </w:t>
            </w:r>
            <w:r w:rsidRPr="008118B4">
              <w:t xml:space="preserve">only asset, </w:t>
            </w:r>
            <w:r>
              <w:t xml:space="preserve">and </w:t>
            </w:r>
            <w:r w:rsidRPr="008118B4">
              <w:t xml:space="preserve">the cost of probate </w:t>
            </w:r>
            <w:r>
              <w:t>can</w:t>
            </w:r>
            <w:r w:rsidRPr="008118B4">
              <w:t xml:space="preserve"> </w:t>
            </w:r>
            <w:r>
              <w:t>be</w:t>
            </w:r>
            <w:r w:rsidRPr="008118B4">
              <w:t xml:space="preserve"> </w:t>
            </w:r>
            <w:r w:rsidRPr="008118B4">
              <w:t xml:space="preserve">more than the vehicle is worth. </w:t>
            </w:r>
            <w:r>
              <w:t>C.S.</w:t>
            </w:r>
            <w:r w:rsidRPr="008118B4">
              <w:t>H</w:t>
            </w:r>
            <w:r>
              <w:t>.</w:t>
            </w:r>
            <w:r w:rsidRPr="008118B4">
              <w:t>B</w:t>
            </w:r>
            <w:r>
              <w:t>.</w:t>
            </w:r>
            <w:r w:rsidRPr="008118B4">
              <w:t xml:space="preserve"> 1753 </w:t>
            </w:r>
            <w:r>
              <w:t>seeks to address this</w:t>
            </w:r>
            <w:r>
              <w:t xml:space="preserve"> issue by authorizing a beneficiary designation outside of probate that transfers </w:t>
            </w:r>
            <w:r>
              <w:t>certain</w:t>
            </w:r>
            <w:r>
              <w:t xml:space="preserve"> motor vehicle</w:t>
            </w:r>
            <w:r>
              <w:t>s</w:t>
            </w:r>
            <w:r>
              <w:t xml:space="preserve"> at the owner's death</w:t>
            </w:r>
            <w:r w:rsidRPr="008118B4">
              <w:t>.</w:t>
            </w:r>
          </w:p>
          <w:p w:rsidR="008423E4" w:rsidRPr="00E26B13" w:rsidRDefault="00170E4E" w:rsidP="00834527">
            <w:pPr>
              <w:rPr>
                <w:b/>
              </w:rPr>
            </w:pPr>
          </w:p>
        </w:tc>
      </w:tr>
      <w:tr w:rsidR="00B21662" w:rsidTr="005474D5">
        <w:tc>
          <w:tcPr>
            <w:tcW w:w="9582" w:type="dxa"/>
          </w:tcPr>
          <w:p w:rsidR="0017725B" w:rsidRDefault="00170E4E" w:rsidP="00834527">
            <w:pPr>
              <w:rPr>
                <w:b/>
                <w:u w:val="single"/>
              </w:rPr>
            </w:pPr>
            <w:r>
              <w:rPr>
                <w:b/>
                <w:u w:val="single"/>
              </w:rPr>
              <w:t>CRIMINAL JUSTICE IMPACT</w:t>
            </w:r>
          </w:p>
          <w:p w:rsidR="0017725B" w:rsidRDefault="00170E4E" w:rsidP="00834527">
            <w:pPr>
              <w:rPr>
                <w:b/>
                <w:u w:val="single"/>
              </w:rPr>
            </w:pPr>
          </w:p>
          <w:p w:rsidR="004E153F" w:rsidRPr="004E153F" w:rsidRDefault="00170E4E" w:rsidP="00834527">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rsidR="0017725B" w:rsidRPr="0017725B" w:rsidRDefault="00170E4E" w:rsidP="00834527">
            <w:pPr>
              <w:rPr>
                <w:b/>
                <w:u w:val="single"/>
              </w:rPr>
            </w:pPr>
          </w:p>
        </w:tc>
      </w:tr>
      <w:tr w:rsidR="00B21662" w:rsidTr="005474D5">
        <w:tc>
          <w:tcPr>
            <w:tcW w:w="9582" w:type="dxa"/>
          </w:tcPr>
          <w:p w:rsidR="008423E4" w:rsidRPr="00A8133F" w:rsidRDefault="00170E4E" w:rsidP="00834527">
            <w:pPr>
              <w:rPr>
                <w:b/>
              </w:rPr>
            </w:pPr>
            <w:r w:rsidRPr="009C1E9A">
              <w:rPr>
                <w:b/>
                <w:u w:val="single"/>
              </w:rPr>
              <w:t>RULEMAKING AUTHORITY</w:t>
            </w:r>
            <w:r>
              <w:rPr>
                <w:b/>
              </w:rPr>
              <w:t xml:space="preserve"> </w:t>
            </w:r>
          </w:p>
          <w:p w:rsidR="008423E4" w:rsidRDefault="00170E4E" w:rsidP="00834527"/>
          <w:p w:rsidR="004E153F" w:rsidRDefault="00170E4E" w:rsidP="00834527">
            <w:pPr>
              <w:pStyle w:val="Header"/>
              <w:tabs>
                <w:tab w:val="clear" w:pos="4320"/>
                <w:tab w:val="clear" w:pos="8640"/>
              </w:tabs>
              <w:jc w:val="both"/>
            </w:pPr>
            <w:r>
              <w:t xml:space="preserve">It is the committee's opinion that rulemaking authority is </w:t>
            </w:r>
            <w:r>
              <w:t xml:space="preserve">expressly granted to the </w:t>
            </w:r>
            <w:r w:rsidRPr="004E153F">
              <w:t xml:space="preserve">Texas Department of Motor Vehicles </w:t>
            </w:r>
            <w:r>
              <w:t>in SECTION 3 of this bill.</w:t>
            </w:r>
          </w:p>
          <w:p w:rsidR="008423E4" w:rsidRPr="00E21FDC" w:rsidRDefault="00170E4E" w:rsidP="00834527">
            <w:pPr>
              <w:rPr>
                <w:b/>
              </w:rPr>
            </w:pPr>
          </w:p>
        </w:tc>
      </w:tr>
      <w:tr w:rsidR="00B21662" w:rsidTr="005474D5">
        <w:tc>
          <w:tcPr>
            <w:tcW w:w="9582" w:type="dxa"/>
          </w:tcPr>
          <w:p w:rsidR="008423E4" w:rsidRPr="00A8133F" w:rsidRDefault="00170E4E" w:rsidP="00834527">
            <w:pPr>
              <w:rPr>
                <w:b/>
              </w:rPr>
            </w:pPr>
            <w:r w:rsidRPr="009C1E9A">
              <w:rPr>
                <w:b/>
                <w:u w:val="single"/>
              </w:rPr>
              <w:t>ANALYSIS</w:t>
            </w:r>
            <w:r>
              <w:rPr>
                <w:b/>
              </w:rPr>
              <w:t xml:space="preserve"> </w:t>
            </w:r>
          </w:p>
          <w:p w:rsidR="008423E4" w:rsidRDefault="00170E4E" w:rsidP="00834527"/>
          <w:p w:rsidR="008423E4" w:rsidRDefault="00170E4E" w:rsidP="00834527">
            <w:pPr>
              <w:pStyle w:val="Header"/>
              <w:tabs>
                <w:tab w:val="clear" w:pos="4320"/>
                <w:tab w:val="clear" w:pos="8640"/>
              </w:tabs>
              <w:jc w:val="both"/>
            </w:pPr>
            <w:r>
              <w:t>C.S.</w:t>
            </w:r>
            <w:r>
              <w:t>H.B. 1753 amends the Estates Code to authorize an owner of a motor</w:t>
            </w:r>
            <w:r>
              <w:t xml:space="preserve"> vehicle to transfer the owner's interest in the motor vehicle to a sole beneficiary effective on the owner's death by designating a beneficiary as provided by the bill's provisions. </w:t>
            </w:r>
            <w:r w:rsidRPr="00DC1A63">
              <w:t>S</w:t>
            </w:r>
            <w:r w:rsidRPr="00DC1A63">
              <w:t>uch</w:t>
            </w:r>
            <w:r>
              <w:t xml:space="preserve"> </w:t>
            </w:r>
            <w:r w:rsidRPr="00DC1A63">
              <w:t>a beneficiary designation</w:t>
            </w:r>
            <w:r>
              <w:t xml:space="preserve"> is revocable and may be changed at any tim</w:t>
            </w:r>
            <w:r>
              <w:t xml:space="preserve">e without the consent of the designated beneficiary, is a nontestamentary instrument, and is effective without notice or delivery to or acceptance by the designated beneficiary during the owner's life </w:t>
            </w:r>
            <w:r w:rsidRPr="0092517D">
              <w:t>or consideration</w:t>
            </w:r>
            <w:r>
              <w:t>.</w:t>
            </w:r>
            <w:r>
              <w:t xml:space="preserve"> </w:t>
            </w:r>
            <w:r>
              <w:t>The bill prohibits a will from revoki</w:t>
            </w:r>
            <w:r>
              <w:t xml:space="preserve">ng or superseding a </w:t>
            </w:r>
            <w:r w:rsidRPr="0092517D">
              <w:t>beneficiary designation</w:t>
            </w:r>
            <w:r>
              <w:t xml:space="preserve"> </w:t>
            </w:r>
            <w:r w:rsidRPr="00862893">
              <w:t>made under the bill's provisions</w:t>
            </w:r>
            <w:r>
              <w:t xml:space="preserve"> </w:t>
            </w:r>
            <w:r>
              <w:t>and</w:t>
            </w:r>
            <w:r>
              <w:t xml:space="preserve"> authorizes a designated beneficiary to disclaim the designated beneficiary's interest in the motor vehicle as provided by the Texas Uniform Disclaimer of Property Interests Ac</w:t>
            </w:r>
            <w:r>
              <w:t>t.</w:t>
            </w:r>
            <w:r w:rsidRPr="000D2820">
              <w:t xml:space="preserve"> The bill includes in the definition of </w:t>
            </w:r>
            <w:r>
              <w:t>"</w:t>
            </w:r>
            <w:r w:rsidRPr="000D2820">
              <w:t>beneficiary,</w:t>
            </w:r>
            <w:r>
              <w:t>"</w:t>
            </w:r>
            <w:r w:rsidRPr="000D2820">
              <w:t xml:space="preserve"> as that term relates to a disclaimer of interest or power, a person who would have been entitled, if the person had not made a disclaimer, to receive property as a result of the death of another </w:t>
            </w:r>
            <w:r w:rsidRPr="000D2820">
              <w:t>person by a beneficiary designation made under the bill's provisions.</w:t>
            </w:r>
          </w:p>
          <w:p w:rsidR="00F3177D" w:rsidRDefault="00170E4E" w:rsidP="00834527">
            <w:pPr>
              <w:pStyle w:val="Header"/>
              <w:tabs>
                <w:tab w:val="clear" w:pos="4320"/>
                <w:tab w:val="clear" w:pos="8640"/>
              </w:tabs>
              <w:jc w:val="both"/>
            </w:pPr>
          </w:p>
          <w:p w:rsidR="008A340D" w:rsidRDefault="00170E4E" w:rsidP="00834527">
            <w:pPr>
              <w:pStyle w:val="Header"/>
              <w:tabs>
                <w:tab w:val="clear" w:pos="4320"/>
                <w:tab w:val="clear" w:pos="8640"/>
              </w:tabs>
              <w:jc w:val="both"/>
            </w:pPr>
            <w:r>
              <w:t>C.S.</w:t>
            </w:r>
            <w:r>
              <w:t>H.B. 1753</w:t>
            </w:r>
            <w:r>
              <w:t xml:space="preserve"> requires </w:t>
            </w:r>
            <w:r>
              <w:t xml:space="preserve">a </w:t>
            </w:r>
            <w:r w:rsidRPr="00862893">
              <w:t>beneficiary designation</w:t>
            </w:r>
            <w:r>
              <w:t>,</w:t>
            </w:r>
            <w:r>
              <w:t xml:space="preserve"> if a motor vehicle that is subject of </w:t>
            </w:r>
            <w:r>
              <w:t>the</w:t>
            </w:r>
            <w:r>
              <w:t xml:space="preserve"> beneficiary designation is owned by joint owners with right of survivorship</w:t>
            </w:r>
            <w:r>
              <w:t>, to be made by al</w:t>
            </w:r>
            <w:r>
              <w:t>l of the joint owners</w:t>
            </w:r>
            <w:r>
              <w:t xml:space="preserve">. The bill authorizes </w:t>
            </w:r>
            <w:r w:rsidRPr="00862893">
              <w:t>a beneficiary designation</w:t>
            </w:r>
            <w:r>
              <w:t xml:space="preserve"> made by joint owners with right </w:t>
            </w:r>
            <w:r>
              <w:t xml:space="preserve">of </w:t>
            </w:r>
            <w:r>
              <w:t>survivorship to be revoked or changed only if it is revoked or changed by all of the joint owners</w:t>
            </w:r>
            <w:r>
              <w:t xml:space="preserve"> or </w:t>
            </w:r>
            <w:r w:rsidRPr="0092517D">
              <w:t>by the last surviving joint owner</w:t>
            </w:r>
            <w:r>
              <w:t xml:space="preserve">. </w:t>
            </w:r>
            <w:r>
              <w:t>The bill</w:t>
            </w:r>
            <w:r>
              <w:t xml:space="preserve"> establi</w:t>
            </w:r>
            <w:r>
              <w:t xml:space="preserve">shes </w:t>
            </w:r>
            <w:r w:rsidRPr="00862893">
              <w:t>that</w:t>
            </w:r>
            <w:r w:rsidRPr="00862893">
              <w:t>,</w:t>
            </w:r>
            <w:r>
              <w:t xml:space="preserve"> during a motor vehicle owner's life</w:t>
            </w:r>
            <w:r>
              <w:t>,</w:t>
            </w:r>
            <w:r>
              <w:t xml:space="preserve"> </w:t>
            </w:r>
            <w:r w:rsidRPr="00862893">
              <w:t xml:space="preserve">a beneficiary </w:t>
            </w:r>
            <w:r w:rsidRPr="00862893">
              <w:t>designation</w:t>
            </w:r>
            <w:r>
              <w:t xml:space="preserve"> </w:t>
            </w:r>
            <w:r w:rsidRPr="00862893">
              <w:t xml:space="preserve">does not </w:t>
            </w:r>
            <w:r>
              <w:t>affect an interest or right of the owner or owners making the designation, including the right to transfer or encumber the motor vehicle that is the subject of the designati</w:t>
            </w:r>
            <w:r>
              <w:t>on</w:t>
            </w:r>
            <w:r>
              <w:t>;</w:t>
            </w:r>
            <w:r>
              <w:t xml:space="preserve"> </w:t>
            </w:r>
            <w:r>
              <w:t xml:space="preserve">does not </w:t>
            </w:r>
            <w:r>
              <w:t xml:space="preserve">create a legal or equitable interest in favor of the designated beneficiary in the motor vehicle that is the subject of the designation, even if the beneficiary has actual or </w:t>
            </w:r>
            <w:r>
              <w:lastRenderedPageBreak/>
              <w:t>constructive notice of the designation</w:t>
            </w:r>
            <w:r>
              <w:t>;</w:t>
            </w:r>
            <w:r>
              <w:t xml:space="preserve"> </w:t>
            </w:r>
            <w:r>
              <w:t xml:space="preserve">does not </w:t>
            </w:r>
            <w:r>
              <w:t xml:space="preserve">affect an interest </w:t>
            </w:r>
            <w:r>
              <w:t>or right of a secured or unsecured creditor or future creditor of the owner or owners making the designation, even if the creditor has actual or constructive notice of the designation</w:t>
            </w:r>
            <w:r>
              <w:t>;</w:t>
            </w:r>
            <w:r>
              <w:t xml:space="preserve"> </w:t>
            </w:r>
            <w:r>
              <w:t xml:space="preserve">and does not </w:t>
            </w:r>
            <w:r>
              <w:t>affect an owner's or the designated beneficiary's eligibil</w:t>
            </w:r>
            <w:r>
              <w:t xml:space="preserve">ity for any form of public assistance, subject to applicable federal law. </w:t>
            </w:r>
          </w:p>
          <w:p w:rsidR="008A340D" w:rsidRDefault="00170E4E" w:rsidP="00834527">
            <w:pPr>
              <w:pStyle w:val="Header"/>
              <w:jc w:val="both"/>
            </w:pPr>
          </w:p>
          <w:p w:rsidR="008D2142" w:rsidRDefault="00170E4E" w:rsidP="00834527">
            <w:pPr>
              <w:pStyle w:val="Header"/>
              <w:jc w:val="both"/>
            </w:pPr>
            <w:r>
              <w:t>C.S.</w:t>
            </w:r>
            <w:r>
              <w:t>H.B. 1753</w:t>
            </w:r>
            <w:r>
              <w:t xml:space="preserve"> </w:t>
            </w:r>
            <w:r>
              <w:t xml:space="preserve">makes </w:t>
            </w:r>
            <w:r>
              <w:t>the following rules</w:t>
            </w:r>
            <w:r>
              <w:t xml:space="preserve"> applicable to an interest in a motor vehicle</w:t>
            </w:r>
            <w:r>
              <w:t xml:space="preserve"> </w:t>
            </w:r>
            <w:r>
              <w:t xml:space="preserve">that is </w:t>
            </w:r>
            <w:r>
              <w:t xml:space="preserve">the </w:t>
            </w:r>
            <w:r>
              <w:t xml:space="preserve">subject </w:t>
            </w:r>
            <w:r>
              <w:t>of</w:t>
            </w:r>
            <w:r>
              <w:t xml:space="preserve"> a beneficiary designation </w:t>
            </w:r>
            <w:r>
              <w:t xml:space="preserve">on the death of the </w:t>
            </w:r>
            <w:r>
              <w:t xml:space="preserve">motor vehicle's </w:t>
            </w:r>
            <w:r>
              <w:t>owner</w:t>
            </w:r>
            <w:r>
              <w:t xml:space="preserve">: if </w:t>
            </w:r>
            <w:r>
              <w:t xml:space="preserve">the designated beneficiary survives the owner making the designation by 120 hours, the interest in the motor vehicle is transferred to the designated </w:t>
            </w:r>
            <w:r>
              <w:t>beneficiary</w:t>
            </w:r>
            <w:r w:rsidRPr="00EC0986">
              <w:t xml:space="preserve"> and</w:t>
            </w:r>
            <w:r>
              <w:t>,</w:t>
            </w:r>
            <w:r>
              <w:t xml:space="preserve"> if the designated beneficiary fails to survive the owner making the designation by 120 hours, the share of the designated beneficiary lapses and is subject to </w:t>
            </w:r>
            <w:r>
              <w:t xml:space="preserve">and passes in accordance with </w:t>
            </w:r>
            <w:r>
              <w:t xml:space="preserve">statutory provisions relating to the disposition of property to a </w:t>
            </w:r>
            <w:r>
              <w:t>devisee who predeceases a testator as if the beneficiary designation were a devise made in a will.</w:t>
            </w:r>
            <w:r>
              <w:t xml:space="preserve"> The bill establishes </w:t>
            </w:r>
            <w:r w:rsidRPr="005128E6">
              <w:t>that if</w:t>
            </w:r>
            <w:r>
              <w:t xml:space="preserve"> an owner is a joint owner with right </w:t>
            </w:r>
            <w:r>
              <w:t xml:space="preserve">of </w:t>
            </w:r>
            <w:r>
              <w:t>survivorship who is survived by one or more other joint owners, the motor vehicle that i</w:t>
            </w:r>
            <w:r>
              <w:t>s the subject of the beneficiary designation belongs to the surviving joint owner or owners</w:t>
            </w:r>
            <w:r>
              <w:t xml:space="preserve">. </w:t>
            </w:r>
            <w:r w:rsidRPr="00FA6A7B">
              <w:t>I</w:t>
            </w:r>
            <w:r w:rsidRPr="00FA6A7B">
              <w:t>f</w:t>
            </w:r>
            <w:r>
              <w:t xml:space="preserve"> an owner is a joint owner with right of survivorship who is the last surviving joint owner, the beneficiary designation is effective. </w:t>
            </w:r>
            <w:r w:rsidRPr="006F62FC">
              <w:t>A designated beneficiary t</w:t>
            </w:r>
            <w:r w:rsidRPr="006F62FC">
              <w:t>akes the motor vehicle subject to all encumbrances, assignments, contracts, liens, and other interests to which the vehicle is subject at the owner's or last surviving owner's death, as applicable.</w:t>
            </w:r>
            <w:r>
              <w:t xml:space="preserve"> </w:t>
            </w:r>
            <w:r w:rsidRPr="006F62FC">
              <w:t xml:space="preserve">The transfer to the designated beneficiary </w:t>
            </w:r>
            <w:r>
              <w:t xml:space="preserve">expressly </w:t>
            </w:r>
            <w:r w:rsidRPr="006F62FC">
              <w:t xml:space="preserve">does </w:t>
            </w:r>
            <w:r w:rsidRPr="006F62FC">
              <w:t xml:space="preserve">not affect the ability of a lienholder to pursue an existing means of debt collection permitted under </w:t>
            </w:r>
            <w:r>
              <w:t xml:space="preserve">state </w:t>
            </w:r>
            <w:r w:rsidRPr="006F62FC">
              <w:t>law.</w:t>
            </w:r>
            <w:r>
              <w:t xml:space="preserve"> </w:t>
            </w:r>
          </w:p>
          <w:p w:rsidR="008D2142" w:rsidRDefault="00170E4E" w:rsidP="00834527">
            <w:pPr>
              <w:pStyle w:val="Header"/>
              <w:jc w:val="both"/>
            </w:pPr>
          </w:p>
          <w:p w:rsidR="006F62FC" w:rsidRDefault="00170E4E" w:rsidP="00834527">
            <w:pPr>
              <w:pStyle w:val="Header"/>
              <w:jc w:val="both"/>
            </w:pPr>
            <w:r>
              <w:t>C.S.</w:t>
            </w:r>
            <w:r>
              <w:t>H.B. 1753</w:t>
            </w:r>
            <w:r>
              <w:t xml:space="preserve"> </w:t>
            </w:r>
            <w:r>
              <w:t>makes</w:t>
            </w:r>
            <w:r>
              <w:t xml:space="preserve"> certain</w:t>
            </w:r>
            <w:r>
              <w:t xml:space="preserve"> </w:t>
            </w:r>
            <w:r>
              <w:t xml:space="preserve">statutory provisions </w:t>
            </w:r>
            <w:r w:rsidRPr="005128E6">
              <w:t xml:space="preserve">relating to </w:t>
            </w:r>
            <w:r w:rsidRPr="005128E6">
              <w:t xml:space="preserve">creditors' claims on </w:t>
            </w:r>
            <w:r w:rsidRPr="005128E6">
              <w:t xml:space="preserve">transfer </w:t>
            </w:r>
            <w:r w:rsidRPr="000D2820">
              <w:t>on</w:t>
            </w:r>
            <w:r w:rsidRPr="005128E6">
              <w:t xml:space="preserve"> death deed</w:t>
            </w:r>
            <w:r w:rsidRPr="000D2820">
              <w:t xml:space="preserve"> property</w:t>
            </w:r>
            <w:r w:rsidRPr="005128E6">
              <w:t xml:space="preserve"> and liability </w:t>
            </w:r>
            <w:r w:rsidRPr="005128E6">
              <w:t>f</w:t>
            </w:r>
            <w:r w:rsidRPr="005128E6">
              <w:t>o</w:t>
            </w:r>
            <w:r w:rsidRPr="005128E6">
              <w:t>r</w:t>
            </w:r>
            <w:r w:rsidRPr="005128E6">
              <w:t xml:space="preserve"> creditors</w:t>
            </w:r>
            <w:r w:rsidRPr="005128E6">
              <w:t>' claims</w:t>
            </w:r>
            <w:r>
              <w:t xml:space="preserve"> </w:t>
            </w:r>
            <w:r>
              <w:t xml:space="preserve">applicable </w:t>
            </w:r>
            <w:r>
              <w:t>to a transfer o</w:t>
            </w:r>
            <w:r w:rsidRPr="004E153F">
              <w:t xml:space="preserve">f an owner's interest in a motor vehicle by </w:t>
            </w:r>
            <w:r w:rsidRPr="001D7106">
              <w:t>a beneficiary designation</w:t>
            </w:r>
            <w:r w:rsidRPr="004E153F">
              <w:t xml:space="preserve"> in the same manner and to the same extent as a transfer of real property under a transfer on death deed</w:t>
            </w:r>
            <w:r>
              <w:t>.</w:t>
            </w:r>
          </w:p>
          <w:p w:rsidR="006F62FC" w:rsidRDefault="00170E4E" w:rsidP="00834527">
            <w:pPr>
              <w:pStyle w:val="Header"/>
              <w:jc w:val="both"/>
            </w:pPr>
          </w:p>
          <w:p w:rsidR="006F62FC" w:rsidRDefault="00170E4E" w:rsidP="00834527">
            <w:pPr>
              <w:pStyle w:val="Header"/>
              <w:jc w:val="both"/>
            </w:pPr>
            <w:r>
              <w:t>C.S.</w:t>
            </w:r>
            <w:r>
              <w:t>H.B. 1753</w:t>
            </w:r>
            <w:r>
              <w:t xml:space="preserve"> amends the Transportation Code </w:t>
            </w:r>
            <w:r>
              <w:t xml:space="preserve">to </w:t>
            </w:r>
            <w:r>
              <w:t xml:space="preserve">authorize the owner of a motor vehicle to designate a sole beneficiary to whom the owner's interests in the vehicle transfers on the owner's death by submitting an application for title with the designation. The bill </w:t>
            </w:r>
            <w:r>
              <w:t>requires</w:t>
            </w:r>
            <w:r w:rsidRPr="001C3354">
              <w:t xml:space="preserve"> the designation</w:t>
            </w:r>
            <w:r>
              <w:t xml:space="preserve">, to be </w:t>
            </w:r>
            <w:r>
              <w:t>effective,</w:t>
            </w:r>
            <w:r w:rsidRPr="001C3354">
              <w:t xml:space="preserve"> to </w:t>
            </w:r>
            <w:r>
              <w:t xml:space="preserve">state that the transfer of an </w:t>
            </w:r>
            <w:r>
              <w:t xml:space="preserve">interest </w:t>
            </w:r>
            <w:r>
              <w:t xml:space="preserve">in the vehicle to the designated beneficiary is to occur at the transferor's death. The bill requires </w:t>
            </w:r>
            <w:r>
              <w:t xml:space="preserve">the legal name of the </w:t>
            </w:r>
            <w:r>
              <w:t xml:space="preserve">designated </w:t>
            </w:r>
            <w:r>
              <w:t>beneficiary</w:t>
            </w:r>
            <w:r>
              <w:t xml:space="preserve"> to be included on the title</w:t>
            </w:r>
            <w:r>
              <w:t>. The bill requires the Texas</w:t>
            </w:r>
            <w:r>
              <w:t xml:space="preserve"> Department of Motor Vehicles (TxDMV) to transfer t</w:t>
            </w:r>
            <w:r>
              <w:t xml:space="preserve">itle of a motor vehicle to a </w:t>
            </w:r>
            <w:r>
              <w:t>designated</w:t>
            </w:r>
            <w:r>
              <w:t xml:space="preserve"> beneficiary </w:t>
            </w:r>
            <w:r>
              <w:t xml:space="preserve">for the vehicle </w:t>
            </w:r>
            <w:r>
              <w:t>if the beneficiary submits an application for title not later than the 180th day after the date of the owner's death or, if the vehicle i</w:t>
            </w:r>
            <w:r>
              <w:t xml:space="preserve">s owned by joint owners, the last surviving owner's death, as applicable, and </w:t>
            </w:r>
            <w:r>
              <w:t xml:space="preserve">the beneficiary </w:t>
            </w:r>
            <w:r>
              <w:t>submits satisfactory proof of the death of the owner or owners</w:t>
            </w:r>
            <w:r>
              <w:t>,</w:t>
            </w:r>
            <w:r>
              <w:t xml:space="preserve"> as applicable. </w:t>
            </w:r>
            <w:r>
              <w:t>The bill authorizes a beneficiary designation to be changed or revoked by submittin</w:t>
            </w:r>
            <w:r>
              <w:t xml:space="preserve">g a new application for title. The bill </w:t>
            </w:r>
            <w:r>
              <w:t xml:space="preserve">invalidates </w:t>
            </w:r>
            <w:r>
              <w:t xml:space="preserve">a </w:t>
            </w:r>
            <w:r w:rsidRPr="004E153F">
              <w:t xml:space="preserve">beneficiary designation or a change or revocation of a beneficiary designation made on an application for title of a motor vehicle that has not been submitted to </w:t>
            </w:r>
            <w:r>
              <w:t>TxDMV</w:t>
            </w:r>
            <w:r w:rsidRPr="004E153F">
              <w:t xml:space="preserve"> before the death of a vehicle's ow</w:t>
            </w:r>
            <w:r w:rsidRPr="004E153F">
              <w:t>ner or owners who made, changed, or revoked</w:t>
            </w:r>
            <w:r>
              <w:t xml:space="preserve"> the designation, as applicable. The bill authorizes TxDMV to adopt rules to administer the</w:t>
            </w:r>
            <w:r>
              <w:t>se</w:t>
            </w:r>
            <w:r>
              <w:t xml:space="preserve"> provisions.</w:t>
            </w:r>
          </w:p>
          <w:p w:rsidR="006F7396" w:rsidRPr="008A340D" w:rsidRDefault="00170E4E" w:rsidP="00834527">
            <w:pPr>
              <w:pStyle w:val="Header"/>
              <w:jc w:val="both"/>
            </w:pPr>
          </w:p>
        </w:tc>
      </w:tr>
      <w:tr w:rsidR="00B21662" w:rsidTr="005474D5">
        <w:tc>
          <w:tcPr>
            <w:tcW w:w="9582" w:type="dxa"/>
          </w:tcPr>
          <w:p w:rsidR="008423E4" w:rsidRPr="00A8133F" w:rsidRDefault="00170E4E" w:rsidP="00834527">
            <w:pPr>
              <w:rPr>
                <w:b/>
              </w:rPr>
            </w:pPr>
            <w:r w:rsidRPr="009C1E9A">
              <w:rPr>
                <w:b/>
                <w:u w:val="single"/>
              </w:rPr>
              <w:lastRenderedPageBreak/>
              <w:t>EFFECTIVE DATE</w:t>
            </w:r>
            <w:r>
              <w:rPr>
                <w:b/>
              </w:rPr>
              <w:t xml:space="preserve"> </w:t>
            </w:r>
          </w:p>
          <w:p w:rsidR="008423E4" w:rsidRDefault="00170E4E" w:rsidP="00834527"/>
          <w:p w:rsidR="008423E4" w:rsidRPr="003624F2" w:rsidRDefault="00170E4E" w:rsidP="00834527">
            <w:pPr>
              <w:pStyle w:val="Header"/>
              <w:tabs>
                <w:tab w:val="clear" w:pos="4320"/>
                <w:tab w:val="clear" w:pos="8640"/>
              </w:tabs>
              <w:jc w:val="both"/>
            </w:pPr>
            <w:r>
              <w:t>September 1, 2017.</w:t>
            </w:r>
          </w:p>
          <w:p w:rsidR="008423E4" w:rsidRPr="00233FDB" w:rsidRDefault="00170E4E" w:rsidP="00834527">
            <w:pPr>
              <w:rPr>
                <w:b/>
              </w:rPr>
            </w:pPr>
          </w:p>
        </w:tc>
      </w:tr>
      <w:tr w:rsidR="00B21662" w:rsidTr="005474D5">
        <w:tc>
          <w:tcPr>
            <w:tcW w:w="9582" w:type="dxa"/>
          </w:tcPr>
          <w:p w:rsidR="005474D5" w:rsidRDefault="00170E4E" w:rsidP="00834527">
            <w:pPr>
              <w:jc w:val="both"/>
              <w:rPr>
                <w:b/>
                <w:u w:val="single"/>
              </w:rPr>
            </w:pPr>
            <w:r>
              <w:rPr>
                <w:b/>
                <w:u w:val="single"/>
              </w:rPr>
              <w:t>COMPARISON OF ORIGINAL AND SUBSTITUTE</w:t>
            </w:r>
          </w:p>
          <w:p w:rsidR="005A6B16" w:rsidRDefault="00170E4E" w:rsidP="00834527">
            <w:pPr>
              <w:jc w:val="both"/>
            </w:pPr>
          </w:p>
          <w:p w:rsidR="005A6B16" w:rsidRDefault="00170E4E" w:rsidP="00834527">
            <w:pPr>
              <w:jc w:val="both"/>
            </w:pPr>
            <w:r>
              <w:t xml:space="preserve">While C.S.H.B. 1753 may </w:t>
            </w:r>
            <w:r>
              <w:t>differ from the original in minor or nonsubstantive ways, the following comparison is organized and formatted in a manner that indicates the substantial differences between the introduced and committee substitute versions of the bill.</w:t>
            </w:r>
          </w:p>
          <w:p w:rsidR="005A6B16" w:rsidRPr="0045104E" w:rsidRDefault="00170E4E" w:rsidP="00834527">
            <w:pPr>
              <w:jc w:val="both"/>
            </w:pPr>
          </w:p>
        </w:tc>
      </w:tr>
      <w:tr w:rsidR="00B21662" w:rsidTr="005474D5">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B21662" w:rsidTr="005474D5">
              <w:trPr>
                <w:cantSplit/>
                <w:tblHeader/>
              </w:trPr>
              <w:tc>
                <w:tcPr>
                  <w:tcW w:w="4673" w:type="dxa"/>
                  <w:tcMar>
                    <w:bottom w:w="188" w:type="dxa"/>
                  </w:tcMar>
                </w:tcPr>
                <w:p w:rsidR="005474D5" w:rsidRDefault="00170E4E" w:rsidP="00834527">
                  <w:pPr>
                    <w:jc w:val="center"/>
                  </w:pPr>
                  <w:r>
                    <w:lastRenderedPageBreak/>
                    <w:t>INTRODUCED</w:t>
                  </w:r>
                </w:p>
              </w:tc>
              <w:tc>
                <w:tcPr>
                  <w:tcW w:w="4673" w:type="dxa"/>
                  <w:tcMar>
                    <w:bottom w:w="188" w:type="dxa"/>
                  </w:tcMar>
                </w:tcPr>
                <w:p w:rsidR="005474D5" w:rsidRDefault="00170E4E" w:rsidP="00834527">
                  <w:pPr>
                    <w:jc w:val="center"/>
                  </w:pPr>
                  <w:r>
                    <w:t>HOUSE CO</w:t>
                  </w:r>
                  <w:r>
                    <w:t>MMITTEE SUBSTITUTE</w:t>
                  </w:r>
                </w:p>
              </w:tc>
            </w:tr>
            <w:tr w:rsidR="00B21662" w:rsidTr="005474D5">
              <w:tc>
                <w:tcPr>
                  <w:tcW w:w="4673" w:type="dxa"/>
                  <w:tcMar>
                    <w:right w:w="360" w:type="dxa"/>
                  </w:tcMar>
                </w:tcPr>
                <w:p w:rsidR="005474D5" w:rsidRDefault="00170E4E" w:rsidP="00834527">
                  <w:pPr>
                    <w:jc w:val="both"/>
                  </w:pPr>
                  <w:r>
                    <w:t>SECTION 1.  Subtitle C, Title 2, Estates Code, is amended by adding Chapter 115 to read as follows:</w:t>
                  </w:r>
                </w:p>
                <w:p w:rsidR="005474D5" w:rsidRDefault="00170E4E" w:rsidP="00834527">
                  <w:pPr>
                    <w:jc w:val="both"/>
                  </w:pPr>
                  <w:r>
                    <w:rPr>
                      <w:u w:val="single"/>
                    </w:rPr>
                    <w:t>CHAPTER 115.  BENEFICIARY DESIGNATION FOR MOTOR VEHICLES</w:t>
                  </w:r>
                </w:p>
                <w:p w:rsidR="005474D5" w:rsidRDefault="00170E4E" w:rsidP="00834527">
                  <w:pPr>
                    <w:jc w:val="both"/>
                  </w:pPr>
                  <w:r>
                    <w:rPr>
                      <w:u w:val="single"/>
                    </w:rPr>
                    <w:t>Sec. 115.001.  DEFINITIONS.  In this chapter:</w:t>
                  </w:r>
                </w:p>
                <w:p w:rsidR="005474D5" w:rsidRDefault="00170E4E" w:rsidP="00834527">
                  <w:pPr>
                    <w:jc w:val="both"/>
                  </w:pPr>
                  <w:r>
                    <w:rPr>
                      <w:u w:val="single"/>
                    </w:rPr>
                    <w:t xml:space="preserve">(1)  "Beneficiary designation" </w:t>
                  </w:r>
                  <w:r>
                    <w:rPr>
                      <w:u w:val="single"/>
                    </w:rPr>
                    <w:t>means the designation by an owner of a motor vehicle of a beneficiary of the vehicle as provided by Section 501.0315, Transportation Code.</w:t>
                  </w:r>
                </w:p>
                <w:p w:rsidR="005474D5" w:rsidRDefault="00170E4E" w:rsidP="00834527">
                  <w:pPr>
                    <w:jc w:val="both"/>
                  </w:pPr>
                  <w:r>
                    <w:rPr>
                      <w:u w:val="single"/>
                    </w:rPr>
                    <w:t>(2)  "Designated beneficiary" means a person designated as a beneficiary of an owner's interest in a motor vehicle un</w:t>
                  </w:r>
                  <w:r>
                    <w:rPr>
                      <w:u w:val="single"/>
                    </w:rPr>
                    <w:t>der Section 501.0315, Transportation Code.</w:t>
                  </w:r>
                </w:p>
                <w:p w:rsidR="005474D5" w:rsidRDefault="00170E4E" w:rsidP="00834527">
                  <w:pPr>
                    <w:jc w:val="both"/>
                  </w:pPr>
                  <w:r>
                    <w:rPr>
                      <w:u w:val="single"/>
                    </w:rPr>
                    <w:t xml:space="preserve">(3)  "Joint owner with right of survivorship" or "joint owner" means a person who owns a motor vehicle concurrently with one or more other persons with a right of survivorship.  The term does not include an owner </w:t>
                  </w:r>
                  <w:r>
                    <w:rPr>
                      <w:u w:val="single"/>
                    </w:rPr>
                    <w:t>of community property with or without a right of survivorship.</w:t>
                  </w:r>
                </w:p>
                <w:p w:rsidR="005474D5" w:rsidRDefault="00170E4E" w:rsidP="00834527">
                  <w:pPr>
                    <w:jc w:val="both"/>
                  </w:pPr>
                  <w:r>
                    <w:rPr>
                      <w:u w:val="single"/>
                    </w:rPr>
                    <w:t xml:space="preserve">(4)  "Motor vehicle" has the meaning assigned by Section 501.002, Transportation Code, </w:t>
                  </w:r>
                  <w:r w:rsidRPr="0056779C">
                    <w:rPr>
                      <w:highlight w:val="lightGray"/>
                      <w:u w:val="single"/>
                    </w:rPr>
                    <w:t xml:space="preserve">except that </w:t>
                  </w:r>
                  <w:r w:rsidRPr="005A6B16">
                    <w:rPr>
                      <w:highlight w:val="lightGray"/>
                      <w:u w:val="single"/>
                    </w:rPr>
                    <w:t xml:space="preserve">the term does not include an all-terrain vehicle or a recreational off-highway vehicle, as </w:t>
                  </w:r>
                  <w:r w:rsidRPr="005A6B16">
                    <w:rPr>
                      <w:highlight w:val="lightGray"/>
                      <w:u w:val="single"/>
                    </w:rPr>
                    <w:t>those terms are defined by Section 502.001, Transportation Code, designed by the manufacturer for off-highway use that is not required to be registered under the laws of this state.</w:t>
                  </w:r>
                </w:p>
                <w:p w:rsidR="005474D5" w:rsidRDefault="00170E4E" w:rsidP="00834527">
                  <w:pPr>
                    <w:jc w:val="both"/>
                    <w:rPr>
                      <w:u w:val="single"/>
                    </w:rPr>
                  </w:pPr>
                  <w:r>
                    <w:rPr>
                      <w:u w:val="single"/>
                    </w:rPr>
                    <w:t>(5)  "Person" has the meaning assigned by Section 311.005, Government Code</w:t>
                  </w:r>
                  <w:r>
                    <w:rPr>
                      <w:u w:val="single"/>
                    </w:rPr>
                    <w:t>.</w:t>
                  </w:r>
                </w:p>
                <w:p w:rsidR="005A6B16" w:rsidRDefault="00170E4E" w:rsidP="00834527">
                  <w:pPr>
                    <w:jc w:val="both"/>
                  </w:pPr>
                </w:p>
                <w:p w:rsidR="005474D5" w:rsidRDefault="00170E4E" w:rsidP="00834527">
                  <w:pPr>
                    <w:jc w:val="both"/>
                    <w:rPr>
                      <w:u w:val="single"/>
                    </w:rPr>
                  </w:pPr>
                  <w:r>
                    <w:rPr>
                      <w:u w:val="single"/>
                    </w:rPr>
                    <w:t xml:space="preserve">Sec. 115.002.  BENEFICIARY DESIGNATION AUTHORIZED.  </w:t>
                  </w:r>
                </w:p>
                <w:p w:rsidR="005A6B16" w:rsidRDefault="00170E4E" w:rsidP="00834527">
                  <w:pPr>
                    <w:jc w:val="both"/>
                  </w:pPr>
                </w:p>
                <w:p w:rsidR="005A6B16" w:rsidRDefault="00170E4E" w:rsidP="00834527">
                  <w:pPr>
                    <w:jc w:val="both"/>
                  </w:pPr>
                  <w:r>
                    <w:rPr>
                      <w:u w:val="single"/>
                    </w:rPr>
                    <w:t xml:space="preserve">Sec. 115.003.  JOINT OWNERSHIP.  </w:t>
                  </w:r>
                </w:p>
                <w:p w:rsidR="005474D5" w:rsidRDefault="00170E4E" w:rsidP="00834527">
                  <w:pPr>
                    <w:jc w:val="both"/>
                  </w:pPr>
                </w:p>
                <w:p w:rsidR="005474D5" w:rsidRDefault="00170E4E" w:rsidP="00834527">
                  <w:pPr>
                    <w:jc w:val="both"/>
                    <w:rPr>
                      <w:u w:val="single"/>
                    </w:rPr>
                  </w:pPr>
                  <w:r>
                    <w:rPr>
                      <w:u w:val="single"/>
                    </w:rPr>
                    <w:t xml:space="preserve">Sec. 115.004.  EFFECT OF BENEFICIARY DESIGNATION DURING OWNER'S LIFE.  </w:t>
                  </w:r>
                </w:p>
                <w:p w:rsidR="005A6B16" w:rsidRDefault="00170E4E" w:rsidP="00834527">
                  <w:pPr>
                    <w:jc w:val="both"/>
                  </w:pPr>
                </w:p>
                <w:p w:rsidR="005474D5" w:rsidRDefault="00170E4E" w:rsidP="00834527">
                  <w:pPr>
                    <w:jc w:val="both"/>
                    <w:rPr>
                      <w:u w:val="single"/>
                    </w:rPr>
                  </w:pPr>
                  <w:r>
                    <w:rPr>
                      <w:u w:val="single"/>
                    </w:rPr>
                    <w:t>Sec. 115.005.  EFFECT OF BENEFICIARY DESIGNATION AT OWNER'S OR LAST SURVIVING OWNER'S DEATH</w:t>
                  </w:r>
                  <w:r>
                    <w:rPr>
                      <w:u w:val="single"/>
                    </w:rPr>
                    <w:t xml:space="preserve">.  </w:t>
                  </w:r>
                </w:p>
                <w:p w:rsidR="005A6B16" w:rsidRDefault="00170E4E" w:rsidP="00834527">
                  <w:pPr>
                    <w:jc w:val="both"/>
                  </w:pPr>
                </w:p>
                <w:p w:rsidR="005474D5" w:rsidRDefault="00170E4E" w:rsidP="00834527">
                  <w:pPr>
                    <w:jc w:val="both"/>
                  </w:pPr>
                  <w:r>
                    <w:rPr>
                      <w:u w:val="single"/>
                    </w:rPr>
                    <w:t xml:space="preserve">Sec. 115.006.  CREDITOR CLAIMS; ALLOWANCES IN LIEU OF EXEMPT PROPERTY AND FAMILY ALLOWANCES.  </w:t>
                  </w:r>
                </w:p>
              </w:tc>
              <w:tc>
                <w:tcPr>
                  <w:tcW w:w="4673" w:type="dxa"/>
                  <w:tcMar>
                    <w:left w:w="360" w:type="dxa"/>
                  </w:tcMar>
                </w:tcPr>
                <w:p w:rsidR="005474D5" w:rsidRDefault="00170E4E" w:rsidP="00834527">
                  <w:pPr>
                    <w:jc w:val="both"/>
                  </w:pPr>
                  <w:r>
                    <w:t>SECTION 1.  Subtitle C, Title 2, Estates Code, is amended by adding Chapter 115 to read as follows:</w:t>
                  </w:r>
                </w:p>
                <w:p w:rsidR="005474D5" w:rsidRDefault="00170E4E" w:rsidP="00834527">
                  <w:pPr>
                    <w:jc w:val="both"/>
                  </w:pPr>
                  <w:r>
                    <w:rPr>
                      <w:u w:val="single"/>
                    </w:rPr>
                    <w:t>CHAPTER 115.  BENEFICIARY DESIGNATION FOR MOTOR VEHICLES</w:t>
                  </w:r>
                </w:p>
                <w:p w:rsidR="005474D5" w:rsidRDefault="00170E4E" w:rsidP="00834527">
                  <w:pPr>
                    <w:jc w:val="both"/>
                  </w:pPr>
                  <w:r>
                    <w:rPr>
                      <w:u w:val="single"/>
                    </w:rPr>
                    <w:t>Sec. 115.001.  DEFINITIONS.  In this chapter:</w:t>
                  </w:r>
                </w:p>
                <w:p w:rsidR="005474D5" w:rsidRDefault="00170E4E" w:rsidP="00834527">
                  <w:pPr>
                    <w:jc w:val="both"/>
                  </w:pPr>
                  <w:r>
                    <w:rPr>
                      <w:u w:val="single"/>
                    </w:rPr>
                    <w:t>(1)  "Beneficiary designation" means the designation by an owner of a motor vehicle of a beneficiary of the vehicle as provided by Section 501.0315, Transportation Code.</w:t>
                  </w:r>
                </w:p>
                <w:p w:rsidR="005474D5" w:rsidRDefault="00170E4E" w:rsidP="00834527">
                  <w:pPr>
                    <w:jc w:val="both"/>
                  </w:pPr>
                  <w:r>
                    <w:rPr>
                      <w:u w:val="single"/>
                    </w:rPr>
                    <w:t>(2)  "Designated beneficiary" means a p</w:t>
                  </w:r>
                  <w:r>
                    <w:rPr>
                      <w:u w:val="single"/>
                    </w:rPr>
                    <w:t>erson designated as a beneficiary of an owner's interest in a motor vehicle under Section 501.0315, Transportation Code.</w:t>
                  </w:r>
                </w:p>
                <w:p w:rsidR="005474D5" w:rsidRDefault="00170E4E" w:rsidP="00834527">
                  <w:pPr>
                    <w:jc w:val="both"/>
                  </w:pPr>
                  <w:r>
                    <w:rPr>
                      <w:u w:val="single"/>
                    </w:rPr>
                    <w:t>(3)  "Joint owner with right of survivorship" or "joint owner" means a person who owns a motor vehicle concurrently with one or more ot</w:t>
                  </w:r>
                  <w:r>
                    <w:rPr>
                      <w:u w:val="single"/>
                    </w:rPr>
                    <w:t>her persons with a right of survivorship.  The term does not include an owner of community property with or without a right of survivorship.</w:t>
                  </w:r>
                </w:p>
                <w:p w:rsidR="005474D5" w:rsidRDefault="00170E4E" w:rsidP="00834527">
                  <w:pPr>
                    <w:jc w:val="both"/>
                  </w:pPr>
                  <w:r>
                    <w:rPr>
                      <w:u w:val="single"/>
                    </w:rPr>
                    <w:t>(4)  "Motor vehicle" has the meaning assigned by Section 501.002, Transportation Code.</w:t>
                  </w: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474D5" w:rsidRDefault="00170E4E" w:rsidP="00834527">
                  <w:pPr>
                    <w:jc w:val="both"/>
                    <w:rPr>
                      <w:u w:val="single"/>
                    </w:rPr>
                  </w:pPr>
                  <w:r>
                    <w:rPr>
                      <w:u w:val="single"/>
                    </w:rPr>
                    <w:t xml:space="preserve">(5)  "Person" has the </w:t>
                  </w:r>
                  <w:r>
                    <w:rPr>
                      <w:u w:val="single"/>
                    </w:rPr>
                    <w:t>meaning assigned by Section 311.005, Government Code.</w:t>
                  </w:r>
                </w:p>
                <w:p w:rsidR="005A6B16" w:rsidRDefault="00170E4E" w:rsidP="00834527">
                  <w:pPr>
                    <w:jc w:val="both"/>
                  </w:pPr>
                </w:p>
                <w:p w:rsidR="005474D5" w:rsidRDefault="00170E4E" w:rsidP="00834527">
                  <w:pPr>
                    <w:jc w:val="both"/>
                    <w:rPr>
                      <w:u w:val="single"/>
                    </w:rPr>
                  </w:pPr>
                  <w:r>
                    <w:rPr>
                      <w:u w:val="single"/>
                    </w:rPr>
                    <w:t>Sec. 115.002.  BENEFICIARY DESIGNATION AUTHORIZED</w:t>
                  </w:r>
                </w:p>
                <w:p w:rsidR="005A6B16" w:rsidRDefault="00170E4E" w:rsidP="00834527">
                  <w:pPr>
                    <w:jc w:val="both"/>
                  </w:pPr>
                </w:p>
                <w:p w:rsidR="005A6B16" w:rsidRDefault="00170E4E" w:rsidP="00834527">
                  <w:pPr>
                    <w:jc w:val="both"/>
                  </w:pPr>
                  <w:r>
                    <w:rPr>
                      <w:u w:val="single"/>
                    </w:rPr>
                    <w:t xml:space="preserve">Sec. 115.003.  JOINT OWNERSHIP.  </w:t>
                  </w:r>
                </w:p>
                <w:p w:rsidR="005474D5" w:rsidRDefault="00170E4E" w:rsidP="00834527">
                  <w:pPr>
                    <w:jc w:val="both"/>
                  </w:pPr>
                </w:p>
                <w:p w:rsidR="005474D5" w:rsidRDefault="00170E4E" w:rsidP="00834527">
                  <w:pPr>
                    <w:jc w:val="both"/>
                    <w:rPr>
                      <w:u w:val="single"/>
                    </w:rPr>
                  </w:pPr>
                  <w:r>
                    <w:rPr>
                      <w:u w:val="single"/>
                    </w:rPr>
                    <w:t xml:space="preserve">Sec. 115.004.  EFFECT OF BENEFICIARY DESIGNATION DURING OWNER'S LIFE.  </w:t>
                  </w:r>
                </w:p>
                <w:p w:rsidR="005A6B16" w:rsidRDefault="00170E4E" w:rsidP="00834527">
                  <w:pPr>
                    <w:jc w:val="both"/>
                  </w:pPr>
                </w:p>
                <w:p w:rsidR="005474D5" w:rsidRDefault="00170E4E" w:rsidP="00834527">
                  <w:pPr>
                    <w:jc w:val="both"/>
                    <w:rPr>
                      <w:u w:val="single"/>
                    </w:rPr>
                  </w:pPr>
                  <w:r>
                    <w:rPr>
                      <w:u w:val="single"/>
                    </w:rPr>
                    <w:t xml:space="preserve">Sec. 115.005.  EFFECT OF BENEFICIARY DESIGNATION AT OWNER'S OR LAST SURVIVING OWNER'S DEATH.  </w:t>
                  </w:r>
                </w:p>
                <w:p w:rsidR="005A6B16" w:rsidRDefault="00170E4E" w:rsidP="00834527">
                  <w:pPr>
                    <w:jc w:val="both"/>
                  </w:pPr>
                </w:p>
                <w:p w:rsidR="005474D5" w:rsidRDefault="00170E4E" w:rsidP="00834527">
                  <w:pPr>
                    <w:jc w:val="both"/>
                  </w:pPr>
                  <w:r>
                    <w:rPr>
                      <w:u w:val="single"/>
                    </w:rPr>
                    <w:t xml:space="preserve">Sec. 115.006.  CREDITOR CLAIMS; ALLOWANCES IN LIEU OF EXEMPT PROPERTY AND FAMILY ALLOWANCES.  </w:t>
                  </w:r>
                </w:p>
              </w:tc>
            </w:tr>
            <w:tr w:rsidR="00B21662" w:rsidTr="005474D5">
              <w:tc>
                <w:tcPr>
                  <w:tcW w:w="4673" w:type="dxa"/>
                  <w:tcMar>
                    <w:right w:w="360" w:type="dxa"/>
                  </w:tcMar>
                </w:tcPr>
                <w:p w:rsidR="005474D5" w:rsidRDefault="00170E4E" w:rsidP="00834527">
                  <w:pPr>
                    <w:jc w:val="both"/>
                  </w:pPr>
                  <w:r>
                    <w:t>SECTION 2.  Section 122.001(1), Estates Code, is amended</w:t>
                  </w:r>
                  <w:r>
                    <w:t>.</w:t>
                  </w:r>
                </w:p>
              </w:tc>
              <w:tc>
                <w:tcPr>
                  <w:tcW w:w="4673" w:type="dxa"/>
                  <w:tcMar>
                    <w:left w:w="360" w:type="dxa"/>
                  </w:tcMar>
                </w:tcPr>
                <w:p w:rsidR="005474D5" w:rsidRDefault="00170E4E" w:rsidP="00834527">
                  <w:pPr>
                    <w:jc w:val="both"/>
                  </w:pPr>
                  <w:r>
                    <w:t>SECTIO</w:t>
                  </w:r>
                  <w:r>
                    <w:t>N 2. Same as introduced version.</w:t>
                  </w:r>
                </w:p>
                <w:p w:rsidR="005474D5" w:rsidRDefault="00170E4E" w:rsidP="00834527">
                  <w:pPr>
                    <w:jc w:val="both"/>
                  </w:pPr>
                </w:p>
              </w:tc>
            </w:tr>
            <w:tr w:rsidR="00B21662" w:rsidTr="005474D5">
              <w:tc>
                <w:tcPr>
                  <w:tcW w:w="4673" w:type="dxa"/>
                  <w:tcMar>
                    <w:right w:w="360" w:type="dxa"/>
                  </w:tcMar>
                </w:tcPr>
                <w:p w:rsidR="005474D5" w:rsidRDefault="00170E4E" w:rsidP="00834527">
                  <w:pPr>
                    <w:jc w:val="both"/>
                  </w:pPr>
                  <w:r>
                    <w:t>SECTION 3.  Subchapter B, Chapter 501, Transportation Code, is amended by adding Section 501.0315 to read as follows:</w:t>
                  </w:r>
                </w:p>
                <w:p w:rsidR="005A6B16" w:rsidRPr="005A6B16" w:rsidRDefault="00170E4E" w:rsidP="00834527">
                  <w:pPr>
                    <w:jc w:val="both"/>
                    <w:rPr>
                      <w:u w:val="single"/>
                    </w:rPr>
                  </w:pPr>
                  <w:r>
                    <w:rPr>
                      <w:u w:val="single"/>
                    </w:rPr>
                    <w:t xml:space="preserve">Sec. 501.0315.  BENEFICIARY DESIGNATION.  </w:t>
                  </w:r>
                  <w:r w:rsidRPr="005A6B16">
                    <w:rPr>
                      <w:highlight w:val="lightGray"/>
                      <w:u w:val="single"/>
                    </w:rPr>
                    <w:t xml:space="preserve">(a) Notwithstanding Section 501.002, in this section, "motor </w:t>
                  </w:r>
                  <w:r w:rsidRPr="005A6B16">
                    <w:rPr>
                      <w:highlight w:val="lightGray"/>
                      <w:u w:val="single"/>
                    </w:rPr>
                    <w:t>vehicle" does not include an all-terrain vehicle or a recreational off-highway vehicle, as those terms are defined by Section 502.001, designed by the manufacturer for off-highway use that is not required to be registered under the laws of this state.</w:t>
                  </w:r>
                </w:p>
                <w:p w:rsidR="005474D5" w:rsidRDefault="00170E4E" w:rsidP="00834527">
                  <w:pPr>
                    <w:jc w:val="both"/>
                  </w:pPr>
                  <w:r>
                    <w:rPr>
                      <w:u w:val="single"/>
                    </w:rPr>
                    <w:t xml:space="preserve">(b) </w:t>
                  </w:r>
                  <w:r>
                    <w:rPr>
                      <w:u w:val="single"/>
                    </w:rPr>
                    <w:t xml:space="preserve"> The owner of a motor vehicle may designate a sole beneficiary to whom the owner's interest in the vehicle transfers on the owner's death as provided by Chapter 115, Estates Code, by submitting an application for title under Section 501.023 with the design</w:t>
                  </w:r>
                  <w:r>
                    <w:rPr>
                      <w:u w:val="single"/>
                    </w:rPr>
                    <w:t>ation.  To be effective, the designation must state that the transfer of an interest in the vehicle to the designated beneficiary is to occur at the transferor's death.</w:t>
                  </w:r>
                </w:p>
                <w:p w:rsidR="005474D5" w:rsidRDefault="00170E4E" w:rsidP="00834527">
                  <w:pPr>
                    <w:jc w:val="both"/>
                  </w:pPr>
                  <w:r>
                    <w:rPr>
                      <w:u w:val="single"/>
                    </w:rPr>
                    <w:t xml:space="preserve">(c)  The legal name of a beneficiary designated under this section must be included on </w:t>
                  </w:r>
                  <w:r>
                    <w:rPr>
                      <w:u w:val="single"/>
                    </w:rPr>
                    <w:t>the title.</w:t>
                  </w:r>
                </w:p>
                <w:p w:rsidR="005474D5" w:rsidRDefault="00170E4E" w:rsidP="00834527">
                  <w:pPr>
                    <w:jc w:val="both"/>
                  </w:pPr>
                  <w:r>
                    <w:rPr>
                      <w:u w:val="single"/>
                    </w:rPr>
                    <w:t>(d)  The department shall transfer title of a motor vehicle to a beneficiary designated under this section for the vehicle if the beneficiary submits:</w:t>
                  </w:r>
                </w:p>
                <w:p w:rsidR="005474D5" w:rsidRDefault="00170E4E" w:rsidP="00834527">
                  <w:pPr>
                    <w:jc w:val="both"/>
                  </w:pPr>
                  <w:r>
                    <w:rPr>
                      <w:u w:val="single"/>
                    </w:rPr>
                    <w:t>(1)  an application for title under Section 501.023 not later than the 180th day after the dat</w:t>
                  </w:r>
                  <w:r>
                    <w:rPr>
                      <w:u w:val="single"/>
                    </w:rPr>
                    <w:t>e of the owner's death or, if the vehicle is owned by joint owners, the last surviving owner's death, as applicable; and</w:t>
                  </w:r>
                </w:p>
                <w:p w:rsidR="005474D5" w:rsidRDefault="00170E4E" w:rsidP="00834527">
                  <w:pPr>
                    <w:jc w:val="both"/>
                  </w:pPr>
                  <w:r>
                    <w:rPr>
                      <w:u w:val="single"/>
                    </w:rPr>
                    <w:t>(2)  satisfactory proof of the death of the owner or owners, as applicable.</w:t>
                  </w:r>
                </w:p>
                <w:p w:rsidR="005474D5" w:rsidRDefault="00170E4E" w:rsidP="00834527">
                  <w:pPr>
                    <w:jc w:val="both"/>
                  </w:pPr>
                  <w:r>
                    <w:rPr>
                      <w:u w:val="single"/>
                    </w:rPr>
                    <w:t>(e)  A beneficiary designation may be changed or revoked by</w:t>
                  </w:r>
                  <w:r>
                    <w:rPr>
                      <w:u w:val="single"/>
                    </w:rPr>
                    <w:t xml:space="preserve"> submitting a new application for title under Section 501.023.</w:t>
                  </w:r>
                </w:p>
                <w:p w:rsidR="005474D5" w:rsidRDefault="00170E4E" w:rsidP="00834527">
                  <w:pPr>
                    <w:jc w:val="both"/>
                  </w:pPr>
                  <w:r>
                    <w:rPr>
                      <w:u w:val="single"/>
                    </w:rPr>
                    <w:t>(f)  A beneficiary designation or a change or revocation of a beneficiary designation made on an application for title of a motor vehicle that has not been submitted to the department before th</w:t>
                  </w:r>
                  <w:r>
                    <w:rPr>
                      <w:u w:val="single"/>
                    </w:rPr>
                    <w:t>e death of a vehicle's owner or owners who made, changed, or revoked the designation, as applicable, is invalid.</w:t>
                  </w:r>
                </w:p>
                <w:p w:rsidR="005474D5" w:rsidRDefault="00170E4E" w:rsidP="00834527">
                  <w:pPr>
                    <w:jc w:val="both"/>
                  </w:pPr>
                  <w:r>
                    <w:rPr>
                      <w:u w:val="single"/>
                    </w:rPr>
                    <w:t>(g)  The department may adopt rules to administer this section.</w:t>
                  </w:r>
                </w:p>
              </w:tc>
              <w:tc>
                <w:tcPr>
                  <w:tcW w:w="4673" w:type="dxa"/>
                  <w:tcMar>
                    <w:left w:w="360" w:type="dxa"/>
                  </w:tcMar>
                </w:tcPr>
                <w:p w:rsidR="005474D5" w:rsidRDefault="00170E4E" w:rsidP="00834527">
                  <w:pPr>
                    <w:jc w:val="both"/>
                  </w:pPr>
                  <w:r>
                    <w:t>SECTION 3.  Subchapter B, Chapter 501, Transportation Code, is amended by addin</w:t>
                  </w:r>
                  <w:r>
                    <w:t>g Section 501.0315 to read as follows:</w:t>
                  </w:r>
                </w:p>
                <w:p w:rsidR="005A6B16" w:rsidRDefault="00170E4E" w:rsidP="00834527">
                  <w:pPr>
                    <w:jc w:val="both"/>
                    <w:rPr>
                      <w:u w:val="single"/>
                    </w:rPr>
                  </w:pPr>
                  <w:r>
                    <w:rPr>
                      <w:u w:val="single"/>
                    </w:rPr>
                    <w:t xml:space="preserve">Sec. 501.0315.  BENEFICIARY DESIGNATION.  </w:t>
                  </w: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A6B16" w:rsidRDefault="00170E4E" w:rsidP="00834527">
                  <w:pPr>
                    <w:jc w:val="both"/>
                    <w:rPr>
                      <w:u w:val="single"/>
                    </w:rPr>
                  </w:pPr>
                </w:p>
                <w:p w:rsidR="005474D5" w:rsidRDefault="00170E4E" w:rsidP="00834527">
                  <w:pPr>
                    <w:jc w:val="both"/>
                  </w:pPr>
                  <w:r>
                    <w:rPr>
                      <w:u w:val="single"/>
                    </w:rPr>
                    <w:t>(a)  The owner of a motor vehicle may designate a sole beneficiary to whom the owner's interest in the vehicle transfers on the owner's death as provided by Chapter 1</w:t>
                  </w:r>
                  <w:r>
                    <w:rPr>
                      <w:u w:val="single"/>
                    </w:rPr>
                    <w:t xml:space="preserve">15, Estates Code, by submitting an application for title under Section 501.023 with the designation.  To be effective, the designation must state that the transfer of an interest in the vehicle to the designated beneficiary is to occur at the transferor's </w:t>
                  </w:r>
                  <w:r>
                    <w:rPr>
                      <w:u w:val="single"/>
                    </w:rPr>
                    <w:t>death.</w:t>
                  </w:r>
                </w:p>
                <w:p w:rsidR="005474D5" w:rsidRDefault="00170E4E" w:rsidP="00834527">
                  <w:pPr>
                    <w:jc w:val="both"/>
                  </w:pPr>
                  <w:r>
                    <w:rPr>
                      <w:u w:val="single"/>
                    </w:rPr>
                    <w:t>(b)  The legal name of a beneficiary designated under this section must be included on the title.</w:t>
                  </w:r>
                </w:p>
                <w:p w:rsidR="005474D5" w:rsidRDefault="00170E4E" w:rsidP="00834527">
                  <w:pPr>
                    <w:jc w:val="both"/>
                  </w:pPr>
                  <w:r>
                    <w:rPr>
                      <w:u w:val="single"/>
                    </w:rPr>
                    <w:t>(c)  The department shall transfer title of a motor vehicle to a beneficiary designated under this section for the vehicle if the beneficiary submits:</w:t>
                  </w:r>
                </w:p>
                <w:p w:rsidR="005474D5" w:rsidRDefault="00170E4E" w:rsidP="00834527">
                  <w:pPr>
                    <w:jc w:val="both"/>
                  </w:pPr>
                  <w:r>
                    <w:rPr>
                      <w:u w:val="single"/>
                    </w:rPr>
                    <w:t>(1)  an application for title under Section 501.023 not later than the 180th day after the date of the owner's death or, if the vehicle is owned by joint owners, the last surviving owner's death, as applicable; and</w:t>
                  </w:r>
                </w:p>
                <w:p w:rsidR="005474D5" w:rsidRDefault="00170E4E" w:rsidP="00834527">
                  <w:pPr>
                    <w:jc w:val="both"/>
                  </w:pPr>
                  <w:r>
                    <w:rPr>
                      <w:u w:val="single"/>
                    </w:rPr>
                    <w:t>(2)  satisfactory proof of the death of t</w:t>
                  </w:r>
                  <w:r>
                    <w:rPr>
                      <w:u w:val="single"/>
                    </w:rPr>
                    <w:t>he owner or owners, as applicable.</w:t>
                  </w:r>
                </w:p>
                <w:p w:rsidR="005474D5" w:rsidRDefault="00170E4E" w:rsidP="00834527">
                  <w:pPr>
                    <w:jc w:val="both"/>
                  </w:pPr>
                  <w:r>
                    <w:rPr>
                      <w:u w:val="single"/>
                    </w:rPr>
                    <w:t>(d)  A beneficiary designation may be changed or revoked by submitting a new application for title under Section 501.023.</w:t>
                  </w:r>
                </w:p>
                <w:p w:rsidR="005474D5" w:rsidRDefault="00170E4E" w:rsidP="00834527">
                  <w:pPr>
                    <w:jc w:val="both"/>
                  </w:pPr>
                  <w:r>
                    <w:rPr>
                      <w:u w:val="single"/>
                    </w:rPr>
                    <w:t>(e)  A beneficiary designation or a change or revocation of a beneficiary designation made on an ap</w:t>
                  </w:r>
                  <w:r>
                    <w:rPr>
                      <w:u w:val="single"/>
                    </w:rPr>
                    <w:t>plication for title of a motor vehicle that has not been submitted to the department before the death of a vehicle's owner or owners who made, changed, or revoked the designation, as applicable, is invalid.</w:t>
                  </w:r>
                </w:p>
                <w:p w:rsidR="005474D5" w:rsidRDefault="00170E4E" w:rsidP="00834527">
                  <w:pPr>
                    <w:jc w:val="both"/>
                  </w:pPr>
                  <w:r>
                    <w:rPr>
                      <w:u w:val="single"/>
                    </w:rPr>
                    <w:t>(f)  The department may adopt rules to administer</w:t>
                  </w:r>
                  <w:r>
                    <w:rPr>
                      <w:u w:val="single"/>
                    </w:rPr>
                    <w:t xml:space="preserve"> this section.</w:t>
                  </w:r>
                </w:p>
              </w:tc>
            </w:tr>
            <w:tr w:rsidR="00B21662" w:rsidTr="005474D5">
              <w:tc>
                <w:tcPr>
                  <w:tcW w:w="4673" w:type="dxa"/>
                  <w:tcMar>
                    <w:right w:w="360" w:type="dxa"/>
                  </w:tcMar>
                </w:tcPr>
                <w:p w:rsidR="005474D5" w:rsidRDefault="00170E4E" w:rsidP="00834527">
                  <w:pPr>
                    <w:jc w:val="both"/>
                  </w:pPr>
                  <w:r>
                    <w:t>SECTION 4.  This Act takes effect September 1, 2017.</w:t>
                  </w:r>
                </w:p>
              </w:tc>
              <w:tc>
                <w:tcPr>
                  <w:tcW w:w="4673" w:type="dxa"/>
                  <w:tcMar>
                    <w:left w:w="360" w:type="dxa"/>
                  </w:tcMar>
                </w:tcPr>
                <w:p w:rsidR="005474D5" w:rsidRDefault="00170E4E" w:rsidP="00834527">
                  <w:pPr>
                    <w:jc w:val="both"/>
                  </w:pPr>
                  <w:r>
                    <w:t>SECTION 4. Same as introduced version.</w:t>
                  </w:r>
                </w:p>
                <w:p w:rsidR="005474D5" w:rsidRDefault="00170E4E" w:rsidP="00834527">
                  <w:pPr>
                    <w:jc w:val="both"/>
                  </w:pPr>
                </w:p>
              </w:tc>
            </w:tr>
          </w:tbl>
          <w:p w:rsidR="005474D5" w:rsidRDefault="00170E4E" w:rsidP="00834527"/>
          <w:p w:rsidR="005474D5" w:rsidRPr="009C1E9A" w:rsidRDefault="00170E4E" w:rsidP="00834527">
            <w:pPr>
              <w:rPr>
                <w:b/>
                <w:u w:val="single"/>
              </w:rPr>
            </w:pPr>
          </w:p>
        </w:tc>
      </w:tr>
    </w:tbl>
    <w:p w:rsidR="004108C3" w:rsidRPr="008423E4" w:rsidRDefault="00170E4E"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E4E">
      <w:r>
        <w:separator/>
      </w:r>
    </w:p>
  </w:endnote>
  <w:endnote w:type="continuationSeparator" w:id="0">
    <w:p w:rsidR="00000000" w:rsidRDefault="001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21662" w:rsidTr="009C1E9A">
      <w:trPr>
        <w:cantSplit/>
      </w:trPr>
      <w:tc>
        <w:tcPr>
          <w:tcW w:w="0" w:type="pct"/>
        </w:tcPr>
        <w:p w:rsidR="00137D90" w:rsidRDefault="00170E4E" w:rsidP="009C1E9A">
          <w:pPr>
            <w:pStyle w:val="Footer"/>
            <w:tabs>
              <w:tab w:val="clear" w:pos="8640"/>
              <w:tab w:val="right" w:pos="9360"/>
            </w:tabs>
          </w:pPr>
        </w:p>
      </w:tc>
      <w:tc>
        <w:tcPr>
          <w:tcW w:w="2395" w:type="pct"/>
        </w:tcPr>
        <w:p w:rsidR="00137D90" w:rsidRDefault="00170E4E" w:rsidP="009C1E9A">
          <w:pPr>
            <w:pStyle w:val="Footer"/>
            <w:tabs>
              <w:tab w:val="clear" w:pos="8640"/>
              <w:tab w:val="right" w:pos="9360"/>
            </w:tabs>
          </w:pPr>
        </w:p>
        <w:p w:rsidR="001A4310" w:rsidRDefault="00170E4E" w:rsidP="009C1E9A">
          <w:pPr>
            <w:pStyle w:val="Footer"/>
            <w:tabs>
              <w:tab w:val="clear" w:pos="8640"/>
              <w:tab w:val="right" w:pos="9360"/>
            </w:tabs>
          </w:pPr>
        </w:p>
        <w:p w:rsidR="00137D90" w:rsidRDefault="00170E4E" w:rsidP="009C1E9A">
          <w:pPr>
            <w:pStyle w:val="Footer"/>
            <w:tabs>
              <w:tab w:val="clear" w:pos="8640"/>
              <w:tab w:val="right" w:pos="9360"/>
            </w:tabs>
          </w:pPr>
        </w:p>
      </w:tc>
      <w:tc>
        <w:tcPr>
          <w:tcW w:w="2453" w:type="pct"/>
        </w:tcPr>
        <w:p w:rsidR="00137D90" w:rsidRDefault="00170E4E" w:rsidP="009C1E9A">
          <w:pPr>
            <w:pStyle w:val="Footer"/>
            <w:tabs>
              <w:tab w:val="clear" w:pos="8640"/>
              <w:tab w:val="right" w:pos="9360"/>
            </w:tabs>
            <w:jc w:val="right"/>
          </w:pPr>
        </w:p>
      </w:tc>
    </w:tr>
    <w:tr w:rsidR="00B21662" w:rsidTr="009C1E9A">
      <w:trPr>
        <w:cantSplit/>
      </w:trPr>
      <w:tc>
        <w:tcPr>
          <w:tcW w:w="0" w:type="pct"/>
        </w:tcPr>
        <w:p w:rsidR="00EC379B" w:rsidRDefault="00170E4E" w:rsidP="009C1E9A">
          <w:pPr>
            <w:pStyle w:val="Footer"/>
            <w:tabs>
              <w:tab w:val="clear" w:pos="8640"/>
              <w:tab w:val="right" w:pos="9360"/>
            </w:tabs>
          </w:pPr>
        </w:p>
      </w:tc>
      <w:tc>
        <w:tcPr>
          <w:tcW w:w="2395" w:type="pct"/>
        </w:tcPr>
        <w:p w:rsidR="00EC379B" w:rsidRPr="009C1E9A" w:rsidRDefault="00170E4E" w:rsidP="009C1E9A">
          <w:pPr>
            <w:pStyle w:val="Footer"/>
            <w:tabs>
              <w:tab w:val="clear" w:pos="8640"/>
              <w:tab w:val="right" w:pos="9360"/>
            </w:tabs>
            <w:rPr>
              <w:rFonts w:ascii="Shruti" w:hAnsi="Shruti"/>
              <w:sz w:val="22"/>
            </w:rPr>
          </w:pPr>
          <w:r>
            <w:rPr>
              <w:rFonts w:ascii="Shruti" w:hAnsi="Shruti"/>
              <w:sz w:val="22"/>
            </w:rPr>
            <w:t>85R 24578</w:t>
          </w:r>
        </w:p>
      </w:tc>
      <w:tc>
        <w:tcPr>
          <w:tcW w:w="2453" w:type="pct"/>
        </w:tcPr>
        <w:p w:rsidR="00EC379B" w:rsidRDefault="00170E4E" w:rsidP="009C1E9A">
          <w:pPr>
            <w:pStyle w:val="Footer"/>
            <w:tabs>
              <w:tab w:val="clear" w:pos="8640"/>
              <w:tab w:val="right" w:pos="9360"/>
            </w:tabs>
            <w:jc w:val="right"/>
          </w:pPr>
          <w:r>
            <w:fldChar w:fldCharType="begin"/>
          </w:r>
          <w:r>
            <w:instrText xml:space="preserve"> DOCPROPERTY  OTID  \* MERGEFORMAT </w:instrText>
          </w:r>
          <w:r>
            <w:fldChar w:fldCharType="separate"/>
          </w:r>
          <w:r>
            <w:t>17.109.996</w:t>
          </w:r>
          <w:r>
            <w:fldChar w:fldCharType="end"/>
          </w:r>
        </w:p>
      </w:tc>
    </w:tr>
    <w:tr w:rsidR="00B21662" w:rsidTr="009C1E9A">
      <w:trPr>
        <w:cantSplit/>
      </w:trPr>
      <w:tc>
        <w:tcPr>
          <w:tcW w:w="0" w:type="pct"/>
        </w:tcPr>
        <w:p w:rsidR="00EC379B" w:rsidRDefault="00170E4E" w:rsidP="009C1E9A">
          <w:pPr>
            <w:pStyle w:val="Footer"/>
            <w:tabs>
              <w:tab w:val="clear" w:pos="4320"/>
              <w:tab w:val="clear" w:pos="8640"/>
              <w:tab w:val="left" w:pos="2865"/>
            </w:tabs>
          </w:pPr>
        </w:p>
      </w:tc>
      <w:tc>
        <w:tcPr>
          <w:tcW w:w="2395" w:type="pct"/>
        </w:tcPr>
        <w:p w:rsidR="00EC379B" w:rsidRPr="009C1E9A" w:rsidRDefault="00170E4E" w:rsidP="009C1E9A">
          <w:pPr>
            <w:pStyle w:val="Footer"/>
            <w:tabs>
              <w:tab w:val="clear" w:pos="4320"/>
              <w:tab w:val="clear" w:pos="8640"/>
              <w:tab w:val="left" w:pos="2865"/>
            </w:tabs>
            <w:rPr>
              <w:rFonts w:ascii="Shruti" w:hAnsi="Shruti"/>
              <w:sz w:val="22"/>
            </w:rPr>
          </w:pPr>
          <w:r>
            <w:rPr>
              <w:rFonts w:ascii="Shruti" w:hAnsi="Shruti"/>
              <w:sz w:val="22"/>
            </w:rPr>
            <w:t>Substitute Document Number: 85R 18652</w:t>
          </w:r>
        </w:p>
      </w:tc>
      <w:tc>
        <w:tcPr>
          <w:tcW w:w="2453" w:type="pct"/>
        </w:tcPr>
        <w:p w:rsidR="00EC379B" w:rsidRDefault="00170E4E" w:rsidP="006D504F">
          <w:pPr>
            <w:pStyle w:val="Footer"/>
            <w:rPr>
              <w:rStyle w:val="PageNumber"/>
            </w:rPr>
          </w:pPr>
        </w:p>
        <w:p w:rsidR="00EC379B" w:rsidRDefault="00170E4E" w:rsidP="009C1E9A">
          <w:pPr>
            <w:pStyle w:val="Footer"/>
            <w:tabs>
              <w:tab w:val="clear" w:pos="8640"/>
              <w:tab w:val="right" w:pos="9360"/>
            </w:tabs>
            <w:jc w:val="right"/>
          </w:pPr>
        </w:p>
      </w:tc>
    </w:tr>
    <w:tr w:rsidR="00B21662" w:rsidTr="009C1E9A">
      <w:trPr>
        <w:cantSplit/>
        <w:trHeight w:val="323"/>
      </w:trPr>
      <w:tc>
        <w:tcPr>
          <w:tcW w:w="0" w:type="pct"/>
          <w:gridSpan w:val="3"/>
        </w:tcPr>
        <w:p w:rsidR="00EC379B" w:rsidRDefault="00170E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170E4E" w:rsidP="009C1E9A">
          <w:pPr>
            <w:pStyle w:val="Footer"/>
            <w:tabs>
              <w:tab w:val="clear" w:pos="8640"/>
              <w:tab w:val="right" w:pos="9360"/>
            </w:tabs>
            <w:jc w:val="center"/>
          </w:pPr>
        </w:p>
      </w:tc>
    </w:tr>
  </w:tbl>
  <w:p w:rsidR="00EC379B" w:rsidRPr="00FF6F72" w:rsidRDefault="00170E4E"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E4E">
      <w:r>
        <w:separator/>
      </w:r>
    </w:p>
  </w:footnote>
  <w:footnote w:type="continuationSeparator" w:id="0">
    <w:p w:rsidR="00000000" w:rsidRDefault="0017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62"/>
    <w:rsid w:val="00170E4E"/>
    <w:rsid w:val="00B2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3177D"/>
    <w:rPr>
      <w:sz w:val="16"/>
      <w:szCs w:val="16"/>
    </w:rPr>
  </w:style>
  <w:style w:type="paragraph" w:styleId="CommentText">
    <w:name w:val="annotation text"/>
    <w:basedOn w:val="Normal"/>
    <w:link w:val="CommentTextChar"/>
    <w:rsid w:val="00F3177D"/>
    <w:rPr>
      <w:sz w:val="20"/>
      <w:szCs w:val="20"/>
    </w:rPr>
  </w:style>
  <w:style w:type="character" w:customStyle="1" w:styleId="CommentTextChar">
    <w:name w:val="Comment Text Char"/>
    <w:basedOn w:val="DefaultParagraphFont"/>
    <w:link w:val="CommentText"/>
    <w:rsid w:val="00F3177D"/>
  </w:style>
  <w:style w:type="paragraph" w:styleId="CommentSubject">
    <w:name w:val="annotation subject"/>
    <w:basedOn w:val="CommentText"/>
    <w:next w:val="CommentText"/>
    <w:link w:val="CommentSubjectChar"/>
    <w:rsid w:val="00F3177D"/>
    <w:rPr>
      <w:b/>
      <w:bCs/>
    </w:rPr>
  </w:style>
  <w:style w:type="character" w:customStyle="1" w:styleId="CommentSubjectChar">
    <w:name w:val="Comment Subject Char"/>
    <w:basedOn w:val="CommentTextChar"/>
    <w:link w:val="CommentSubject"/>
    <w:rsid w:val="00F3177D"/>
    <w:rPr>
      <w:b/>
      <w:bCs/>
    </w:rPr>
  </w:style>
  <w:style w:type="paragraph" w:styleId="Revision">
    <w:name w:val="Revision"/>
    <w:hidden/>
    <w:uiPriority w:val="99"/>
    <w:semiHidden/>
    <w:rsid w:val="001D71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3177D"/>
    <w:rPr>
      <w:sz w:val="16"/>
      <w:szCs w:val="16"/>
    </w:rPr>
  </w:style>
  <w:style w:type="paragraph" w:styleId="CommentText">
    <w:name w:val="annotation text"/>
    <w:basedOn w:val="Normal"/>
    <w:link w:val="CommentTextChar"/>
    <w:rsid w:val="00F3177D"/>
    <w:rPr>
      <w:sz w:val="20"/>
      <w:szCs w:val="20"/>
    </w:rPr>
  </w:style>
  <w:style w:type="character" w:customStyle="1" w:styleId="CommentTextChar">
    <w:name w:val="Comment Text Char"/>
    <w:basedOn w:val="DefaultParagraphFont"/>
    <w:link w:val="CommentText"/>
    <w:rsid w:val="00F3177D"/>
  </w:style>
  <w:style w:type="paragraph" w:styleId="CommentSubject">
    <w:name w:val="annotation subject"/>
    <w:basedOn w:val="CommentText"/>
    <w:next w:val="CommentText"/>
    <w:link w:val="CommentSubjectChar"/>
    <w:rsid w:val="00F3177D"/>
    <w:rPr>
      <w:b/>
      <w:bCs/>
    </w:rPr>
  </w:style>
  <w:style w:type="character" w:customStyle="1" w:styleId="CommentSubjectChar">
    <w:name w:val="Comment Subject Char"/>
    <w:basedOn w:val="CommentTextChar"/>
    <w:link w:val="CommentSubject"/>
    <w:rsid w:val="00F3177D"/>
    <w:rPr>
      <w:b/>
      <w:bCs/>
    </w:rPr>
  </w:style>
  <w:style w:type="paragraph" w:styleId="Revision">
    <w:name w:val="Revision"/>
    <w:hidden/>
    <w:uiPriority w:val="99"/>
    <w:semiHidden/>
    <w:rsid w:val="001D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11604</Characters>
  <Application>Microsoft Office Word</Application>
  <DocSecurity>4</DocSecurity>
  <Lines>329</Lines>
  <Paragraphs>73</Paragraphs>
  <ScaleCrop>false</ScaleCrop>
  <HeadingPairs>
    <vt:vector size="2" baseType="variant">
      <vt:variant>
        <vt:lpstr>Title</vt:lpstr>
      </vt:variant>
      <vt:variant>
        <vt:i4>1</vt:i4>
      </vt:variant>
    </vt:vector>
  </HeadingPairs>
  <TitlesOfParts>
    <vt:vector size="1" baseType="lpstr">
      <vt:lpstr>BA - HB01753 (Committee Report (Substituted))</vt:lpstr>
    </vt:vector>
  </TitlesOfParts>
  <Company>State of Texas</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24578</dc:subject>
  <dc:creator>State of Texas</dc:creator>
  <dc:description>HB 1753 by Farrar-(H)Judiciary &amp; Civil Jurisprudence (Substitute Document Number: 85R 18652)</dc:description>
  <cp:lastModifiedBy>Molly Hoffman-Bricker</cp:lastModifiedBy>
  <cp:revision>2</cp:revision>
  <cp:lastPrinted>2017-04-20T23:54:00Z</cp:lastPrinted>
  <dcterms:created xsi:type="dcterms:W3CDTF">2017-04-24T22:03:00Z</dcterms:created>
  <dcterms:modified xsi:type="dcterms:W3CDTF">2017-04-24T22:03:00Z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17.109.996</vt:lpwstr>
  </property>
</Properties>
</file>