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B6F0E" w:rsidTr="00E113F0">
        <w:trPr>
          <w:cantSplit/>
          <w:tblHeader/>
        </w:trPr>
        <w:tc>
          <w:tcPr>
            <w:tcW w:w="18740" w:type="dxa"/>
            <w:gridSpan w:val="3"/>
          </w:tcPr>
          <w:p w:rsidR="009745D7" w:rsidRDefault="00536941">
            <w:pPr>
              <w:ind w:left="650"/>
              <w:jc w:val="center"/>
            </w:pPr>
            <w:bookmarkStart w:id="0" w:name="_GoBack"/>
            <w:bookmarkEnd w:id="0"/>
            <w:r>
              <w:rPr>
                <w:b/>
              </w:rPr>
              <w:t>House Bill  2950</w:t>
            </w:r>
          </w:p>
          <w:p w:rsidR="009745D7" w:rsidRDefault="00536941">
            <w:pPr>
              <w:ind w:left="650"/>
              <w:jc w:val="center"/>
            </w:pPr>
            <w:r>
              <w:t>Senate Amendments</w:t>
            </w:r>
          </w:p>
          <w:p w:rsidR="009745D7" w:rsidRDefault="00536941">
            <w:pPr>
              <w:ind w:left="650"/>
              <w:jc w:val="center"/>
            </w:pPr>
            <w:r>
              <w:t>Section-by-Section Analysis</w:t>
            </w:r>
          </w:p>
          <w:p w:rsidR="009745D7" w:rsidRDefault="009745D7">
            <w:pPr>
              <w:jc w:val="center"/>
            </w:pPr>
          </w:p>
        </w:tc>
      </w:tr>
      <w:tr w:rsidR="009745D7" w:rsidTr="00E113F0">
        <w:trPr>
          <w:cantSplit/>
          <w:tblHeader/>
        </w:trPr>
        <w:tc>
          <w:tcPr>
            <w:tcW w:w="6248" w:type="dxa"/>
            <w:tcMar>
              <w:bottom w:w="188" w:type="dxa"/>
              <w:right w:w="0" w:type="dxa"/>
            </w:tcMar>
          </w:tcPr>
          <w:p w:rsidR="009745D7" w:rsidRDefault="00536941">
            <w:pPr>
              <w:jc w:val="center"/>
            </w:pPr>
            <w:r>
              <w:t>HOUSE VERSION</w:t>
            </w:r>
          </w:p>
        </w:tc>
        <w:tc>
          <w:tcPr>
            <w:tcW w:w="6248" w:type="dxa"/>
            <w:tcMar>
              <w:bottom w:w="188" w:type="dxa"/>
              <w:right w:w="0" w:type="dxa"/>
            </w:tcMar>
          </w:tcPr>
          <w:p w:rsidR="009745D7" w:rsidRDefault="00536941">
            <w:pPr>
              <w:jc w:val="center"/>
            </w:pPr>
            <w:r>
              <w:t>SENATE VERSION (IE)</w:t>
            </w:r>
          </w:p>
        </w:tc>
        <w:tc>
          <w:tcPr>
            <w:tcW w:w="6244" w:type="dxa"/>
            <w:tcMar>
              <w:bottom w:w="188" w:type="dxa"/>
              <w:right w:w="0" w:type="dxa"/>
            </w:tcMar>
          </w:tcPr>
          <w:p w:rsidR="009745D7" w:rsidRDefault="00536941">
            <w:pPr>
              <w:jc w:val="center"/>
            </w:pPr>
            <w:r>
              <w:t>CONFERENCE</w:t>
            </w:r>
          </w:p>
        </w:tc>
      </w:tr>
      <w:tr w:rsidR="009745D7" w:rsidTr="00E113F0">
        <w:tc>
          <w:tcPr>
            <w:tcW w:w="6248" w:type="dxa"/>
          </w:tcPr>
          <w:p w:rsidR="009745D7" w:rsidRDefault="00536941">
            <w:pPr>
              <w:jc w:val="both"/>
            </w:pPr>
            <w:r w:rsidRPr="008B6F0E">
              <w:rPr>
                <w:highlight w:val="lightGray"/>
              </w:rPr>
              <w:t>No equivalent provision.</w:t>
            </w:r>
          </w:p>
          <w:p w:rsidR="009745D7" w:rsidRDefault="009745D7">
            <w:pPr>
              <w:jc w:val="both"/>
            </w:pPr>
          </w:p>
        </w:tc>
        <w:tc>
          <w:tcPr>
            <w:tcW w:w="6248" w:type="dxa"/>
          </w:tcPr>
          <w:p w:rsidR="009745D7" w:rsidRDefault="00536941">
            <w:pPr>
              <w:jc w:val="both"/>
            </w:pPr>
            <w:r>
              <w:t>SECTION __.  Section 193.005, Health and Safety Code, is amended by amending Subsections (a), (b), and (c) and adding Subsection (a-1) to read as follows:</w:t>
            </w:r>
          </w:p>
          <w:p w:rsidR="009745D7" w:rsidRDefault="00536941">
            <w:pPr>
              <w:jc w:val="both"/>
            </w:pPr>
            <w:r>
              <w:t xml:space="preserve">(a)  A person required to file a death certificate or fetal death certificate shall obtain the required medical certification from </w:t>
            </w:r>
            <w:r>
              <w:rPr>
                <w:u w:val="single"/>
              </w:rPr>
              <w:t>the decedent's</w:t>
            </w:r>
            <w:r>
              <w:t xml:space="preserve"> [</w:t>
            </w:r>
            <w:r>
              <w:rPr>
                <w:strike/>
              </w:rPr>
              <w:t>an</w:t>
            </w:r>
            <w:r>
              <w:t>] attending physician</w:t>
            </w:r>
            <w:r>
              <w:rPr>
                <w:u w:val="single"/>
              </w:rPr>
              <w:t>, or, subject to Subsection (a-1), an advanced practice registered nurse of the decedent,</w:t>
            </w:r>
            <w:r>
              <w:t xml:space="preserve"> if the death occurred under [</w:t>
            </w:r>
            <w:r>
              <w:rPr>
                <w:strike/>
              </w:rPr>
              <w:t>medical attendance for</w:t>
            </w:r>
            <w:r>
              <w:t xml:space="preserve">] the care </w:t>
            </w:r>
            <w:r>
              <w:rPr>
                <w:u w:val="single"/>
              </w:rPr>
              <w:t>of the person in connection with the</w:t>
            </w:r>
            <w:r>
              <w:t xml:space="preserve"> [</w:t>
            </w:r>
            <w:r>
              <w:rPr>
                <w:strike/>
              </w:rPr>
              <w:t>and</w:t>
            </w:r>
            <w:r>
              <w:t>] treatment of the condition or disease process that contributed to the death.</w:t>
            </w:r>
          </w:p>
          <w:p w:rsidR="009745D7" w:rsidRDefault="00536941">
            <w:pPr>
              <w:jc w:val="both"/>
            </w:pPr>
            <w:r>
              <w:rPr>
                <w:u w:val="single"/>
              </w:rPr>
              <w:t>(a-1)  An advanced practice registered nurse may only complete the medical certification for a death certificate or fetal death certificate under this section if:</w:t>
            </w:r>
          </w:p>
          <w:p w:rsidR="009745D7" w:rsidRDefault="00536941">
            <w:pPr>
              <w:jc w:val="both"/>
            </w:pPr>
            <w:r>
              <w:rPr>
                <w:u w:val="single"/>
              </w:rPr>
              <w:t>(1)  a patient who has executed a written certification of a terminal illness has elected to receive hospice care and is receiving hospice services, as defined under Chapter 142, from a qualified hospice provider; or</w:t>
            </w:r>
          </w:p>
          <w:p w:rsidR="009745D7" w:rsidRDefault="00536941">
            <w:pPr>
              <w:jc w:val="both"/>
            </w:pPr>
            <w:r>
              <w:rPr>
                <w:u w:val="single"/>
              </w:rPr>
              <w:t>(2)  a patient is receiving palliative care.</w:t>
            </w:r>
          </w:p>
          <w:p w:rsidR="009745D7" w:rsidRDefault="00536941">
            <w:pPr>
              <w:jc w:val="both"/>
            </w:pPr>
            <w:r>
              <w:t xml:space="preserve">(b)  The attending physician </w:t>
            </w:r>
            <w:r>
              <w:rPr>
                <w:u w:val="single"/>
              </w:rPr>
              <w:t>or advanced practice registered nurse</w:t>
            </w:r>
            <w:r>
              <w:t xml:space="preserve"> shall complete the medical certification not later than five days after receiving the death certificate.</w:t>
            </w:r>
          </w:p>
          <w:p w:rsidR="009745D7" w:rsidRDefault="00536941">
            <w:pPr>
              <w:jc w:val="both"/>
            </w:pPr>
            <w:r>
              <w:t>(c)  An associate physician, the chief medical officer of the institution where the death occurred, or the physician who performed an autopsy on the decedent may complete the medical certification if:</w:t>
            </w:r>
          </w:p>
          <w:p w:rsidR="009745D7" w:rsidRDefault="00536941">
            <w:pPr>
              <w:jc w:val="both"/>
            </w:pPr>
            <w:r>
              <w:t xml:space="preserve">(1)  the attending physician </w:t>
            </w:r>
            <w:r>
              <w:rPr>
                <w:u w:val="single"/>
              </w:rPr>
              <w:t>and the advanced practice registered nurse described by Subsection (a) are</w:t>
            </w:r>
            <w:r>
              <w:t xml:space="preserve"> [</w:t>
            </w:r>
            <w:r>
              <w:rPr>
                <w:strike/>
              </w:rPr>
              <w:t>is</w:t>
            </w:r>
            <w:r>
              <w:t>] unavailable;</w:t>
            </w:r>
          </w:p>
          <w:p w:rsidR="009745D7" w:rsidRDefault="00536941">
            <w:pPr>
              <w:jc w:val="both"/>
            </w:pPr>
            <w:r>
              <w:t xml:space="preserve">(2)  the attending physician </w:t>
            </w:r>
            <w:r>
              <w:rPr>
                <w:u w:val="single"/>
              </w:rPr>
              <w:t>or the advanced practice registered nurse described by Subsection (a)</w:t>
            </w:r>
            <w:r>
              <w:t xml:space="preserve"> approves; and</w:t>
            </w:r>
          </w:p>
          <w:p w:rsidR="009745D7" w:rsidRDefault="00536941">
            <w:pPr>
              <w:jc w:val="both"/>
            </w:pPr>
            <w:r>
              <w:t xml:space="preserve">(3)  the person completing the medical certification has access </w:t>
            </w:r>
            <w:r>
              <w:lastRenderedPageBreak/>
              <w:t>to the medical history of the case and the death is due to natural causes.  [FA3]</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rsidRPr="008B6F0E">
              <w:rPr>
                <w:highlight w:val="lightGray"/>
              </w:rPr>
              <w:lastRenderedPageBreak/>
              <w:t>No equivalent provision.</w:t>
            </w:r>
          </w:p>
          <w:p w:rsidR="009745D7" w:rsidRDefault="009745D7">
            <w:pPr>
              <w:jc w:val="both"/>
            </w:pPr>
          </w:p>
        </w:tc>
        <w:tc>
          <w:tcPr>
            <w:tcW w:w="6248" w:type="dxa"/>
          </w:tcPr>
          <w:p w:rsidR="009745D7" w:rsidRDefault="00536941">
            <w:pPr>
              <w:jc w:val="both"/>
            </w:pPr>
            <w:r>
              <w:t>SECTION __.  Section 671.001(d), Health and Safety Code, is amended to read as follows:</w:t>
            </w:r>
          </w:p>
          <w:p w:rsidR="009745D7" w:rsidRDefault="00536941">
            <w:pPr>
              <w:jc w:val="both"/>
            </w:pPr>
            <w:r>
              <w:t>(d)  A registered nurse</w:t>
            </w:r>
            <w:r>
              <w:rPr>
                <w:u w:val="single"/>
              </w:rPr>
              <w:t>, including an advanced practice registered nurse,</w:t>
            </w:r>
            <w:r>
              <w:t xml:space="preserve"> or physician assistant may determine and pronounce a person dead in situations other than those described by Subsection (b) if permitted by written policies of a licensed health care facility, institution, or entity providing services to that person. Those policies must include physician assistants who are credentialed or otherwise permitted to practice at the facility, institution, or entity. If the facility, institution, or entity has an organized nursing staff and an organized medical staff or medical consultant, the nursing staff and medical staff or consultant shall jointly develop and approve those policies.  The executive commissioner of the Health and Human Services Commission shall adopt rules to govern policies for facilities, institutions, or entities that do not have organized nursing staffs and organized medical staffs or medical consultants.  [FA3]</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rsidRPr="008B6F0E">
              <w:rPr>
                <w:highlight w:val="lightGray"/>
              </w:rPr>
              <w:t>No equivalent provision.</w:t>
            </w:r>
          </w:p>
          <w:p w:rsidR="009745D7" w:rsidRDefault="009745D7">
            <w:pPr>
              <w:jc w:val="both"/>
            </w:pPr>
          </w:p>
        </w:tc>
        <w:tc>
          <w:tcPr>
            <w:tcW w:w="6248" w:type="dxa"/>
          </w:tcPr>
          <w:p w:rsidR="009745D7" w:rsidRDefault="00536941">
            <w:pPr>
              <w:jc w:val="both"/>
            </w:pPr>
            <w:r>
              <w:t>SECTION __.  Section 671.002(a), Health and Safety Code, is amended to read as follows:</w:t>
            </w:r>
          </w:p>
          <w:p w:rsidR="009745D7" w:rsidRDefault="00536941">
            <w:pPr>
              <w:jc w:val="both"/>
            </w:pPr>
            <w:r>
              <w:t>(a)  A physician who determines death in accordance with Section 671.001(b) or a registered nurse</w:t>
            </w:r>
            <w:r>
              <w:rPr>
                <w:u w:val="single"/>
              </w:rPr>
              <w:t>, including an advanced practice registered nurse,</w:t>
            </w:r>
            <w:r>
              <w:t xml:space="preserve"> or physician assistant who determines death in accordance with Section 671.001(d) is not liable for civil damages or subject to criminal prosecution for the physician's, registered nurse's, or physician assistant's </w:t>
            </w:r>
            <w:r>
              <w:lastRenderedPageBreak/>
              <w:t>actions or the actions of others based on the determination of death.  [FA3]</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  Section 301.003, Occupations Code, is amended to read as follows:</w:t>
            </w:r>
          </w:p>
          <w:p w:rsidR="009745D7" w:rsidRDefault="00536941">
            <w:pPr>
              <w:jc w:val="both"/>
            </w:pPr>
            <w:r>
              <w:t xml:space="preserve">Sec. 301.003.  APPLICATION OF SUNSET ACT.  The Texas Board of Nursing is subject to Chapter 325, Government Code (Texas Sunset Act).  Unless continued in existence as provided by that chapter, the board is abolished September 1, </w:t>
            </w:r>
            <w:r>
              <w:rPr>
                <w:u w:val="single"/>
              </w:rPr>
              <w:t>2029</w:t>
            </w:r>
            <w:r>
              <w:t xml:space="preserve"> [</w:t>
            </w:r>
            <w:r>
              <w:rPr>
                <w:strike/>
              </w:rPr>
              <w:t>2017</w:t>
            </w:r>
            <w:r>
              <w:t>].</w:t>
            </w:r>
          </w:p>
          <w:p w:rsidR="009745D7" w:rsidRDefault="009745D7">
            <w:pPr>
              <w:jc w:val="both"/>
            </w:pPr>
          </w:p>
        </w:tc>
        <w:tc>
          <w:tcPr>
            <w:tcW w:w="6248" w:type="dxa"/>
          </w:tcPr>
          <w:p w:rsidR="009745D7" w:rsidRDefault="00536941">
            <w:pPr>
              <w:jc w:val="both"/>
            </w:pPr>
            <w:r>
              <w:t>SECTION 1.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2.  Subchapter A, Chapter 301, Occupations Code, is amended by adding Section 301.006 to read as follows:</w:t>
            </w:r>
          </w:p>
          <w:p w:rsidR="009745D7" w:rsidRDefault="00536941">
            <w:pPr>
              <w:jc w:val="both"/>
            </w:pPr>
            <w:r>
              <w:rPr>
                <w:u w:val="single"/>
              </w:rPr>
              <w:t>Sec. 301.006.  CLAIM OR DEFENSE FOR PROHIBITED RULE OR POLICY.  (a)  A person may assert as an affirmative defense in an administrative hearing or as a claim or defense in a judicial proceeding under Chapter 37, Civil Practice and Remedies Code, that a board rule, regulation, or policy, or a penalty imposed by the board:</w:t>
            </w:r>
          </w:p>
          <w:p w:rsidR="009745D7" w:rsidRDefault="00536941">
            <w:pPr>
              <w:jc w:val="both"/>
            </w:pPr>
            <w:r>
              <w:rPr>
                <w:u w:val="single"/>
              </w:rPr>
              <w:t>(1)  limits the ability of an applicant for a license under this chapter to be licensed based on a sincerely held religious belief of the applicant; or</w:t>
            </w:r>
          </w:p>
          <w:p w:rsidR="009745D7" w:rsidRDefault="00536941">
            <w:pPr>
              <w:jc w:val="both"/>
            </w:pPr>
            <w:r>
              <w:rPr>
                <w:u w:val="single"/>
              </w:rPr>
              <w:t>(2)  burdens a license holder's:</w:t>
            </w:r>
          </w:p>
          <w:p w:rsidR="009745D7" w:rsidRDefault="00536941">
            <w:pPr>
              <w:jc w:val="both"/>
            </w:pPr>
            <w:r>
              <w:rPr>
                <w:u w:val="single"/>
              </w:rPr>
              <w:t>(A)  free exercise of religion, regardless of whether the burden is the result of a rule generally applicable to all license holders;</w:t>
            </w:r>
          </w:p>
          <w:p w:rsidR="009745D7" w:rsidRDefault="00536941">
            <w:pPr>
              <w:jc w:val="both"/>
            </w:pPr>
            <w:r>
              <w:rPr>
                <w:u w:val="single"/>
              </w:rPr>
              <w:t>(B)  freedom of speech regarding a sincerely held religious belief; or</w:t>
            </w:r>
          </w:p>
          <w:p w:rsidR="009745D7" w:rsidRDefault="00536941">
            <w:pPr>
              <w:jc w:val="both"/>
            </w:pPr>
            <w:r>
              <w:rPr>
                <w:u w:val="single"/>
              </w:rPr>
              <w:t>(C)  membership in any religious organization.</w:t>
            </w:r>
          </w:p>
          <w:p w:rsidR="009745D7" w:rsidRDefault="00536941">
            <w:pPr>
              <w:jc w:val="both"/>
            </w:pPr>
            <w:r>
              <w:rPr>
                <w:u w:val="single"/>
              </w:rPr>
              <w:t xml:space="preserve">(b)  Subsection (a) does not apply if the board demonstrates </w:t>
            </w:r>
            <w:r>
              <w:rPr>
                <w:u w:val="single"/>
              </w:rPr>
              <w:lastRenderedPageBreak/>
              <w:t>that the limitation or burden with respect to the applicant or license holder:</w:t>
            </w:r>
          </w:p>
          <w:p w:rsidR="009745D7" w:rsidRDefault="00536941">
            <w:pPr>
              <w:jc w:val="both"/>
            </w:pPr>
            <w:r>
              <w:rPr>
                <w:u w:val="single"/>
              </w:rPr>
              <w:t>(1)  is in furtherance of a compelling governmental interest; and</w:t>
            </w:r>
          </w:p>
          <w:p w:rsidR="009745D7" w:rsidRDefault="00536941">
            <w:pPr>
              <w:jc w:val="both"/>
            </w:pPr>
            <w:r>
              <w:rPr>
                <w:u w:val="single"/>
              </w:rPr>
              <w:t>(2)  is the least restrictive means of furthering that interest.</w:t>
            </w:r>
          </w:p>
          <w:p w:rsidR="009745D7" w:rsidRDefault="00536941">
            <w:pPr>
              <w:jc w:val="both"/>
            </w:pPr>
            <w:r>
              <w:rPr>
                <w:u w:val="single"/>
              </w:rPr>
              <w:t>(c)  A person may bring an action for injunctive relief against a violation of this section.</w:t>
            </w:r>
          </w:p>
          <w:p w:rsidR="009745D7" w:rsidRDefault="009745D7">
            <w:pPr>
              <w:jc w:val="both"/>
            </w:pPr>
          </w:p>
        </w:tc>
        <w:tc>
          <w:tcPr>
            <w:tcW w:w="6248" w:type="dxa"/>
          </w:tcPr>
          <w:p w:rsidR="009745D7" w:rsidRDefault="00536941">
            <w:pPr>
              <w:jc w:val="both"/>
            </w:pPr>
            <w:r w:rsidRPr="008B6F0E">
              <w:rPr>
                <w:highlight w:val="lightGray"/>
              </w:rPr>
              <w:lastRenderedPageBreak/>
              <w:t>No equivalent provision.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3.  Section 301.059, Occupations Code, is amended by amending Subsection (b) and adding Subsection (d) to read as follows:</w:t>
            </w:r>
          </w:p>
          <w:p w:rsidR="009745D7" w:rsidRDefault="00536941">
            <w:pPr>
              <w:jc w:val="both"/>
            </w:pPr>
            <w:r>
              <w:t>(b)  The training program must provide the person with information regarding:</w:t>
            </w: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8B6F0E" w:rsidRDefault="008B6F0E">
            <w:pPr>
              <w:jc w:val="both"/>
            </w:pPr>
          </w:p>
          <w:p w:rsidR="009745D7" w:rsidRDefault="00536941">
            <w:pPr>
              <w:jc w:val="both"/>
            </w:pPr>
            <w:r>
              <w:t xml:space="preserve">(1)  the </w:t>
            </w:r>
            <w:r>
              <w:rPr>
                <w:u w:val="single"/>
              </w:rPr>
              <w:t>law governing</w:t>
            </w:r>
            <w:r>
              <w:t xml:space="preserve"> [</w:t>
            </w:r>
            <w:r>
              <w:rPr>
                <w:strike/>
              </w:rPr>
              <w:t>legislation that created the board and</w:t>
            </w:r>
            <w:r>
              <w:t xml:space="preserve">] the board's </w:t>
            </w:r>
            <w:r>
              <w:rPr>
                <w:u w:val="single"/>
              </w:rPr>
              <w:t>operations;</w:t>
            </w:r>
          </w:p>
          <w:p w:rsidR="009745D7" w:rsidRDefault="00536941">
            <w:pPr>
              <w:jc w:val="both"/>
            </w:pPr>
            <w:r>
              <w:rPr>
                <w:u w:val="single"/>
              </w:rPr>
              <w:t>(2)  the</w:t>
            </w:r>
            <w:r>
              <w:t xml:space="preserve"> programs, functions, rules, and budget </w:t>
            </w:r>
            <w:r>
              <w:rPr>
                <w:u w:val="single"/>
              </w:rPr>
              <w:t>of the board</w:t>
            </w:r>
            <w:r>
              <w:t>;</w:t>
            </w:r>
          </w:p>
          <w:p w:rsidR="009745D7" w:rsidRDefault="00536941">
            <w:pPr>
              <w:jc w:val="both"/>
            </w:pPr>
            <w:r>
              <w:rPr>
                <w:u w:val="single"/>
              </w:rPr>
              <w:t>(3)  the scope of and limitations on the board's rulemaking authority;</w:t>
            </w:r>
          </w:p>
          <w:p w:rsidR="009745D7" w:rsidRDefault="00536941">
            <w:pPr>
              <w:jc w:val="both"/>
            </w:pPr>
            <w:r>
              <w:rPr>
                <w:u w:val="single"/>
              </w:rPr>
              <w:lastRenderedPageBreak/>
              <w:t>(4)</w:t>
            </w:r>
            <w:r>
              <w:t xml:space="preserve"> [</w:t>
            </w:r>
            <w:r>
              <w:rPr>
                <w:strike/>
              </w:rPr>
              <w:t>(2)</w:t>
            </w:r>
            <w:r>
              <w:t>]  the results of the most recent formal audit of the board;</w:t>
            </w:r>
          </w:p>
          <w:p w:rsidR="009745D7" w:rsidRDefault="00536941">
            <w:pPr>
              <w:jc w:val="both"/>
            </w:pPr>
            <w:r>
              <w:rPr>
                <w:u w:val="single"/>
              </w:rPr>
              <w:t>(5)</w:t>
            </w:r>
            <w:r>
              <w:t xml:space="preserve"> [</w:t>
            </w:r>
            <w:r>
              <w:rPr>
                <w:strike/>
              </w:rPr>
              <w:t>(3)</w:t>
            </w:r>
            <w:r>
              <w:t>]  the requirements of</w:t>
            </w:r>
            <w:r>
              <w:rPr>
                <w:u w:val="single"/>
              </w:rPr>
              <w:t>:</w:t>
            </w:r>
          </w:p>
          <w:p w:rsidR="009745D7" w:rsidRDefault="00536941">
            <w:pPr>
              <w:jc w:val="both"/>
            </w:pPr>
            <w:r>
              <w:rPr>
                <w:u w:val="single"/>
              </w:rPr>
              <w:t>(A)</w:t>
            </w:r>
            <w:r>
              <w:t xml:space="preserve">  laws relating to open meetings, public information, administrative procedure, and </w:t>
            </w:r>
            <w:r>
              <w:rPr>
                <w:u w:val="single"/>
              </w:rPr>
              <w:t>disclosing</w:t>
            </w:r>
            <w:r>
              <w:t xml:space="preserve"> conflicts of interest; and</w:t>
            </w:r>
          </w:p>
          <w:p w:rsidR="009745D7" w:rsidRDefault="00536941">
            <w:pPr>
              <w:jc w:val="both"/>
            </w:pPr>
            <w:r>
              <w:rPr>
                <w:u w:val="single"/>
              </w:rPr>
              <w:t>(B)  other laws applicable to members of the board in performing their duties; and</w:t>
            </w:r>
          </w:p>
          <w:p w:rsidR="009745D7" w:rsidRDefault="00536941">
            <w:pPr>
              <w:jc w:val="both"/>
            </w:pPr>
            <w:r>
              <w:rPr>
                <w:u w:val="single"/>
              </w:rPr>
              <w:t>(6)</w:t>
            </w:r>
            <w:r>
              <w:t xml:space="preserve"> [</w:t>
            </w:r>
            <w:r>
              <w:rPr>
                <w:strike/>
              </w:rPr>
              <w:t>(4)</w:t>
            </w:r>
            <w:r>
              <w:t>]  any applicable ethics policies adopted by the board or the Texas Ethics Commission.</w:t>
            </w:r>
          </w:p>
          <w:p w:rsidR="009745D7" w:rsidRDefault="00536941">
            <w:pPr>
              <w:jc w:val="both"/>
            </w:pPr>
            <w:r>
              <w:rPr>
                <w:u w:val="single"/>
              </w:rPr>
              <w:t>(d)  The executive director of the board shall create a training manual that includes the information required by Subsection (b).  The executive director shall distribute a copy of the training manual annually to each board member.  On receipt of the training manual, each board member shall sign and submit to the executive director a statement acknowledging receipt of the training manual.</w:t>
            </w:r>
          </w:p>
          <w:p w:rsidR="009745D7" w:rsidRDefault="009745D7">
            <w:pPr>
              <w:jc w:val="both"/>
            </w:pPr>
          </w:p>
        </w:tc>
        <w:tc>
          <w:tcPr>
            <w:tcW w:w="6248" w:type="dxa"/>
          </w:tcPr>
          <w:p w:rsidR="009745D7" w:rsidRDefault="00536941">
            <w:pPr>
              <w:jc w:val="both"/>
            </w:pPr>
            <w:r>
              <w:lastRenderedPageBreak/>
              <w:t>SECTION 2.  Section 301.059, Occupations Code, is amended by amending Subsection (b) and adding Subsection (d) to read as follows:</w:t>
            </w:r>
          </w:p>
          <w:p w:rsidR="009745D7" w:rsidRDefault="00536941">
            <w:pPr>
              <w:jc w:val="both"/>
            </w:pPr>
            <w:r>
              <w:t>(b)  The training program must provide the person with information regarding:</w:t>
            </w:r>
          </w:p>
          <w:p w:rsidR="009745D7" w:rsidRPr="008B6F0E" w:rsidRDefault="00536941">
            <w:pPr>
              <w:jc w:val="both"/>
              <w:rPr>
                <w:highlight w:val="lightGray"/>
              </w:rPr>
            </w:pPr>
            <w:r w:rsidRPr="008B6F0E">
              <w:rPr>
                <w:highlight w:val="lightGray"/>
                <w:u w:val="single"/>
              </w:rPr>
              <w:t>( )  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9745D7" w:rsidRPr="008B6F0E" w:rsidRDefault="00536941">
            <w:pPr>
              <w:jc w:val="both"/>
              <w:rPr>
                <w:highlight w:val="lightGray"/>
              </w:rPr>
            </w:pPr>
            <w:r w:rsidRPr="008B6F0E">
              <w:rPr>
                <w:highlight w:val="lightGray"/>
                <w:u w:val="single"/>
              </w:rPr>
              <w:t>(A)  regulate the scope of practice of persons in a profession or business the board regulates;</w:t>
            </w:r>
          </w:p>
          <w:p w:rsidR="009745D7" w:rsidRPr="008B6F0E" w:rsidRDefault="00536941">
            <w:pPr>
              <w:jc w:val="both"/>
              <w:rPr>
                <w:highlight w:val="lightGray"/>
              </w:rPr>
            </w:pPr>
            <w:r w:rsidRPr="008B6F0E">
              <w:rPr>
                <w:highlight w:val="lightGray"/>
                <w:u w:val="single"/>
              </w:rPr>
              <w:t>(B)  restrict advertising by persons in a profession or business the board regulates;</w:t>
            </w:r>
          </w:p>
          <w:p w:rsidR="009745D7" w:rsidRPr="008B6F0E" w:rsidRDefault="00536941">
            <w:pPr>
              <w:jc w:val="both"/>
              <w:rPr>
                <w:highlight w:val="lightGray"/>
              </w:rPr>
            </w:pPr>
            <w:r w:rsidRPr="008B6F0E">
              <w:rPr>
                <w:highlight w:val="lightGray"/>
                <w:u w:val="single"/>
              </w:rPr>
              <w:t>(C)  affect the price of goods or services provided by persons in a profession or business the board regulates; and</w:t>
            </w:r>
          </w:p>
          <w:p w:rsidR="009745D7" w:rsidRDefault="00536941">
            <w:pPr>
              <w:jc w:val="both"/>
            </w:pPr>
            <w:r w:rsidRPr="008B6F0E">
              <w:rPr>
                <w:highlight w:val="lightGray"/>
                <w:u w:val="single"/>
              </w:rPr>
              <w:t>(D)  restrict participation in a profession or business the board regulates;</w:t>
            </w:r>
            <w:r>
              <w:t xml:space="preserve">  [FA1(1)]</w:t>
            </w:r>
          </w:p>
          <w:p w:rsidR="009745D7" w:rsidRDefault="00536941">
            <w:pPr>
              <w:jc w:val="both"/>
            </w:pPr>
            <w:r>
              <w:t xml:space="preserve">(1)  the </w:t>
            </w:r>
            <w:r>
              <w:rPr>
                <w:u w:val="single"/>
              </w:rPr>
              <w:t>law governing</w:t>
            </w:r>
            <w:r>
              <w:t xml:space="preserve"> [</w:t>
            </w:r>
            <w:r>
              <w:rPr>
                <w:strike/>
              </w:rPr>
              <w:t>legislation that created the board and</w:t>
            </w:r>
            <w:r>
              <w:t xml:space="preserve">] the board's </w:t>
            </w:r>
            <w:r>
              <w:rPr>
                <w:u w:val="single"/>
              </w:rPr>
              <w:t>operations;</w:t>
            </w:r>
          </w:p>
          <w:p w:rsidR="009745D7" w:rsidRDefault="00536941">
            <w:pPr>
              <w:jc w:val="both"/>
            </w:pPr>
            <w:r>
              <w:rPr>
                <w:u w:val="single"/>
              </w:rPr>
              <w:t>(2)  the</w:t>
            </w:r>
            <w:r>
              <w:t xml:space="preserve"> programs, functions, rules, and budget </w:t>
            </w:r>
            <w:r>
              <w:rPr>
                <w:u w:val="single"/>
              </w:rPr>
              <w:t>of the board</w:t>
            </w:r>
            <w:r>
              <w:t>;</w:t>
            </w:r>
          </w:p>
          <w:p w:rsidR="009745D7" w:rsidRDefault="00536941">
            <w:pPr>
              <w:jc w:val="both"/>
            </w:pPr>
            <w:r>
              <w:rPr>
                <w:u w:val="single"/>
              </w:rPr>
              <w:t>(3)  the scope of and limitations on the board's rulemaking authority;</w:t>
            </w:r>
          </w:p>
          <w:p w:rsidR="009745D7" w:rsidRDefault="00536941">
            <w:pPr>
              <w:jc w:val="both"/>
            </w:pPr>
            <w:r>
              <w:rPr>
                <w:u w:val="single"/>
              </w:rPr>
              <w:lastRenderedPageBreak/>
              <w:t>(4)</w:t>
            </w:r>
            <w:r>
              <w:t xml:space="preserve"> [</w:t>
            </w:r>
            <w:r>
              <w:rPr>
                <w:strike/>
              </w:rPr>
              <w:t>(2)</w:t>
            </w:r>
            <w:r>
              <w:t>]  the results of the most recent formal audit of the board;</w:t>
            </w:r>
          </w:p>
          <w:p w:rsidR="009745D7" w:rsidRDefault="00536941">
            <w:pPr>
              <w:jc w:val="both"/>
            </w:pPr>
            <w:r>
              <w:rPr>
                <w:u w:val="single"/>
              </w:rPr>
              <w:t>(5)</w:t>
            </w:r>
            <w:r>
              <w:t xml:space="preserve"> [</w:t>
            </w:r>
            <w:r>
              <w:rPr>
                <w:strike/>
              </w:rPr>
              <w:t>(3)</w:t>
            </w:r>
            <w:r>
              <w:t>]  the requirements of</w:t>
            </w:r>
            <w:r>
              <w:rPr>
                <w:u w:val="single"/>
              </w:rPr>
              <w:t>:</w:t>
            </w:r>
          </w:p>
          <w:p w:rsidR="009745D7" w:rsidRDefault="00536941">
            <w:pPr>
              <w:jc w:val="both"/>
            </w:pPr>
            <w:r>
              <w:rPr>
                <w:u w:val="single"/>
              </w:rPr>
              <w:t>(A)</w:t>
            </w:r>
            <w:r>
              <w:t xml:space="preserve">  laws relating to open meetings, public information, administrative procedure, and </w:t>
            </w:r>
            <w:r>
              <w:rPr>
                <w:u w:val="single"/>
              </w:rPr>
              <w:t>disclosing</w:t>
            </w:r>
            <w:r>
              <w:t xml:space="preserve"> conflicts of interest; and</w:t>
            </w:r>
          </w:p>
          <w:p w:rsidR="009745D7" w:rsidRDefault="00536941">
            <w:pPr>
              <w:jc w:val="both"/>
            </w:pPr>
            <w:r>
              <w:rPr>
                <w:u w:val="single"/>
              </w:rPr>
              <w:t>(B)  other laws applicable to members of the board in performing their duties; and</w:t>
            </w:r>
          </w:p>
          <w:p w:rsidR="009745D7" w:rsidRDefault="00536941">
            <w:pPr>
              <w:jc w:val="both"/>
            </w:pPr>
            <w:r>
              <w:rPr>
                <w:u w:val="single"/>
              </w:rPr>
              <w:t>(6)</w:t>
            </w:r>
            <w:r>
              <w:t xml:space="preserve"> [</w:t>
            </w:r>
            <w:r>
              <w:rPr>
                <w:strike/>
              </w:rPr>
              <w:t>(4)</w:t>
            </w:r>
            <w:r>
              <w:t>]  any applicable ethics policies adopted by the board or the Texas Ethics Commission.</w:t>
            </w:r>
          </w:p>
          <w:p w:rsidR="009745D7" w:rsidRDefault="00536941">
            <w:pPr>
              <w:jc w:val="both"/>
            </w:pPr>
            <w:r>
              <w:rPr>
                <w:u w:val="single"/>
              </w:rPr>
              <w:t>(d)  The executive director of the board shall create a training manual that includes the information required by Subsection (b).  The executive director shall distribute a copy of the training manual annually to each board member.  On receipt of the training manual, each board member shall sign and submit to the executive director a statement acknowledging receipt of the training manual.</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4.  Section 301.157, Occupations Code, is amended by amending Subsections (d-4), (d-8), (d-9), and (d-11) and adding Subsection (d-12) to read as follows:</w:t>
            </w:r>
          </w:p>
          <w:p w:rsidR="009745D7" w:rsidRDefault="00536941">
            <w:pPr>
              <w:jc w:val="both"/>
            </w:pPr>
            <w:r>
              <w:t xml:space="preserve">(d-4)  The board may recognize and accept as approved under this section a school of nursing or educational program operated in another state and approved by a state board of nursing or other regulatory body of that state.  The board shall </w:t>
            </w:r>
            <w:r>
              <w:rPr>
                <w:u w:val="single"/>
              </w:rPr>
              <w:t>adopt rules</w:t>
            </w:r>
            <w:r>
              <w:t xml:space="preserve"> [</w:t>
            </w:r>
            <w:r>
              <w:rPr>
                <w:strike/>
              </w:rPr>
              <w:t>develop policies</w:t>
            </w:r>
            <w:r>
              <w:t xml:space="preserve">] to ensure that the other state's standards are substantially equivalent to the board's standards.  </w:t>
            </w:r>
            <w:r>
              <w:rPr>
                <w:u w:val="single"/>
              </w:rPr>
              <w:t xml:space="preserve">The board by rule shall develop a process for students enrolled in a school of nursing or educational program operated in another state that does not meet standards substantially equivalent to the board's standards to apply for an initial </w:t>
            </w:r>
            <w:r>
              <w:rPr>
                <w:u w:val="single"/>
              </w:rPr>
              <w:lastRenderedPageBreak/>
              <w:t>license under this chapter.</w:t>
            </w:r>
          </w:p>
          <w:p w:rsidR="009745D7" w:rsidRDefault="00536941">
            <w:pPr>
              <w:jc w:val="both"/>
            </w:pPr>
            <w:r>
              <w:t>(d-8)  For purposes of Subsection (d-4), a nursing program  is considered to meet standards substantially equivalent to the board's standards if the program:</w:t>
            </w:r>
          </w:p>
          <w:p w:rsidR="009745D7" w:rsidRDefault="00536941">
            <w:pPr>
              <w:jc w:val="both"/>
            </w:pPr>
            <w:r>
              <w:t>(1)  is part of an institution of higher education located outside this state that is approved by the appropriate regulatory authorities of that state;</w:t>
            </w:r>
          </w:p>
          <w:p w:rsidR="009745D7" w:rsidRDefault="00536941">
            <w:pPr>
              <w:jc w:val="both"/>
            </w:pPr>
            <w:r>
              <w:t>(2)  holds regional accreditation by an accrediting body recognized by the United States secretary of education and the Council for Higher Education Accreditation;</w:t>
            </w:r>
          </w:p>
          <w:p w:rsidR="009745D7" w:rsidRDefault="00536941">
            <w:pPr>
              <w:jc w:val="both"/>
            </w:pPr>
            <w:r>
              <w:t>(3)  holds specialty accreditation by an accrediting body recognized by the United States secretary of education and the Council for Higher Education Accreditation[</w:t>
            </w:r>
            <w:r>
              <w:rPr>
                <w:strike/>
              </w:rPr>
              <w:t>, including the National League for Nursing Accrediting Commission</w:t>
            </w:r>
            <w:r>
              <w:t>];</w:t>
            </w:r>
          </w:p>
          <w:p w:rsidR="009745D7" w:rsidRDefault="00536941">
            <w:pPr>
              <w:jc w:val="both"/>
            </w:pPr>
            <w:r>
              <w:t>(4)  requires program applicants to be a licensed practical or vocational nurse, a military service corpsman, or a paramedic, or to hold a college degree in a clinically oriented health care field with demonstrated experience providing direct patient care; and</w:t>
            </w:r>
          </w:p>
          <w:p w:rsidR="009745D7" w:rsidRDefault="00536941">
            <w:pPr>
              <w:jc w:val="both"/>
            </w:pPr>
            <w:r>
              <w:t>(5)  graduates students who:</w:t>
            </w:r>
          </w:p>
          <w:p w:rsidR="009745D7" w:rsidRDefault="00536941">
            <w:pPr>
              <w:jc w:val="both"/>
            </w:pPr>
            <w:r>
              <w:t>(A)  achieve faculty-determined program outcomes, including passing criterion-referenced examinations of nursing knowledge essential to beginning a registered nursing practice and transitioning to the role of registered nurse;</w:t>
            </w:r>
          </w:p>
          <w:p w:rsidR="009745D7" w:rsidRDefault="00536941">
            <w:pPr>
              <w:jc w:val="both"/>
            </w:pPr>
            <w:r>
              <w:t xml:space="preserve">(B)  pass a criterion-referenced summative performance examination developed by faculty subject matter experts that measures clinical competencies essential to beginning a registered nursing practice and that meets nationally recognized standards for educational testing, including the educational testing standards of the American Educational Research Association, the American Psychological Association, and the National Council on Measurement in </w:t>
            </w:r>
            <w:r>
              <w:lastRenderedPageBreak/>
              <w:t>Education; and</w:t>
            </w:r>
          </w:p>
          <w:p w:rsidR="009745D7" w:rsidRDefault="00536941">
            <w:pPr>
              <w:jc w:val="both"/>
            </w:pPr>
            <w:r>
              <w:t xml:space="preserve">(C)  pass the National Council Licensure Examination for Registered Nurses at a rate equivalent to the </w:t>
            </w:r>
            <w:r>
              <w:rPr>
                <w:u w:val="single"/>
              </w:rPr>
              <w:t>board's required</w:t>
            </w:r>
            <w:r>
              <w:t xml:space="preserve"> passage rate for students of approved in-state programs.</w:t>
            </w:r>
          </w:p>
          <w:p w:rsidR="009745D7" w:rsidRDefault="00536941">
            <w:pPr>
              <w:jc w:val="both"/>
            </w:pPr>
            <w:r>
              <w:t>(d-9)  A graduate of a clinical competency assessment program operated in another state and approved by a state board of nursing or other regulatory body of another state is eligible to apply for an initial license under this chapter if:</w:t>
            </w:r>
          </w:p>
          <w:p w:rsidR="009745D7" w:rsidRDefault="00536941">
            <w:pPr>
              <w:jc w:val="both"/>
            </w:pPr>
            <w:r>
              <w:t>(1)  [</w:t>
            </w:r>
            <w:r>
              <w:rPr>
                <w:strike/>
              </w:rPr>
              <w:t>the board allowed graduates of the program to apply for an initial license under this chapter continuously during the 10-year period preceding January 1, 2007;</w:t>
            </w:r>
          </w:p>
          <w:p w:rsidR="009745D7" w:rsidRDefault="00536941">
            <w:pPr>
              <w:jc w:val="both"/>
            </w:pPr>
            <w:r>
              <w:t>[</w:t>
            </w:r>
            <w:r>
              <w:rPr>
                <w:strike/>
              </w:rPr>
              <w:t>(2)</w:t>
            </w:r>
            <w:r>
              <w:t xml:space="preserve">]  the program does not make any substantial changes in the length or content of its clinical competency assessment without the board's approval; </w:t>
            </w:r>
            <w:r>
              <w:rPr>
                <w:u w:val="single"/>
              </w:rPr>
              <w:t>and</w:t>
            </w:r>
          </w:p>
          <w:p w:rsidR="009745D7" w:rsidRDefault="00536941">
            <w:pPr>
              <w:jc w:val="both"/>
            </w:pPr>
            <w:r>
              <w:rPr>
                <w:u w:val="single"/>
              </w:rPr>
              <w:t>(2)</w:t>
            </w:r>
            <w:r>
              <w:t xml:space="preserve"> [</w:t>
            </w:r>
            <w:r>
              <w:rPr>
                <w:strike/>
              </w:rPr>
              <w:t>(3)</w:t>
            </w:r>
            <w:r>
              <w:t>]  the program remains in good standing with the state board of nursing or other regulatory body in the other state[</w:t>
            </w:r>
            <w:r>
              <w:rPr>
                <w:strike/>
              </w:rPr>
              <w:t>; and</w:t>
            </w:r>
          </w:p>
          <w:p w:rsidR="009745D7" w:rsidRDefault="00536941">
            <w:pPr>
              <w:jc w:val="both"/>
            </w:pPr>
            <w:r>
              <w:t>[</w:t>
            </w:r>
            <w:r>
              <w:rPr>
                <w:strike/>
              </w:rPr>
              <w:t>(4)  the program participates in the research study under Section 105.008, Health and Safety Code</w:t>
            </w:r>
            <w:r>
              <w:t>].</w:t>
            </w:r>
          </w:p>
          <w:p w:rsidR="009745D7" w:rsidRDefault="00536941">
            <w:pPr>
              <w:jc w:val="both"/>
            </w:pPr>
            <w:r>
              <w:t xml:space="preserve">(d-11)  </w:t>
            </w:r>
            <w:r>
              <w:rPr>
                <w:u w:val="single"/>
              </w:rPr>
              <w:t>If a clinical competency assessment program operated in another state graduates students who pass the National Council Licensure Examination for Registered Nurses at a rate lower than the board's required passage rate for graduating students of approved in-state programs, not later than May 31 of the next school year the program shall:</w:t>
            </w:r>
          </w:p>
          <w:p w:rsidR="009745D7" w:rsidRDefault="00536941">
            <w:pPr>
              <w:jc w:val="both"/>
            </w:pPr>
            <w:r>
              <w:rPr>
                <w:u w:val="single"/>
              </w:rPr>
              <w:t>(1)  for the first year the student passage rate is lower than the board's required passage rate for students of approved in-state programs, complete and submit to the board for review and comment a self-study of the program in accordance with the board's guidelines;</w:t>
            </w:r>
          </w:p>
          <w:p w:rsidR="009745D7" w:rsidRDefault="00536941">
            <w:pPr>
              <w:jc w:val="both"/>
            </w:pPr>
            <w:r>
              <w:rPr>
                <w:u w:val="single"/>
              </w:rPr>
              <w:t xml:space="preserve">(2)  for the second consecutive year the student passage rate is lower than the board's required passage rate for students of </w:t>
            </w:r>
            <w:r>
              <w:rPr>
                <w:u w:val="single"/>
              </w:rPr>
              <w:lastRenderedPageBreak/>
              <w:t>approved in-state programs, allow the board to conduct a desk review to evaluate the program using the criteria typically used in an on-site visit and make recommendations to improve the program; and</w:t>
            </w:r>
          </w:p>
          <w:p w:rsidR="009745D7" w:rsidRDefault="00536941">
            <w:pPr>
              <w:jc w:val="both"/>
            </w:pPr>
            <w:r>
              <w:rPr>
                <w:u w:val="single"/>
              </w:rPr>
              <w:t>(3)  for the third consecutive year the student passage rate is lower than the board's required passage rate for students of approved in-state programs, provide notice on the program's Internet website that prospective students of the program may need to complete additional requirements to apply for an initial license in this state because the program has failed to meet the board's standards related to the required passage rate on the National Council Licensure Examination for Registered Nurses</w:t>
            </w:r>
            <w:r>
              <w:t xml:space="preserve"> [</w:t>
            </w:r>
            <w:r>
              <w:rPr>
                <w:strike/>
              </w:rPr>
              <w:t>Subsections (d-8), (d-9), (d-10), and (d-11) expire December 31, 2017. As part of the first review conducted under Section 301.003 after September 1, 2009, the Sunset Advisory Commission shall:</w:t>
            </w:r>
          </w:p>
          <w:p w:rsidR="009745D7" w:rsidRDefault="00536941">
            <w:pPr>
              <w:jc w:val="both"/>
            </w:pPr>
            <w:r>
              <w:t>[</w:t>
            </w:r>
            <w:r>
              <w:rPr>
                <w:strike/>
              </w:rPr>
              <w:t>(1)  recommend whether Subsections (d-8) and (d-9) should be extended; and</w:t>
            </w:r>
          </w:p>
          <w:p w:rsidR="009745D7" w:rsidRDefault="00536941">
            <w:pPr>
              <w:jc w:val="both"/>
            </w:pPr>
            <w:r>
              <w:t>[</w:t>
            </w:r>
            <w:r>
              <w:rPr>
                <w:strike/>
              </w:rPr>
              <w:t>(2)  recommend any changes to Subsections (d-8) and (d-9) relating to the eligibility for a license of graduates of a clinical competency assessment program operated in another state</w:t>
            </w:r>
            <w:r>
              <w:t>].</w:t>
            </w:r>
          </w:p>
          <w:p w:rsidR="009745D7" w:rsidRDefault="00536941">
            <w:pPr>
              <w:jc w:val="both"/>
            </w:pPr>
            <w:r>
              <w:rPr>
                <w:u w:val="single"/>
              </w:rPr>
              <w:t xml:space="preserve">(d-12)  A clinical competency assessment program operated in another state is not considered to meet standards substantially equivalent to the board's standards if the program fails to meet the applicable requirements under Subsection (d-11) or if the program's graduating student passage rate on the National Council Licensure Examination for Registered Nurses is lower than the board's required passage rate for graduating students of approved in-state programs for four consecutive years.  A student enrolled in a program described by this subsection before December 31 of the fourth consecutive year is eligible to apply for an initial license under this chapter.  </w:t>
            </w:r>
            <w:r>
              <w:rPr>
                <w:u w:val="single"/>
              </w:rPr>
              <w:lastRenderedPageBreak/>
              <w:t>The program shall notify a student who enrolls in the program after December 31 of the fourth consecutive year that the student is required to complete additional requirements established by the board under Subsection (d-4) to apply for an initial license under this chapter.</w:t>
            </w:r>
          </w:p>
          <w:p w:rsidR="009745D7" w:rsidRDefault="009745D7">
            <w:pPr>
              <w:jc w:val="both"/>
            </w:pPr>
          </w:p>
        </w:tc>
        <w:tc>
          <w:tcPr>
            <w:tcW w:w="6248" w:type="dxa"/>
          </w:tcPr>
          <w:p w:rsidR="009745D7" w:rsidRDefault="00536941">
            <w:pPr>
              <w:jc w:val="both"/>
            </w:pPr>
            <w:r>
              <w:lastRenderedPageBreak/>
              <w:t>SECTION 3.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5.  Subchapter D, Chapter 301, Occupations Code, is amended by adding Section 301.1583 to read as follows:</w:t>
            </w:r>
          </w:p>
          <w:p w:rsidR="009745D7" w:rsidRDefault="00536941">
            <w:pPr>
              <w:jc w:val="both"/>
            </w:pPr>
            <w:r>
              <w:rPr>
                <w:u w:val="single"/>
              </w:rPr>
              <w:t xml:space="preserve">Sec. 301.1583.  DISCIPLINARY RECORD.  (a)  The board shall remove a disciplinary action from a </w:t>
            </w:r>
            <w:r w:rsidRPr="008B6F0E">
              <w:rPr>
                <w:highlight w:val="lightGray"/>
                <w:u w:val="single"/>
              </w:rPr>
              <w:t>nurse's record</w:t>
            </w:r>
            <w:r>
              <w:rPr>
                <w:u w:val="single"/>
              </w:rPr>
              <w:t xml:space="preserve"> on the board's Internet website if:</w:t>
            </w:r>
          </w:p>
          <w:p w:rsidR="009745D7" w:rsidRDefault="00536941">
            <w:pPr>
              <w:jc w:val="both"/>
            </w:pPr>
            <w:r w:rsidRPr="008B6F0E">
              <w:rPr>
                <w:highlight w:val="lightGray"/>
                <w:u w:val="single"/>
              </w:rPr>
              <w:t>(1)  the nurse applies to the board for removal;</w:t>
            </w:r>
          </w:p>
          <w:p w:rsidR="009745D7" w:rsidRDefault="00536941">
            <w:pPr>
              <w:jc w:val="both"/>
            </w:pPr>
            <w:r>
              <w:rPr>
                <w:u w:val="single"/>
              </w:rPr>
              <w:t>(2)  the disciplinary action is the only disciplinary action taken against the nurse;</w:t>
            </w:r>
          </w:p>
          <w:p w:rsidR="009745D7" w:rsidRDefault="00536941">
            <w:pPr>
              <w:jc w:val="both"/>
            </w:pPr>
            <w:r>
              <w:rPr>
                <w:u w:val="single"/>
              </w:rPr>
              <w:t xml:space="preserve">(3)  the disciplinary action was </w:t>
            </w:r>
            <w:r w:rsidRPr="008B6F0E">
              <w:rPr>
                <w:highlight w:val="lightGray"/>
                <w:u w:val="single"/>
              </w:rPr>
              <w:t>an administrative, clerical, or other minor violation not causing harm to a patient;</w:t>
            </w:r>
          </w:p>
          <w:p w:rsidR="009745D7" w:rsidRDefault="00536941">
            <w:pPr>
              <w:jc w:val="both"/>
            </w:pPr>
            <w:r>
              <w:rPr>
                <w:u w:val="single"/>
              </w:rPr>
              <w:t>(4)  the disciplinary action did not result in the suspension or revocation of, or the probation of the suspension or revocation of, the nurse's license;</w:t>
            </w:r>
          </w:p>
          <w:p w:rsidR="009745D7" w:rsidRDefault="00536941">
            <w:pPr>
              <w:jc w:val="both"/>
            </w:pPr>
            <w:r>
              <w:rPr>
                <w:u w:val="single"/>
              </w:rPr>
              <w:t>(5)  the disciplinary action does not provide any indication that continued practice by the nurse may risk harm to a patient; and</w:t>
            </w:r>
          </w:p>
          <w:p w:rsidR="009745D7" w:rsidRDefault="00536941">
            <w:pPr>
              <w:jc w:val="both"/>
              <w:rPr>
                <w:u w:val="single"/>
              </w:rPr>
            </w:pPr>
            <w:r>
              <w:rPr>
                <w:u w:val="single"/>
              </w:rPr>
              <w:t xml:space="preserve">(6)  </w:t>
            </w:r>
            <w:r w:rsidRPr="008B6F0E">
              <w:rPr>
                <w:highlight w:val="lightGray"/>
                <w:u w:val="single"/>
              </w:rPr>
              <w:t>the disciplinary action occurred at least five years before the date the nurse applied for removal.</w:t>
            </w:r>
          </w:p>
          <w:p w:rsidR="008B6F0E" w:rsidRDefault="008B6F0E">
            <w:pPr>
              <w:jc w:val="both"/>
              <w:rPr>
                <w:u w:val="single"/>
              </w:rPr>
            </w:pPr>
          </w:p>
          <w:p w:rsidR="008B6F0E" w:rsidRDefault="008B6F0E">
            <w:pPr>
              <w:jc w:val="both"/>
              <w:rPr>
                <w:u w:val="single"/>
              </w:rPr>
            </w:pPr>
          </w:p>
          <w:p w:rsidR="008B6F0E" w:rsidRDefault="008B6F0E">
            <w:pPr>
              <w:jc w:val="both"/>
            </w:pPr>
          </w:p>
          <w:p w:rsidR="009745D7" w:rsidRDefault="00536941">
            <w:pPr>
              <w:jc w:val="both"/>
            </w:pPr>
            <w:r>
              <w:rPr>
                <w:u w:val="single"/>
              </w:rPr>
              <w:t xml:space="preserve">(b)  </w:t>
            </w:r>
            <w:r w:rsidRPr="003E5D8B">
              <w:rPr>
                <w:u w:val="single"/>
              </w:rPr>
              <w:t xml:space="preserve">Information contained in the coordinated licensure information system, as defined in Section 304.0015 in Article II of the Nurse Licensure Compact, </w:t>
            </w:r>
            <w:r w:rsidRPr="003E5D8B">
              <w:rPr>
                <w:highlight w:val="lightGray"/>
                <w:u w:val="single"/>
              </w:rPr>
              <w:t xml:space="preserve">that is removed from the board's Internet website under this section may not be </w:t>
            </w:r>
            <w:r w:rsidRPr="003E5D8B">
              <w:rPr>
                <w:highlight w:val="lightGray"/>
                <w:u w:val="single"/>
              </w:rPr>
              <w:lastRenderedPageBreak/>
              <w:t>provided to a state that is not a party to the compact under that section or to any other person</w:t>
            </w:r>
            <w:r>
              <w:rPr>
                <w:u w:val="single"/>
              </w:rPr>
              <w:t>.</w:t>
            </w:r>
          </w:p>
          <w:p w:rsidR="009745D7" w:rsidRDefault="009745D7">
            <w:pPr>
              <w:jc w:val="both"/>
            </w:pPr>
          </w:p>
        </w:tc>
        <w:tc>
          <w:tcPr>
            <w:tcW w:w="6248" w:type="dxa"/>
          </w:tcPr>
          <w:p w:rsidR="009745D7" w:rsidRDefault="00536941">
            <w:pPr>
              <w:jc w:val="both"/>
            </w:pPr>
            <w:r>
              <w:lastRenderedPageBreak/>
              <w:t>SECTION 4.  Subchapter D, Chapter 301, Occupations Code, is amended by adding Section 301.1583 to read as follows:</w:t>
            </w:r>
          </w:p>
          <w:p w:rsidR="009745D7" w:rsidRDefault="00536941">
            <w:pPr>
              <w:jc w:val="both"/>
              <w:rPr>
                <w:u w:val="single"/>
              </w:rPr>
            </w:pPr>
            <w:r>
              <w:rPr>
                <w:u w:val="single"/>
              </w:rPr>
              <w:t xml:space="preserve">Sec. 301.1583.  DISCIPLINARY ACTION.  (a)  The board shall remove a disciplinary action from the </w:t>
            </w:r>
            <w:r w:rsidRPr="008B6F0E">
              <w:rPr>
                <w:highlight w:val="lightGray"/>
                <w:u w:val="single"/>
              </w:rPr>
              <w:t>nurse licensure</w:t>
            </w:r>
            <w:r>
              <w:rPr>
                <w:u w:val="single"/>
              </w:rPr>
              <w:t xml:space="preserve"> </w:t>
            </w:r>
            <w:r w:rsidRPr="008B6F0E">
              <w:rPr>
                <w:highlight w:val="lightGray"/>
                <w:u w:val="single"/>
              </w:rPr>
              <w:t>verification page</w:t>
            </w:r>
            <w:r>
              <w:rPr>
                <w:u w:val="single"/>
              </w:rPr>
              <w:t xml:space="preserve"> on the board's Internet website if:</w:t>
            </w:r>
          </w:p>
          <w:p w:rsidR="008B6F0E" w:rsidRDefault="008B6F0E">
            <w:pPr>
              <w:jc w:val="both"/>
            </w:pPr>
          </w:p>
          <w:p w:rsidR="009745D7" w:rsidRDefault="00536941">
            <w:pPr>
              <w:jc w:val="both"/>
            </w:pPr>
            <w:r>
              <w:rPr>
                <w:u w:val="single"/>
              </w:rPr>
              <w:t>(1)  the disciplinary action is the only disciplinary action taken against the nurse;</w:t>
            </w:r>
          </w:p>
          <w:p w:rsidR="009745D7" w:rsidRDefault="00536941">
            <w:pPr>
              <w:jc w:val="both"/>
            </w:pPr>
            <w:r>
              <w:rPr>
                <w:u w:val="single"/>
              </w:rPr>
              <w:t xml:space="preserve">(2)  the disciplinary action was </w:t>
            </w:r>
            <w:r w:rsidRPr="008B6F0E">
              <w:rPr>
                <w:highlight w:val="lightGray"/>
                <w:u w:val="single"/>
              </w:rPr>
              <w:t>taken by the board for a violation that is not related to the practice of nursing;</w:t>
            </w:r>
          </w:p>
          <w:p w:rsidR="009745D7" w:rsidRDefault="00536941">
            <w:pPr>
              <w:jc w:val="both"/>
            </w:pPr>
            <w:r>
              <w:rPr>
                <w:u w:val="single"/>
              </w:rPr>
              <w:t>(3)  the disciplinary action did not result in the suspension or revocation of, or the probation of the suspension or revocation of, the nurse's license;</w:t>
            </w:r>
          </w:p>
          <w:p w:rsidR="009745D7" w:rsidRDefault="00536941">
            <w:pPr>
              <w:jc w:val="both"/>
              <w:rPr>
                <w:u w:val="single"/>
              </w:rPr>
            </w:pPr>
            <w:r>
              <w:rPr>
                <w:u w:val="single"/>
              </w:rPr>
              <w:t>(4)  the disciplinary action does not provide any indication that continued practice by the nurse may risk harm to a patient; and</w:t>
            </w:r>
          </w:p>
          <w:p w:rsidR="008B6F0E" w:rsidRDefault="008B6F0E">
            <w:pPr>
              <w:jc w:val="both"/>
              <w:rPr>
                <w:u w:val="single"/>
              </w:rPr>
            </w:pPr>
          </w:p>
          <w:p w:rsidR="008B6F0E" w:rsidRDefault="008B6F0E">
            <w:pPr>
              <w:jc w:val="both"/>
            </w:pPr>
          </w:p>
          <w:p w:rsidR="009745D7" w:rsidRDefault="00536941">
            <w:pPr>
              <w:jc w:val="both"/>
            </w:pPr>
            <w:r>
              <w:rPr>
                <w:u w:val="single"/>
              </w:rPr>
              <w:t xml:space="preserve">(5)  </w:t>
            </w:r>
            <w:r w:rsidRPr="008B6F0E">
              <w:rPr>
                <w:highlight w:val="lightGray"/>
                <w:u w:val="single"/>
              </w:rPr>
              <w:t>the nurse has successfully completed the requirements imposed by the board in the disciplinary order related to the disciplinary action.</w:t>
            </w:r>
          </w:p>
          <w:p w:rsidR="009745D7" w:rsidRDefault="00536941">
            <w:pPr>
              <w:jc w:val="both"/>
            </w:pPr>
            <w:r>
              <w:rPr>
                <w:u w:val="single"/>
              </w:rPr>
              <w:t xml:space="preserve">(b)  </w:t>
            </w:r>
            <w:r w:rsidRPr="003E5D8B">
              <w:rPr>
                <w:highlight w:val="lightGray"/>
                <w:u w:val="single"/>
              </w:rPr>
              <w:t>A disciplinary action that is removed from the nurse licensure verification page on the board's Internet website under Subsection (a) shall be removed from the public portion</w:t>
            </w:r>
            <w:r>
              <w:rPr>
                <w:u w:val="single"/>
              </w:rPr>
              <w:t xml:space="preserve"> of the coordinated licensure information system, as defined by </w:t>
            </w:r>
            <w:r>
              <w:rPr>
                <w:u w:val="single"/>
              </w:rPr>
              <w:lastRenderedPageBreak/>
              <w:t>Section 304.0015 in Article II of the Nurse Licensure Compact.</w:t>
            </w:r>
            <w:r>
              <w:t xml:space="preserve">  [FA2(1)]</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6.  Section 301.252, Occupations Code, is amended by amending Subsection (a) and adding Subsection (a-2) to read as follows:</w:t>
            </w:r>
          </w:p>
          <w:p w:rsidR="009745D7" w:rsidRDefault="00536941">
            <w:pPr>
              <w:jc w:val="both"/>
            </w:pPr>
            <w:r>
              <w:t>(a)  Each applicant for a registered nurse license or a vocational nurse license must submit to the board a sworn application that demonstrates the applicant's qualifications under this chapter, accompanied by evidence that the applicant:</w:t>
            </w:r>
          </w:p>
          <w:p w:rsidR="009745D7" w:rsidRDefault="00536941">
            <w:pPr>
              <w:jc w:val="both"/>
            </w:pPr>
            <w:r>
              <w:t xml:space="preserve">(1)  has good professional character </w:t>
            </w:r>
            <w:r>
              <w:rPr>
                <w:u w:val="single"/>
              </w:rPr>
              <w:t>related to the practice of nursing</w:t>
            </w:r>
            <w:r>
              <w:t>;</w:t>
            </w:r>
          </w:p>
          <w:p w:rsidR="009745D7" w:rsidRDefault="00536941">
            <w:pPr>
              <w:jc w:val="both"/>
            </w:pPr>
            <w:r>
              <w:t>(2)  has successfully completed a program of professional or vocational nursing education approved under Section 301.157(d); and</w:t>
            </w:r>
          </w:p>
          <w:p w:rsidR="009745D7" w:rsidRDefault="00536941">
            <w:pPr>
              <w:jc w:val="both"/>
            </w:pPr>
            <w:r>
              <w:t>(3)  has passed the jurisprudence examination approved by the board as provided by Subsection (a-1).</w:t>
            </w:r>
          </w:p>
          <w:p w:rsidR="009745D7" w:rsidRDefault="00536941">
            <w:pPr>
              <w:jc w:val="both"/>
            </w:pPr>
            <w:r>
              <w:rPr>
                <w:u w:val="single"/>
              </w:rPr>
              <w:t>(a-2)  An applicant who provides satisfactory evidence that the applicant has not committed a violation of this chapter or a rule adopted under this chapter is considered to have good professional character related to the practice of nursing.  A determination by the board that an applicant does not have good professional character related to the practice of nursing must be based on a showing by the board of a clear and rational connection between a violation of this chapter or a rule adopted under this chapter and the applicant's ability to effectively practice nursing.</w:t>
            </w:r>
          </w:p>
          <w:p w:rsidR="009745D7" w:rsidRDefault="009745D7">
            <w:pPr>
              <w:jc w:val="both"/>
            </w:pPr>
          </w:p>
        </w:tc>
        <w:tc>
          <w:tcPr>
            <w:tcW w:w="6248" w:type="dxa"/>
          </w:tcPr>
          <w:p w:rsidR="009745D7" w:rsidRDefault="00536941">
            <w:pPr>
              <w:jc w:val="both"/>
            </w:pPr>
            <w:r>
              <w:t>SECTION 5.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 xml:space="preserve">SECTION 7.  Section 301.257, Occupations Code, is amended </w:t>
            </w:r>
            <w:r>
              <w:lastRenderedPageBreak/>
              <w:t>by adding Subsections (l) and (m) to read as follows:</w:t>
            </w:r>
          </w:p>
          <w:p w:rsidR="009745D7" w:rsidRDefault="00536941">
            <w:pPr>
              <w:jc w:val="both"/>
            </w:pPr>
            <w:r>
              <w:rPr>
                <w:u w:val="single"/>
              </w:rPr>
              <w:t>(l)  The board may require in a declaratory order under this section that a person begin participation in a peer assistance program at the time of receipt of an initial license under this chapter.  The board shall notify the person that, on issuance of the person's initial license, the person may request reevaluation of the person's required participation in the peer assistance program.</w:t>
            </w:r>
          </w:p>
          <w:p w:rsidR="009745D7" w:rsidRDefault="00536941">
            <w:pPr>
              <w:jc w:val="both"/>
            </w:pPr>
            <w:r>
              <w:rPr>
                <w:u w:val="single"/>
              </w:rPr>
              <w:t>(m)  The board by rule shall develop a process to determine whether a person should continue to be required to participate in a peer assistance program.  In making the determination, the board shall:</w:t>
            </w:r>
          </w:p>
          <w:p w:rsidR="009745D7" w:rsidRDefault="00536941">
            <w:pPr>
              <w:jc w:val="both"/>
            </w:pPr>
            <w:r>
              <w:rPr>
                <w:u w:val="single"/>
              </w:rPr>
              <w:t>(1)  review the person's criminal history record information and, if applicable, determine whether participation in the program is warranted based on the time that has elapsed since the conviction or end of community supervision;</w:t>
            </w:r>
          </w:p>
          <w:p w:rsidR="009745D7" w:rsidRDefault="00536941">
            <w:pPr>
              <w:jc w:val="both"/>
            </w:pPr>
            <w:r>
              <w:rPr>
                <w:u w:val="single"/>
              </w:rPr>
              <w:t>(2)  reevaluate or require a contractor administering a peer assistance program to reevaluate the treatment plan or the time the person is required to participate in the peer assistance program based on the person's individualized needs; and</w:t>
            </w:r>
          </w:p>
          <w:p w:rsidR="009745D7" w:rsidRDefault="00536941">
            <w:pPr>
              <w:jc w:val="both"/>
            </w:pPr>
            <w:r>
              <w:rPr>
                <w:u w:val="single"/>
              </w:rPr>
              <w:t>(3)  authorize, as appropriate, a waiver of peer assistance program completion if the board is satisfied the person has achieved a satisfactory period of treatment or documented sobriety, as defined by board rules, and continued participation is not necessary.</w:t>
            </w:r>
          </w:p>
          <w:p w:rsidR="009745D7" w:rsidRDefault="009745D7">
            <w:pPr>
              <w:jc w:val="both"/>
            </w:pPr>
          </w:p>
        </w:tc>
        <w:tc>
          <w:tcPr>
            <w:tcW w:w="6248" w:type="dxa"/>
          </w:tcPr>
          <w:p w:rsidR="009745D7" w:rsidRDefault="00536941">
            <w:pPr>
              <w:jc w:val="both"/>
            </w:pPr>
            <w:r>
              <w:lastRenderedPageBreak/>
              <w:t>SECTION 6.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8.  Section 301.301(b), Occupations Code, is amended to read as follows:</w:t>
            </w:r>
          </w:p>
          <w:p w:rsidR="009745D7" w:rsidRDefault="00536941">
            <w:pPr>
              <w:jc w:val="both"/>
            </w:pPr>
            <w:r>
              <w:t>(b)  A person may renew an unexpired license issued under this chapter on payment to the board of the required renewal fee before the expiration date of the license[</w:t>
            </w:r>
            <w:r>
              <w:rPr>
                <w:strike/>
              </w:rPr>
              <w:t xml:space="preserve">, payment to the </w:t>
            </w:r>
            <w:r>
              <w:rPr>
                <w:strike/>
              </w:rPr>
              <w:lastRenderedPageBreak/>
              <w:t>board of any costs assessed under Section 301.461,</w:t>
            </w:r>
            <w:r>
              <w:t>] and compliance with any other renewal requirements adopted by the board. A person whose license has expired may not engage in activities that require a license until the license has been renewed.</w:t>
            </w:r>
          </w:p>
          <w:p w:rsidR="009745D7" w:rsidRDefault="009745D7">
            <w:pPr>
              <w:jc w:val="both"/>
            </w:pPr>
          </w:p>
        </w:tc>
        <w:tc>
          <w:tcPr>
            <w:tcW w:w="6248" w:type="dxa"/>
          </w:tcPr>
          <w:p w:rsidR="009745D7" w:rsidRDefault="00536941">
            <w:pPr>
              <w:jc w:val="both"/>
            </w:pPr>
            <w:r>
              <w:lastRenderedPageBreak/>
              <w:t>SECTION 7.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9.  Subchapter H, Chapter 301, Occupations Code, is amended by adding Section 301.355 to read as follows:</w:t>
            </w:r>
          </w:p>
          <w:p w:rsidR="009745D7" w:rsidRDefault="00536941">
            <w:pPr>
              <w:jc w:val="both"/>
            </w:pPr>
            <w:r>
              <w:rPr>
                <w:u w:val="single"/>
              </w:rPr>
              <w:t>Sec. 301.355.  DUTIES RELATED TO CERTAIN PRESCRIPTIONS.  (a)  An advanced practice registered nurse authorized to prescribe or order a drug or device may not prescribe a drug listed in Subsection (b) to a patient unless the advanced practice registered nurse has reviewed the patient's prescription history by accessing the prescription information submitted to the Texas State Board of Pharmacy as authorized by Section 481.076(a)(5), Health and Safety Code.</w:t>
            </w:r>
          </w:p>
          <w:p w:rsidR="009745D7" w:rsidRDefault="00536941">
            <w:pPr>
              <w:jc w:val="both"/>
            </w:pPr>
            <w:r>
              <w:rPr>
                <w:u w:val="single"/>
              </w:rPr>
              <w:t>(b)  Subsection (a) applies only to the prescribing of:</w:t>
            </w:r>
          </w:p>
          <w:p w:rsidR="009745D7" w:rsidRDefault="00536941">
            <w:pPr>
              <w:jc w:val="both"/>
            </w:pPr>
            <w:r>
              <w:rPr>
                <w:u w:val="single"/>
              </w:rPr>
              <w:t>(1)  opioids;</w:t>
            </w:r>
          </w:p>
          <w:p w:rsidR="009745D7" w:rsidRDefault="00536941">
            <w:pPr>
              <w:jc w:val="both"/>
            </w:pPr>
            <w:r>
              <w:rPr>
                <w:u w:val="single"/>
              </w:rPr>
              <w:t>(2)  benzodiazepines;</w:t>
            </w:r>
          </w:p>
          <w:p w:rsidR="009745D7" w:rsidRDefault="00536941">
            <w:pPr>
              <w:jc w:val="both"/>
            </w:pPr>
            <w:r>
              <w:rPr>
                <w:u w:val="single"/>
              </w:rPr>
              <w:t>(3)  barbiturates; or</w:t>
            </w:r>
          </w:p>
          <w:p w:rsidR="009745D7" w:rsidRDefault="00536941">
            <w:pPr>
              <w:jc w:val="both"/>
            </w:pPr>
            <w:r>
              <w:rPr>
                <w:u w:val="single"/>
              </w:rPr>
              <w:t>(4)  carisoprodol.</w:t>
            </w:r>
          </w:p>
          <w:p w:rsidR="009745D7" w:rsidRDefault="00536941">
            <w:pPr>
              <w:jc w:val="both"/>
            </w:pPr>
            <w:r>
              <w:rPr>
                <w:u w:val="single"/>
              </w:rPr>
              <w:t>(c)  Failure by an advanced practice registered nurse to comply with the requirements of this section is grounds for disciplinary action under Section 301.452.</w:t>
            </w:r>
          </w:p>
          <w:p w:rsidR="009745D7" w:rsidRDefault="009745D7">
            <w:pPr>
              <w:jc w:val="both"/>
            </w:pPr>
          </w:p>
        </w:tc>
        <w:tc>
          <w:tcPr>
            <w:tcW w:w="6248" w:type="dxa"/>
          </w:tcPr>
          <w:p w:rsidR="009745D7" w:rsidRDefault="00536941">
            <w:pPr>
              <w:jc w:val="both"/>
            </w:pPr>
            <w:r w:rsidRPr="003E5D8B">
              <w:rPr>
                <w:highlight w:val="lightGray"/>
              </w:rPr>
              <w:t>No equivalent provision.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10.  Section 301.4106, Occupations Code, is amended to read as follows:</w:t>
            </w:r>
          </w:p>
          <w:p w:rsidR="009745D7" w:rsidRDefault="00536941">
            <w:pPr>
              <w:jc w:val="both"/>
            </w:pPr>
            <w:r>
              <w:t>Sec. 301.4106.  PEER ASSISTANCE PROGRAMS.  The board by rule shall develop guidelines to:</w:t>
            </w:r>
          </w:p>
          <w:p w:rsidR="009745D7" w:rsidRDefault="00536941">
            <w:pPr>
              <w:jc w:val="both"/>
            </w:pPr>
            <w:r>
              <w:lastRenderedPageBreak/>
              <w:t>(1)  outline the roles and responsibilities of the board and a peer assistance program established or approved by the board under Chapter 467, Health and Safety Code;</w:t>
            </w:r>
          </w:p>
          <w:p w:rsidR="009745D7" w:rsidRDefault="00536941">
            <w:pPr>
              <w:jc w:val="both"/>
            </w:pPr>
            <w:r>
              <w:t>(2)  outline the process for a peer assistance program to refer to the board complaints alleging a violation of the practice of nursing;</w:t>
            </w:r>
          </w:p>
          <w:p w:rsidR="009745D7" w:rsidRDefault="00536941">
            <w:pPr>
              <w:jc w:val="both"/>
            </w:pPr>
            <w:r>
              <w:t>(3)  establish requirements for successfully completing a peer assistance program and for notification of the board of the successful completion by a nurse the board has ordered to attend or referred to the program; [</w:t>
            </w:r>
            <w:r>
              <w:rPr>
                <w:strike/>
              </w:rPr>
              <w:t>and</w:t>
            </w:r>
            <w:r>
              <w:t>]</w:t>
            </w:r>
          </w:p>
          <w:p w:rsidR="009745D7" w:rsidRDefault="00536941">
            <w:pPr>
              <w:jc w:val="both"/>
            </w:pPr>
            <w:r>
              <w:t xml:space="preserve">(4)  establish a </w:t>
            </w:r>
            <w:r>
              <w:rPr>
                <w:u w:val="single"/>
              </w:rPr>
              <w:t>clear</w:t>
            </w:r>
            <w:r>
              <w:t xml:space="preserve"> procedure </w:t>
            </w:r>
            <w:r>
              <w:rPr>
                <w:u w:val="single"/>
              </w:rPr>
              <w:t>based on meaningful performance goals</w:t>
            </w:r>
            <w:r>
              <w:t xml:space="preserve"> for evaluating the success of a peer assistance program established or approved by the board under Chapter 467, Health and Safety Code</w:t>
            </w:r>
            <w:r>
              <w:rPr>
                <w:u w:val="single"/>
              </w:rPr>
              <w:t>;</w:t>
            </w:r>
          </w:p>
          <w:p w:rsidR="009745D7" w:rsidRDefault="00536941">
            <w:pPr>
              <w:jc w:val="both"/>
            </w:pPr>
            <w:r>
              <w:rPr>
                <w:u w:val="single"/>
              </w:rPr>
              <w:t>(5)  establish individualized requirements for participants in a peer assistance program, including the duration of participation in a peer assistance program for substance use, based on the individual's diagnosis and needs; and</w:t>
            </w:r>
          </w:p>
          <w:p w:rsidR="009745D7" w:rsidRDefault="00536941">
            <w:pPr>
              <w:jc w:val="both"/>
            </w:pPr>
            <w:r>
              <w:rPr>
                <w:u w:val="single"/>
              </w:rPr>
              <w:t>(6)  ensure that participation requirements and treatment plans for peer assistance program participants who are referred to peer assistance for similar reasons are administered consistently</w:t>
            </w:r>
            <w:r>
              <w:t>.</w:t>
            </w:r>
          </w:p>
          <w:p w:rsidR="009745D7" w:rsidRDefault="009745D7">
            <w:pPr>
              <w:jc w:val="both"/>
            </w:pPr>
          </w:p>
        </w:tc>
        <w:tc>
          <w:tcPr>
            <w:tcW w:w="6248" w:type="dxa"/>
          </w:tcPr>
          <w:p w:rsidR="009745D7" w:rsidRDefault="00536941">
            <w:pPr>
              <w:jc w:val="both"/>
            </w:pPr>
            <w:r>
              <w:lastRenderedPageBreak/>
              <w:t>SECTION 8.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11.  Section 301.452, Occupations Code, is amended by amending Subsection (b) and adding Subsection (e) to read as follows:</w:t>
            </w:r>
          </w:p>
          <w:p w:rsidR="009745D7" w:rsidRDefault="00536941">
            <w:pPr>
              <w:jc w:val="both"/>
            </w:pPr>
            <w:r>
              <w:t>(b)  A person is subject to denial of a license or to disciplinary action under this subchapter for:</w:t>
            </w:r>
          </w:p>
          <w:p w:rsidR="009745D7" w:rsidRDefault="00536941">
            <w:pPr>
              <w:jc w:val="both"/>
            </w:pPr>
            <w:r>
              <w:t>(1)  a violation of this chapter, a rule or regulation not inconsistent with this chapter, or an order issued under this chapter;</w:t>
            </w:r>
          </w:p>
          <w:p w:rsidR="009745D7" w:rsidRDefault="00536941">
            <w:pPr>
              <w:jc w:val="both"/>
            </w:pPr>
            <w:r>
              <w:lastRenderedPageBreak/>
              <w:t>(2)  fraud or deceit in procuring or attempting to procure a license to practice professional nursing or vocational nursing;</w:t>
            </w:r>
          </w:p>
          <w:p w:rsidR="009745D7" w:rsidRDefault="00536941">
            <w:pPr>
              <w:jc w:val="both"/>
            </w:pPr>
            <w:r>
              <w:t>(3)  a conviction for, or placement on deferred adjudication community supervision or deferred disposition for, a felony or for a misdemeanor involving moral turpitude;</w:t>
            </w:r>
          </w:p>
          <w:p w:rsidR="009745D7" w:rsidRDefault="00536941">
            <w:pPr>
              <w:jc w:val="both"/>
            </w:pPr>
            <w:r>
              <w:t>(4)  conduct that results in the revocation of probation imposed because of conviction for a felony or for a misdemeanor involving moral turpitude;</w:t>
            </w:r>
          </w:p>
          <w:p w:rsidR="009745D7" w:rsidRDefault="00536941">
            <w:pPr>
              <w:jc w:val="both"/>
            </w:pPr>
            <w:r>
              <w:t>(5)  use of a nursing license, diploma, or permit, or the transcript of such a document, that has been fraudulently purchased, issued, counterfeited, or materially altered;</w:t>
            </w:r>
          </w:p>
          <w:p w:rsidR="009745D7" w:rsidRDefault="00536941">
            <w:pPr>
              <w:jc w:val="both"/>
            </w:pPr>
            <w:r>
              <w:t>(6)  impersonating or acting as a proxy for another person in the licensing examination required under Section 301.253 or 301.255;</w:t>
            </w:r>
          </w:p>
          <w:p w:rsidR="009745D7" w:rsidRDefault="00536941">
            <w:pPr>
              <w:jc w:val="both"/>
            </w:pPr>
            <w:r>
              <w:t>(7)  directly or indirectly aiding or abetting an unlicensed person in connection with the unauthorized practice of nursing;</w:t>
            </w:r>
          </w:p>
          <w:p w:rsidR="009745D7" w:rsidRDefault="00536941">
            <w:pPr>
              <w:jc w:val="both"/>
            </w:pPr>
            <w:r>
              <w:t>(8)  revocation, suspension, or denial of, or any other action relating to, the person's license or privilege to practice nursing in another jurisdiction or under federal law;</w:t>
            </w:r>
          </w:p>
          <w:p w:rsidR="009745D7" w:rsidRDefault="00536941">
            <w:pPr>
              <w:jc w:val="both"/>
            </w:pPr>
            <w:r>
              <w:t>(9)  intemperate use of alcohol or drugs that the board determines endangers or could endanger a patient;</w:t>
            </w:r>
          </w:p>
          <w:p w:rsidR="009745D7" w:rsidRDefault="00536941">
            <w:pPr>
              <w:jc w:val="both"/>
            </w:pPr>
            <w:r>
              <w:t>(10)  unprofessional [</w:t>
            </w:r>
            <w:r>
              <w:rPr>
                <w:strike/>
              </w:rPr>
              <w:t>or dishonorable</w:t>
            </w:r>
            <w:r>
              <w:t xml:space="preserve">] conduct </w:t>
            </w:r>
            <w:r>
              <w:rPr>
                <w:u w:val="single"/>
              </w:rPr>
              <w:t>in the practice of nursing</w:t>
            </w:r>
            <w:r>
              <w:t xml:space="preserve"> that[</w:t>
            </w:r>
            <w:r>
              <w:rPr>
                <w:strike/>
              </w:rPr>
              <w:t>, in the board's opinion,</w:t>
            </w:r>
            <w:r>
              <w:t>] is likely to deceive, defraud, or injure a patient or the public;</w:t>
            </w:r>
          </w:p>
          <w:p w:rsidR="009745D7" w:rsidRDefault="00536941">
            <w:pPr>
              <w:jc w:val="both"/>
            </w:pPr>
            <w:r>
              <w:t>(11)  adjudication of mental incompetency;</w:t>
            </w:r>
          </w:p>
          <w:p w:rsidR="009745D7" w:rsidRDefault="00536941">
            <w:pPr>
              <w:jc w:val="both"/>
            </w:pPr>
            <w:r>
              <w:t>(12)  lack of fitness to practice because of a mental or physical health condition that could result in injury to a patient or the public; or</w:t>
            </w:r>
          </w:p>
          <w:p w:rsidR="009745D7" w:rsidRDefault="00536941">
            <w:pPr>
              <w:jc w:val="both"/>
            </w:pPr>
            <w:r>
              <w:t xml:space="preserve">(13)  failure to care adequately for a patient or to conform to the minimum standards of acceptable nursing practice in a manner that, in the board's opinion, exposes a patient or other </w:t>
            </w:r>
            <w:r>
              <w:lastRenderedPageBreak/>
              <w:t>person unnecessarily to risk of harm.</w:t>
            </w:r>
          </w:p>
          <w:p w:rsidR="009745D7" w:rsidRDefault="00536941">
            <w:pPr>
              <w:jc w:val="both"/>
            </w:pPr>
            <w:r>
              <w:rPr>
                <w:u w:val="single"/>
              </w:rPr>
              <w:t>(e)  The board shall adopt rules to ensure that license denials and disciplinary action under Subsection (b)(10) are based on the application of objective criteria that are clearly and rationally connected to the applicant's or license holder's conduct and that any negative outcome resulting from that conduct is determined to affect the person's ability to effectively practice nursing.</w:t>
            </w:r>
          </w:p>
          <w:p w:rsidR="009745D7" w:rsidRDefault="009745D7">
            <w:pPr>
              <w:jc w:val="both"/>
            </w:pPr>
          </w:p>
        </w:tc>
        <w:tc>
          <w:tcPr>
            <w:tcW w:w="6248" w:type="dxa"/>
          </w:tcPr>
          <w:p w:rsidR="009745D7" w:rsidRDefault="00536941">
            <w:pPr>
              <w:jc w:val="both"/>
            </w:pPr>
            <w:r>
              <w:lastRenderedPageBreak/>
              <w:t>SECTION 9.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12.  Section 301.459, Occupations Code, is amended by amending Subsection (a) and adding Subsection (a-1) to read as follows:</w:t>
            </w:r>
          </w:p>
          <w:p w:rsidR="009745D7" w:rsidRDefault="00536941">
            <w:pPr>
              <w:jc w:val="both"/>
            </w:pPr>
            <w:r>
              <w:t xml:space="preserve">(a)  The board by rule shall adopt procedures under Chapter 2001, Government Code, governing formal disposition of a contested case.  </w:t>
            </w:r>
            <w:r>
              <w:rPr>
                <w:u w:val="single"/>
              </w:rPr>
              <w:t>An administrative law judge employed by the</w:t>
            </w:r>
            <w:r>
              <w:t xml:space="preserve"> [</w:t>
            </w:r>
            <w:r>
              <w:rPr>
                <w:strike/>
              </w:rPr>
              <w:t>The</w:t>
            </w:r>
            <w:r>
              <w:t xml:space="preserve">] State Office of Administrative Hearings shall conduct a formal hearing.  </w:t>
            </w:r>
            <w:r>
              <w:rPr>
                <w:u w:val="single"/>
              </w:rPr>
              <w:t>After receiving the administrative law judge's findings of fact and conclusions of law for a contested case, the board shall dispose of the case by issuing a final order based on the administrative law judge's findings of fact and conclusions of law.</w:t>
            </w:r>
          </w:p>
          <w:p w:rsidR="009745D7" w:rsidRDefault="00536941">
            <w:pPr>
              <w:jc w:val="both"/>
            </w:pPr>
            <w:r>
              <w:rPr>
                <w:u w:val="single"/>
              </w:rPr>
              <w:t xml:space="preserve">(a-1)  Notwithstanding Section 2001.058(e), Government Code, the board in a contested case may not change a finding of fact or conclusion of law or vacate or modify an order of the administrative law judge.  The board may obtain judicial review of any finding of fact or conclusion of law issued by the administrative law judge as provided by Section 2001.058(f)(5), Government Code.  For each case, the administrative law judge may make a recommendation regarding an appropriate action or sanction.  The board has the sole authority and discretion to determine the appropriate </w:t>
            </w:r>
            <w:r>
              <w:rPr>
                <w:u w:val="single"/>
              </w:rPr>
              <w:lastRenderedPageBreak/>
              <w:t>action or sanction.</w:t>
            </w:r>
          </w:p>
          <w:p w:rsidR="009745D7" w:rsidRDefault="009745D7">
            <w:pPr>
              <w:jc w:val="both"/>
            </w:pPr>
          </w:p>
        </w:tc>
        <w:tc>
          <w:tcPr>
            <w:tcW w:w="6248" w:type="dxa"/>
          </w:tcPr>
          <w:p w:rsidR="009745D7" w:rsidRDefault="00536941">
            <w:pPr>
              <w:jc w:val="both"/>
            </w:pPr>
            <w:r>
              <w:lastRenderedPageBreak/>
              <w:t>SECTION 10.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13.  Subchapter L, Chapter 301, Occupations Code, is amended by adding Section 301.5525 to read as follows:</w:t>
            </w:r>
          </w:p>
          <w:p w:rsidR="009745D7" w:rsidRDefault="00536941">
            <w:pPr>
              <w:jc w:val="both"/>
            </w:pPr>
            <w:r>
              <w:rPr>
                <w:u w:val="single"/>
              </w:rPr>
              <w:t>Sec. 301.5525.  MONITORING HARMFUL PRESCRIBING PATTERNS OR PRACTICES.  (a)  The board shall periodically check the prescribing information submitted to the Texas State Board of Pharmacy as authorized by Section 481.076(a)(1), Health and Safety Code, to determine whether an advanced practice registered nurse licensed under this chapter is engaging in potentially harmful prescribing patterns or practices.</w:t>
            </w:r>
          </w:p>
          <w:p w:rsidR="009745D7" w:rsidRDefault="00536941">
            <w:pPr>
              <w:jc w:val="both"/>
            </w:pPr>
            <w:r>
              <w:rPr>
                <w:u w:val="single"/>
              </w:rPr>
              <w:t>(b)  The board, in coordination with the Texas State Board of Pharmacy, shall determine the conduct that constitutes a potentially harmful prescribing pattern or practice for purposes of Subsection (a).  In determining the conduct that constitutes a potentially harmful prescribing pattern or practice, the board at a minimum shall consider:</w:t>
            </w:r>
          </w:p>
          <w:p w:rsidR="009745D7" w:rsidRDefault="00536941">
            <w:pPr>
              <w:jc w:val="both"/>
            </w:pPr>
            <w:r>
              <w:rPr>
                <w:u w:val="single"/>
              </w:rPr>
              <w:t>(1)  the number of times an advanced practice registered nurse prescribes a drug listed in Section 301.355(b); and</w:t>
            </w:r>
          </w:p>
          <w:p w:rsidR="009745D7" w:rsidRDefault="00536941">
            <w:pPr>
              <w:jc w:val="both"/>
            </w:pPr>
            <w:r>
              <w:rPr>
                <w:u w:val="single"/>
              </w:rPr>
              <w:t>(2)  for prescriptions described by Subdivision (1), patterns of prescribing combinations of those drugs and other dangerous combinations of drugs identified by the board.</w:t>
            </w:r>
          </w:p>
          <w:p w:rsidR="009745D7" w:rsidRDefault="00536941">
            <w:pPr>
              <w:jc w:val="both"/>
            </w:pPr>
            <w:r>
              <w:rPr>
                <w:u w:val="single"/>
              </w:rPr>
              <w:t>(c)  If the board suspects that an advanced practice registered nurse licensed under this chapter may be engaging in potentially harmful prescribing patterns or practices, the board may notify the advanced practice registered nurse of the potentially harmful prescribing pattern or practice.</w:t>
            </w:r>
          </w:p>
          <w:p w:rsidR="009745D7" w:rsidRDefault="00536941">
            <w:pPr>
              <w:jc w:val="both"/>
            </w:pPr>
            <w:r>
              <w:rPr>
                <w:u w:val="single"/>
              </w:rPr>
              <w:t>(d)  The board may initiate a complaint against an advanced practice registered nurse based on information obtained under this section.</w:t>
            </w:r>
          </w:p>
          <w:p w:rsidR="009745D7" w:rsidRDefault="009745D7">
            <w:pPr>
              <w:jc w:val="both"/>
            </w:pPr>
          </w:p>
        </w:tc>
        <w:tc>
          <w:tcPr>
            <w:tcW w:w="6248" w:type="dxa"/>
          </w:tcPr>
          <w:p w:rsidR="009745D7" w:rsidRDefault="00536941">
            <w:pPr>
              <w:jc w:val="both"/>
            </w:pPr>
            <w:r w:rsidRPr="003E5D8B">
              <w:rPr>
                <w:highlight w:val="lightGray"/>
              </w:rPr>
              <w:lastRenderedPageBreak/>
              <w:t>No equivalent provision.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14.  Section 301.461, Occupations Code, is amended to read as follows:</w:t>
            </w:r>
          </w:p>
          <w:p w:rsidR="009745D7" w:rsidRDefault="00536941">
            <w:pPr>
              <w:jc w:val="both"/>
            </w:pPr>
            <w:r>
              <w:t xml:space="preserve">Sec. 301.461.  ASSESSMENT OF COSTS </w:t>
            </w:r>
            <w:r>
              <w:rPr>
                <w:u w:val="single"/>
              </w:rPr>
              <w:t>PROHIBITED</w:t>
            </w:r>
            <w:r>
              <w:t xml:space="preserve">.  The board may </w:t>
            </w:r>
            <w:r>
              <w:rPr>
                <w:u w:val="single"/>
              </w:rPr>
              <w:t>not</w:t>
            </w:r>
            <w:r>
              <w:t xml:space="preserve"> assess a person who is found to have violated this chapter the administrative costs of conducting a hearing to determine the violation.</w:t>
            </w:r>
          </w:p>
          <w:p w:rsidR="009745D7" w:rsidRDefault="009745D7">
            <w:pPr>
              <w:jc w:val="both"/>
            </w:pPr>
          </w:p>
        </w:tc>
        <w:tc>
          <w:tcPr>
            <w:tcW w:w="6248" w:type="dxa"/>
          </w:tcPr>
          <w:p w:rsidR="009745D7" w:rsidRDefault="00536941">
            <w:pPr>
              <w:jc w:val="both"/>
            </w:pPr>
            <w:r>
              <w:t>SECTION 11.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15.  Section 301.466, Occupations Code, is amended by adding Subsection (e) to read as follows:</w:t>
            </w:r>
          </w:p>
          <w:p w:rsidR="009745D7" w:rsidRDefault="00536941">
            <w:pPr>
              <w:jc w:val="both"/>
            </w:pPr>
            <w:r>
              <w:rPr>
                <w:u w:val="single"/>
              </w:rPr>
              <w:t>(e)  Information regarding a complaint, investigation, or disciplinary action contained in the coordinated licensure information system, as defined in Section 304.0015 in Article II of the Nurse Licensure Compact, may not be provided to a state that is not a party to the compact under that section or to any other person.</w:t>
            </w:r>
          </w:p>
          <w:p w:rsidR="009745D7" w:rsidRDefault="009745D7">
            <w:pPr>
              <w:jc w:val="both"/>
            </w:pPr>
          </w:p>
        </w:tc>
        <w:tc>
          <w:tcPr>
            <w:tcW w:w="6248" w:type="dxa"/>
          </w:tcPr>
          <w:p w:rsidR="009745D7" w:rsidRDefault="00536941">
            <w:pPr>
              <w:jc w:val="both"/>
            </w:pPr>
            <w:r w:rsidRPr="003E5D8B">
              <w:rPr>
                <w:highlight w:val="lightGray"/>
              </w:rPr>
              <w:t>No equivalent provision.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16.  Chapter 304, Occupations Code, is amended by adding Section 304.0015 to read as follows:</w:t>
            </w:r>
          </w:p>
          <w:p w:rsidR="009745D7" w:rsidRDefault="00536941">
            <w:pPr>
              <w:jc w:val="both"/>
            </w:pPr>
            <w:r>
              <w:rPr>
                <w:u w:val="single"/>
              </w:rPr>
              <w:t>Sec. 304.0015.  NURSE LICENSURE COMPACT.  The Nurse Licensure Compact is enacted and entered into with all other jurisdictions that legally join in the compact, which reads as follows:</w:t>
            </w:r>
          </w:p>
          <w:p w:rsidR="009745D7" w:rsidRDefault="00536941">
            <w:pPr>
              <w:jc w:val="both"/>
            </w:pPr>
            <w:r>
              <w:rPr>
                <w:u w:val="single"/>
              </w:rPr>
              <w:t>NURSE LICENSURE COMPACT</w:t>
            </w:r>
          </w:p>
          <w:p w:rsidR="009745D7" w:rsidRDefault="00536941">
            <w:pPr>
              <w:jc w:val="both"/>
            </w:pPr>
            <w:r>
              <w:rPr>
                <w:u w:val="single"/>
              </w:rPr>
              <w:t>ARTICLE I.  FINDINGS AND DECLARATION OF PURPOSE</w:t>
            </w:r>
          </w:p>
          <w:p w:rsidR="009745D7" w:rsidRDefault="00536941">
            <w:pPr>
              <w:jc w:val="both"/>
            </w:pPr>
            <w:r>
              <w:rPr>
                <w:u w:val="single"/>
              </w:rPr>
              <w:t>(a)  The party states find that:</w:t>
            </w:r>
          </w:p>
          <w:p w:rsidR="009745D7" w:rsidRDefault="00536941">
            <w:pPr>
              <w:jc w:val="both"/>
            </w:pPr>
            <w:r>
              <w:rPr>
                <w:u w:val="single"/>
              </w:rPr>
              <w:t xml:space="preserve">(1)  the health and safety of the public are affected by the degree of compliance with and the effectiveness of </w:t>
            </w:r>
            <w:r>
              <w:rPr>
                <w:u w:val="single"/>
              </w:rPr>
              <w:lastRenderedPageBreak/>
              <w:t>enforcement activities related to state nurse licensure laws;</w:t>
            </w:r>
          </w:p>
          <w:p w:rsidR="009745D7" w:rsidRDefault="00536941">
            <w:pPr>
              <w:jc w:val="both"/>
            </w:pPr>
            <w:r>
              <w:rPr>
                <w:u w:val="single"/>
              </w:rPr>
              <w:t>(2)  violations of nurse licensure and other laws regulating the practice of nursing may result in injury or harm to the public;</w:t>
            </w:r>
          </w:p>
          <w:p w:rsidR="009745D7" w:rsidRDefault="00536941">
            <w:pPr>
              <w:jc w:val="both"/>
            </w:pPr>
            <w:r>
              <w:rPr>
                <w:u w:val="single"/>
              </w:rPr>
              <w:t>(3)  the expanded mobility of nurses and the use of advanced communication technologies as part of our nation's health care delivery system require greater coordination and cooperation among states in the areas of nurse licensure and regulation;</w:t>
            </w:r>
          </w:p>
          <w:p w:rsidR="009745D7" w:rsidRDefault="00536941">
            <w:pPr>
              <w:jc w:val="both"/>
            </w:pPr>
            <w:r>
              <w:rPr>
                <w:u w:val="single"/>
              </w:rPr>
              <w:t>(4)  new practice modalities and technology make compliance with individual state nurse licensure laws difficult and complex;</w:t>
            </w:r>
          </w:p>
          <w:p w:rsidR="009745D7" w:rsidRDefault="00536941">
            <w:pPr>
              <w:jc w:val="both"/>
            </w:pPr>
            <w:r>
              <w:rPr>
                <w:u w:val="single"/>
              </w:rPr>
              <w:t>(5)  the current system of duplicative licensure for nurses practicing in multiple states is cumbersome and redundant for both nurses and states; and</w:t>
            </w:r>
          </w:p>
          <w:p w:rsidR="009745D7" w:rsidRDefault="00536941">
            <w:pPr>
              <w:jc w:val="both"/>
            </w:pPr>
            <w:r>
              <w:rPr>
                <w:u w:val="single"/>
              </w:rPr>
              <w:t>(6)  uniformity of nurse licensure requirements throughout the states promotes public safety and public health benefits.</w:t>
            </w:r>
          </w:p>
          <w:p w:rsidR="009745D7" w:rsidRDefault="00536941">
            <w:pPr>
              <w:jc w:val="both"/>
            </w:pPr>
            <w:r>
              <w:rPr>
                <w:u w:val="single"/>
              </w:rPr>
              <w:t>(b)  The general purposes of this compact are to:</w:t>
            </w:r>
          </w:p>
          <w:p w:rsidR="009745D7" w:rsidRDefault="00536941">
            <w:pPr>
              <w:jc w:val="both"/>
            </w:pPr>
            <w:r>
              <w:rPr>
                <w:u w:val="single"/>
              </w:rPr>
              <w:t>(1)  facilitate the states' responsibility to protect the public's health and safety;</w:t>
            </w:r>
          </w:p>
          <w:p w:rsidR="009745D7" w:rsidRDefault="00536941">
            <w:pPr>
              <w:jc w:val="both"/>
            </w:pPr>
            <w:r>
              <w:rPr>
                <w:u w:val="single"/>
              </w:rPr>
              <w:t>(2)  ensure and encourage the cooperation of party states in the areas of nurse licensure and regulation;</w:t>
            </w:r>
          </w:p>
          <w:p w:rsidR="009745D7" w:rsidRDefault="00536941">
            <w:pPr>
              <w:jc w:val="both"/>
            </w:pPr>
            <w:r>
              <w:rPr>
                <w:u w:val="single"/>
              </w:rPr>
              <w:t>(3)  facilitate the exchange of information between party states in the areas of nurse regulation, investigation, and adverse actions;</w:t>
            </w:r>
          </w:p>
          <w:p w:rsidR="009745D7" w:rsidRDefault="00536941">
            <w:pPr>
              <w:jc w:val="both"/>
            </w:pPr>
            <w:r>
              <w:rPr>
                <w:u w:val="single"/>
              </w:rPr>
              <w:t>(4)  promote compliance with the laws governing the practice of nursing in each jurisdiction;</w:t>
            </w:r>
          </w:p>
          <w:p w:rsidR="009745D7" w:rsidRDefault="00536941">
            <w:pPr>
              <w:jc w:val="both"/>
            </w:pPr>
            <w:r>
              <w:rPr>
                <w:u w:val="single"/>
              </w:rPr>
              <w:t>(5)  invest all party states with the authority to hold a nurse accountable for meeting all state practice laws in the state in which the patient is located at the time care is rendered through the mutual recognition of party state licenses;</w:t>
            </w:r>
          </w:p>
          <w:p w:rsidR="009745D7" w:rsidRDefault="00536941">
            <w:pPr>
              <w:jc w:val="both"/>
            </w:pPr>
            <w:r>
              <w:rPr>
                <w:u w:val="single"/>
              </w:rPr>
              <w:t>(6)  decrease redundancies in the consideration and issuance of nurse licenses; and</w:t>
            </w:r>
          </w:p>
          <w:p w:rsidR="009745D7" w:rsidRDefault="00536941">
            <w:pPr>
              <w:jc w:val="both"/>
            </w:pPr>
            <w:r>
              <w:rPr>
                <w:u w:val="single"/>
              </w:rPr>
              <w:t xml:space="preserve">(7)  provide opportunities for interstate practice by nurses who </w:t>
            </w:r>
            <w:r>
              <w:rPr>
                <w:u w:val="single"/>
              </w:rPr>
              <w:lastRenderedPageBreak/>
              <w:t>meet uniform licensure requirements.</w:t>
            </w:r>
          </w:p>
          <w:p w:rsidR="009745D7" w:rsidRDefault="00536941">
            <w:pPr>
              <w:jc w:val="both"/>
            </w:pPr>
            <w:r>
              <w:rPr>
                <w:u w:val="single"/>
              </w:rPr>
              <w:t>ARTICLE II.  DEFINITIONS</w:t>
            </w:r>
          </w:p>
          <w:p w:rsidR="009745D7" w:rsidRDefault="00536941">
            <w:pPr>
              <w:jc w:val="both"/>
            </w:pPr>
            <w:r>
              <w:rPr>
                <w:u w:val="single"/>
              </w:rPr>
              <w:t>As used in this compact:</w:t>
            </w:r>
          </w:p>
          <w:p w:rsidR="009745D7" w:rsidRDefault="00536941">
            <w:pPr>
              <w:jc w:val="both"/>
            </w:pPr>
            <w:r>
              <w:rPr>
                <w:u w:val="single"/>
              </w:rPr>
              <w:t>(a)  "Adverse action" means any administrative, civil, equitable, or criminal action permitted by a state's laws that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w:rsidR="009745D7" w:rsidRDefault="00536941">
            <w:pPr>
              <w:jc w:val="both"/>
            </w:pPr>
            <w:r>
              <w:rPr>
                <w:u w:val="single"/>
              </w:rPr>
              <w:t>(b)  "Alternative program" means a nondisciplinary monitoring program approved by a licensing board.</w:t>
            </w:r>
          </w:p>
          <w:p w:rsidR="009745D7" w:rsidRDefault="00536941">
            <w:pPr>
              <w:jc w:val="both"/>
            </w:pPr>
            <w:r>
              <w:rPr>
                <w:u w:val="single"/>
              </w:rPr>
              <w:t>(c)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9745D7" w:rsidRDefault="00536941">
            <w:pPr>
              <w:jc w:val="both"/>
            </w:pPr>
            <w:r>
              <w:rPr>
                <w:u w:val="single"/>
              </w:rPr>
              <w:t>(d)  "Current significant investigative information" means:</w:t>
            </w:r>
          </w:p>
          <w:p w:rsidR="009745D7" w:rsidRDefault="00536941">
            <w:pPr>
              <w:jc w:val="both"/>
            </w:pPr>
            <w:r>
              <w:rPr>
                <w:u w:val="single"/>
              </w:rPr>
              <w:t>(1)  investigative information that a licensing board, after a preliminary inquiry that includes notification and an opportunity for the nurse to respond, if required by state law, has reason to believe is not groundless and, if proven true, would indicate more than a minor infraction; or</w:t>
            </w:r>
          </w:p>
          <w:p w:rsidR="009745D7" w:rsidRDefault="00536941">
            <w:pPr>
              <w:jc w:val="both"/>
            </w:pPr>
            <w:r>
              <w:rPr>
                <w:u w:val="single"/>
              </w:rPr>
              <w:t>(2)  investigative information that indicates that the nurse represents an immediate threat to public health and safety regardless of whether the nurse has been notified and had an opportunity to respond.</w:t>
            </w:r>
          </w:p>
          <w:p w:rsidR="009745D7" w:rsidRDefault="00536941">
            <w:pPr>
              <w:jc w:val="both"/>
            </w:pPr>
            <w:r>
              <w:rPr>
                <w:u w:val="single"/>
              </w:rPr>
              <w:t xml:space="preserve">(e)  "Encumbrance" means a revocation or suspension of, or any limitation on, the full and unrestricted practice of nursing </w:t>
            </w:r>
            <w:r>
              <w:rPr>
                <w:u w:val="single"/>
              </w:rPr>
              <w:lastRenderedPageBreak/>
              <w:t>imposed by a licensing board.</w:t>
            </w:r>
          </w:p>
          <w:p w:rsidR="009745D7" w:rsidRDefault="00536941">
            <w:pPr>
              <w:jc w:val="both"/>
            </w:pPr>
            <w:r>
              <w:rPr>
                <w:u w:val="single"/>
              </w:rPr>
              <w:t>(f)  "Home state" means the party state which is the nurse's primary state of residence.</w:t>
            </w:r>
          </w:p>
          <w:p w:rsidR="009745D7" w:rsidRDefault="00536941">
            <w:pPr>
              <w:jc w:val="both"/>
            </w:pPr>
            <w:r>
              <w:rPr>
                <w:u w:val="single"/>
              </w:rPr>
              <w:t>(g)  "Licensing board" means a party state's regulatory body responsible for issuing nurse licenses.</w:t>
            </w:r>
          </w:p>
          <w:p w:rsidR="009745D7" w:rsidRDefault="00536941">
            <w:pPr>
              <w:jc w:val="both"/>
            </w:pPr>
            <w:r>
              <w:rPr>
                <w:u w:val="single"/>
              </w:rPr>
              <w:t>(h)  "Multistate license" means a license to practice as a registered or a licensed practical/vocational nurse (LPN/VN) issued by a home state licensing board that authorizes the licensed nurse to practice in all party states under a multistate licensure privilege.</w:t>
            </w:r>
          </w:p>
          <w:p w:rsidR="009745D7" w:rsidRDefault="00536941">
            <w:pPr>
              <w:jc w:val="both"/>
            </w:pPr>
            <w:r>
              <w:rPr>
                <w:u w:val="single"/>
              </w:rPr>
              <w:t>(i)  "Multistate licensure privilege" means a legal authorization associated with a multistate license permitting the practice of nursing as either a registered nurse (RN) or LPN/VN in a remote state.</w:t>
            </w:r>
          </w:p>
          <w:p w:rsidR="009745D7" w:rsidRDefault="00536941">
            <w:pPr>
              <w:jc w:val="both"/>
            </w:pPr>
            <w:r>
              <w:rPr>
                <w:u w:val="single"/>
              </w:rPr>
              <w:t>(j)  "Nurse" means RN or LPN/VN, as those terms are defined by each party state's practice laws.</w:t>
            </w:r>
          </w:p>
          <w:p w:rsidR="009745D7" w:rsidRDefault="00536941">
            <w:pPr>
              <w:jc w:val="both"/>
            </w:pPr>
            <w:r>
              <w:rPr>
                <w:u w:val="single"/>
              </w:rPr>
              <w:t>(k)  "Party state" means any state that has adopted this compact.</w:t>
            </w:r>
          </w:p>
          <w:p w:rsidR="009745D7" w:rsidRDefault="00536941">
            <w:pPr>
              <w:jc w:val="both"/>
            </w:pPr>
            <w:r>
              <w:rPr>
                <w:u w:val="single"/>
              </w:rPr>
              <w:t>(l)  "Remote state" means a party state, other than the home state.</w:t>
            </w:r>
          </w:p>
          <w:p w:rsidR="009745D7" w:rsidRDefault="00536941">
            <w:pPr>
              <w:jc w:val="both"/>
            </w:pPr>
            <w:r>
              <w:rPr>
                <w:u w:val="single"/>
              </w:rPr>
              <w:t>(m)  "Single-state license" means a nurse license issued by a party state that authorizes practice only within the issuing state and does not include a multistate licensure privilege to practice in any other party state.</w:t>
            </w:r>
          </w:p>
          <w:p w:rsidR="009745D7" w:rsidRDefault="00536941">
            <w:pPr>
              <w:jc w:val="both"/>
            </w:pPr>
            <w:r>
              <w:rPr>
                <w:u w:val="single"/>
              </w:rPr>
              <w:t>(n)  "State" means a state, territory, or possession of the United States and the District of Columbia.</w:t>
            </w:r>
          </w:p>
          <w:p w:rsidR="009745D7" w:rsidRDefault="00536941">
            <w:pPr>
              <w:jc w:val="both"/>
            </w:pPr>
            <w:r>
              <w:rPr>
                <w:u w:val="single"/>
              </w:rPr>
              <w:t>(o)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9745D7" w:rsidRDefault="00536941">
            <w:pPr>
              <w:jc w:val="both"/>
            </w:pPr>
            <w:r>
              <w:rPr>
                <w:u w:val="single"/>
              </w:rPr>
              <w:lastRenderedPageBreak/>
              <w:t>ARTICLE III.  GENERAL PROVISIONS AND JURISDICTION</w:t>
            </w:r>
          </w:p>
          <w:p w:rsidR="009745D7" w:rsidRDefault="00536941">
            <w:pPr>
              <w:jc w:val="both"/>
            </w:pPr>
            <w:r>
              <w:rPr>
                <w:u w:val="single"/>
              </w:rPr>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9745D7" w:rsidRDefault="00536941">
            <w:pPr>
              <w:jc w:val="both"/>
            </w:pPr>
            <w:r>
              <w:rPr>
                <w:u w:val="single"/>
              </w:rPr>
              <w:t>(b)  A state must implement procedures for considering the criminal history records of applicants for initial multistate license or licensure by endorsement.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9745D7" w:rsidRDefault="00536941">
            <w:pPr>
              <w:jc w:val="both"/>
            </w:pPr>
            <w:r>
              <w:rPr>
                <w:u w:val="single"/>
              </w:rPr>
              <w:t>(c)  Each party state shall require the following for an applicant to obtain or retain a multistate license in the home state:</w:t>
            </w:r>
          </w:p>
          <w:p w:rsidR="009745D7" w:rsidRDefault="00536941">
            <w:pPr>
              <w:jc w:val="both"/>
            </w:pPr>
            <w:r>
              <w:rPr>
                <w:u w:val="single"/>
              </w:rPr>
              <w:t>(1)  meets the home state's qualifications for licensure or renewal of licensure, as well as all other applicable state laws;</w:t>
            </w:r>
          </w:p>
          <w:p w:rsidR="009745D7" w:rsidRDefault="00536941">
            <w:pPr>
              <w:jc w:val="both"/>
            </w:pPr>
            <w:r>
              <w:rPr>
                <w:u w:val="single"/>
              </w:rPr>
              <w:t>(2)(i)  has graduated or is eligible to graduate from a licensing board-approved RN or LPN/VN prelicensure education program; or</w:t>
            </w:r>
          </w:p>
          <w:p w:rsidR="009745D7" w:rsidRDefault="00536941">
            <w:pPr>
              <w:jc w:val="both"/>
            </w:pPr>
            <w:r>
              <w:rPr>
                <w:u w:val="single"/>
              </w:rPr>
              <w:t>(ii)  has graduated from a foreign RN or LPN/VN prelicensure education program that (a) has been approved by the authorized accrediting body in the applicable country and (b) has been verified by an independent credentials review agency to be comparable to a licensing board-approved prelicensure education program;</w:t>
            </w:r>
          </w:p>
          <w:p w:rsidR="009745D7" w:rsidRDefault="00536941">
            <w:pPr>
              <w:jc w:val="both"/>
            </w:pPr>
            <w:r>
              <w:rPr>
                <w:u w:val="single"/>
              </w:rPr>
              <w:t xml:space="preserve">(3)  has, if a graduate of a foreign prelicensure education program not taught in English or if English is not the </w:t>
            </w:r>
            <w:r>
              <w:rPr>
                <w:u w:val="single"/>
              </w:rPr>
              <w:lastRenderedPageBreak/>
              <w:t>individual's native language, successfully passed an English proficiency examination that includes the components of reading, speaking, writing, and listening;</w:t>
            </w:r>
          </w:p>
          <w:p w:rsidR="009745D7" w:rsidRDefault="00536941">
            <w:pPr>
              <w:jc w:val="both"/>
            </w:pPr>
            <w:r>
              <w:rPr>
                <w:u w:val="single"/>
              </w:rPr>
              <w:t>(4)  has successfully passed an NCLEX-RN or NCLEX-PN Examination or a recognized predecessor, as applicable;</w:t>
            </w:r>
          </w:p>
          <w:p w:rsidR="009745D7" w:rsidRDefault="00536941">
            <w:pPr>
              <w:jc w:val="both"/>
            </w:pPr>
            <w:r>
              <w:rPr>
                <w:u w:val="single"/>
              </w:rPr>
              <w:t>(5)  is eligible for or holds an active, unencumbered license;</w:t>
            </w:r>
          </w:p>
          <w:p w:rsidR="009745D7" w:rsidRDefault="00536941">
            <w:pPr>
              <w:jc w:val="both"/>
            </w:pPr>
            <w:r>
              <w:rPr>
                <w:u w:val="single"/>
              </w:rPr>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9745D7" w:rsidRDefault="00536941">
            <w:pPr>
              <w:jc w:val="both"/>
            </w:pPr>
            <w:r>
              <w:rPr>
                <w:u w:val="single"/>
              </w:rPr>
              <w:t>(7)  has not been convicted or found guilty, or has entered into an agreed disposition, of a felony offense under applicable state or federal criminal law;</w:t>
            </w:r>
          </w:p>
          <w:p w:rsidR="009745D7" w:rsidRDefault="00536941">
            <w:pPr>
              <w:jc w:val="both"/>
            </w:pPr>
            <w:r>
              <w:rPr>
                <w:u w:val="single"/>
              </w:rPr>
              <w:t>(8)  has not been convicted or found guilty, or has entered into an agreed disposition, of a misdemeanor offense related to the practice of nursing as determined on a case-by-case basis;</w:t>
            </w:r>
          </w:p>
          <w:p w:rsidR="009745D7" w:rsidRDefault="00536941">
            <w:pPr>
              <w:jc w:val="both"/>
            </w:pPr>
            <w:r>
              <w:rPr>
                <w:u w:val="single"/>
              </w:rPr>
              <w:t>(9)  is not currently enrolled in an alternative program;</w:t>
            </w:r>
          </w:p>
          <w:p w:rsidR="009745D7" w:rsidRDefault="00536941">
            <w:pPr>
              <w:jc w:val="both"/>
            </w:pPr>
            <w:r>
              <w:rPr>
                <w:u w:val="single"/>
              </w:rPr>
              <w:t>(10)  is subject to self-disclosure requirements regarding current participation in an alternative program; and</w:t>
            </w:r>
          </w:p>
          <w:p w:rsidR="009745D7" w:rsidRDefault="00536941">
            <w:pPr>
              <w:jc w:val="both"/>
            </w:pPr>
            <w:r>
              <w:rPr>
                <w:u w:val="single"/>
              </w:rPr>
              <w:t>(11)  has a valid United States social security number.</w:t>
            </w:r>
          </w:p>
          <w:p w:rsidR="009745D7" w:rsidRDefault="00536941">
            <w:pPr>
              <w:jc w:val="both"/>
            </w:pPr>
            <w:r>
              <w:rPr>
                <w:u w:val="single"/>
              </w:rPr>
              <w:t xml:space="preserve">(d)  All party states shall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coordinated licensure information system shall promptly notify the home state of any such actions by remote </w:t>
            </w:r>
            <w:r>
              <w:rPr>
                <w:u w:val="single"/>
              </w:rPr>
              <w:lastRenderedPageBreak/>
              <w:t>states.</w:t>
            </w:r>
          </w:p>
          <w:p w:rsidR="009745D7" w:rsidRDefault="00536941">
            <w:pPr>
              <w:jc w:val="both"/>
            </w:pPr>
            <w:r>
              <w:rPr>
                <w:u w:val="single"/>
              </w:rPr>
              <w:t>(e)  A nurse practicing in a party state must comply with the state practice laws of the state in which the client is located at the time service is provided.  The practice of nursing is not limited to patient care, but shall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9745D7" w:rsidRDefault="00536941">
            <w:pPr>
              <w:jc w:val="both"/>
            </w:pPr>
            <w:r>
              <w:rPr>
                <w:u w:val="single"/>
              </w:rPr>
              <w:t>(f)  Individuals not residing in a party state shall continue to be able to apply for a party state's single-state license as provided under the laws of each party state.  However, the single-state license granted to these individuals will not be recognized as granting the privilege to practice nursing in any other party state. Nothing in this compact shall affect the requirements established by a party state for the issuance of a single-state license.</w:t>
            </w:r>
          </w:p>
          <w:p w:rsidR="009745D7" w:rsidRDefault="00536941">
            <w:pPr>
              <w:jc w:val="both"/>
            </w:pPr>
            <w:r>
              <w:rPr>
                <w:u w:val="single"/>
              </w:rPr>
              <w:t>(g)  Any nurse holding a home state multistate license, on the effective date of this compact, may retain and renew the multistate license issued by the nurse's then-current home state, provided that:</w:t>
            </w:r>
          </w:p>
          <w:p w:rsidR="009745D7" w:rsidRDefault="00536941">
            <w:pPr>
              <w:jc w:val="both"/>
            </w:pPr>
            <w:r>
              <w:rPr>
                <w:u w:val="single"/>
              </w:rPr>
              <w:t>(1)  a nurse, who changes primary state of residence after this compact's effective date, must meet all applicable Article III(c) requirements to obtain a multistate license from the new home state; or</w:t>
            </w:r>
          </w:p>
          <w:p w:rsidR="009745D7" w:rsidRDefault="00536941">
            <w:pPr>
              <w:jc w:val="both"/>
            </w:pPr>
            <w:r>
              <w:rPr>
                <w:u w:val="single"/>
              </w:rPr>
              <w:t xml:space="preserve">(2)  a nurse who fails to satisfy the multistate licensure requirements in Article III(c) due to a disqualifying event occurring after this compact's effective date shall be ineligible to retain or renew a multistate license, and the nurse's multistate license shall be revoked or deactivated in </w:t>
            </w:r>
            <w:r>
              <w:rPr>
                <w:u w:val="single"/>
              </w:rPr>
              <w:lastRenderedPageBreak/>
              <w:t>accordance with applicable rules adopted by the Interstate Commission of Nurse Licensure Compact Administrators ("commission").</w:t>
            </w:r>
          </w:p>
          <w:p w:rsidR="009745D7" w:rsidRDefault="00536941">
            <w:pPr>
              <w:jc w:val="both"/>
            </w:pPr>
            <w:r>
              <w:rPr>
                <w:u w:val="single"/>
              </w:rPr>
              <w:t>ARTICLE IV.  APPLICATIONS FOR LICENSURE IN A PARTY STATE</w:t>
            </w:r>
          </w:p>
          <w:p w:rsidR="009745D7" w:rsidRDefault="00536941">
            <w:pPr>
              <w:jc w:val="both"/>
            </w:pPr>
            <w:r>
              <w:rPr>
                <w:u w:val="single"/>
              </w:rPr>
              <w:t>(a)  Upon application for a multistate license, the licensing board in the issuing party state shall ascertain, through the coordinated licensure information system, whether the applicant has ever held, or is the holder of, a license issued by any other state, whether there are any encumbrances on any license or multistate licensure privilege held by the applicant, whether any adverse action has been taken against any license or multistate licensure privilege held by the applicant, and whether the applicant is currently participating in an alternative program.</w:t>
            </w:r>
          </w:p>
          <w:p w:rsidR="009745D7" w:rsidRDefault="00536941">
            <w:pPr>
              <w:jc w:val="both"/>
            </w:pPr>
            <w:r>
              <w:rPr>
                <w:u w:val="single"/>
              </w:rPr>
              <w:t>(b)  A nurse may hold a multistate license, issued by the home state, in only one party state at a time.</w:t>
            </w:r>
          </w:p>
          <w:p w:rsidR="009745D7" w:rsidRDefault="00536941">
            <w:pPr>
              <w:jc w:val="both"/>
            </w:pPr>
            <w:r>
              <w:rPr>
                <w:u w:val="single"/>
              </w:rPr>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w:t>
            </w:r>
          </w:p>
          <w:p w:rsidR="009745D7" w:rsidRDefault="00536941">
            <w:pPr>
              <w:jc w:val="both"/>
            </w:pPr>
            <w:r>
              <w:rPr>
                <w:u w:val="single"/>
              </w:rPr>
              <w:t>(1)  The nurse may apply for licensure in advance of a change in primary state of residence.</w:t>
            </w:r>
          </w:p>
          <w:p w:rsidR="009745D7" w:rsidRDefault="00536941">
            <w:pPr>
              <w:jc w:val="both"/>
            </w:pPr>
            <w:r>
              <w:rPr>
                <w:u w:val="single"/>
              </w:rPr>
              <w:t>(2)  A multistate license shall not be issued by the new home state until the nurse provides satisfactory evidence of a change in primary state of residence to the new home state and satisfies all applicable requirements to obtain a multistate license from the new home state.</w:t>
            </w:r>
          </w:p>
          <w:p w:rsidR="009745D7" w:rsidRDefault="00536941">
            <w:pPr>
              <w:jc w:val="both"/>
            </w:pPr>
            <w:r>
              <w:rPr>
                <w:u w:val="single"/>
              </w:rPr>
              <w:t xml:space="preserve">(d)  If a nurse changes primary state of residence by moving from a party state to a nonparty state, the multistate license issued by the prior home state will convert to a single-state </w:t>
            </w:r>
            <w:r>
              <w:rPr>
                <w:u w:val="single"/>
              </w:rPr>
              <w:lastRenderedPageBreak/>
              <w:t>license, valid only in the former home state.</w:t>
            </w:r>
          </w:p>
          <w:p w:rsidR="009745D7" w:rsidRDefault="00536941">
            <w:pPr>
              <w:jc w:val="both"/>
            </w:pPr>
            <w:r>
              <w:rPr>
                <w:u w:val="single"/>
              </w:rPr>
              <w:t>ARTICLE V.  ADDITIONAL AUTHORITIES INVESTED IN PARTY STATE LICENSING BOARDS</w:t>
            </w:r>
          </w:p>
          <w:p w:rsidR="009745D7" w:rsidRDefault="00536941">
            <w:pPr>
              <w:jc w:val="both"/>
            </w:pPr>
            <w:r>
              <w:rPr>
                <w:u w:val="single"/>
              </w:rPr>
              <w:t>(a)  In addition to the other powers conferred by state law, a licensing board shall have the authority to:</w:t>
            </w:r>
          </w:p>
          <w:p w:rsidR="009745D7" w:rsidRDefault="00536941">
            <w:pPr>
              <w:jc w:val="both"/>
            </w:pPr>
            <w:r>
              <w:rPr>
                <w:u w:val="single"/>
              </w:rPr>
              <w:t>(1)  take adverse action against a nurse's multistate licensure privilege to practice within that party state.</w:t>
            </w:r>
          </w:p>
          <w:p w:rsidR="009745D7" w:rsidRDefault="00536941">
            <w:pPr>
              <w:jc w:val="both"/>
            </w:pPr>
            <w:r>
              <w:rPr>
                <w:u w:val="single"/>
              </w:rPr>
              <w:t>(i)  Only the home state shall have the power to take adverse action against a nurse's license issued by the home state.</w:t>
            </w:r>
          </w:p>
          <w:p w:rsidR="009745D7" w:rsidRDefault="00536941">
            <w:pPr>
              <w:jc w:val="both"/>
            </w:pPr>
            <w:r>
              <w:rPr>
                <w:u w:val="single"/>
              </w:rPr>
              <w:t>(ii)  For purposes of taking adverse action, the home state licensing board shall give the same priority and effect to reported conduct received from a remote state as it would if such conduct had occurred within the home state.  In so doing, the home state shall apply its own state laws to determine appropriate action.</w:t>
            </w:r>
          </w:p>
          <w:p w:rsidR="009745D7" w:rsidRDefault="00536941">
            <w:pPr>
              <w:jc w:val="both"/>
            </w:pPr>
            <w:r>
              <w:rPr>
                <w:u w:val="single"/>
              </w:rPr>
              <w:t>(2)  issue cease and desist orders or impose an encumbrance on a nurse's authority to practice within that party state.</w:t>
            </w:r>
          </w:p>
          <w:p w:rsidR="009745D7" w:rsidRDefault="00536941">
            <w:pPr>
              <w:jc w:val="both"/>
            </w:pPr>
            <w:r>
              <w:rPr>
                <w:u w:val="single"/>
              </w:rPr>
              <w:t>(3)  complete any pending investigation of a nurse who changes primary state of residence during the course of such investigation.  The licensing board shall also have the authority to take appropriate action(s)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9745D7" w:rsidRDefault="00536941">
            <w:pPr>
              <w:jc w:val="both"/>
            </w:pPr>
            <w:r>
              <w:rPr>
                <w:u w:val="single"/>
              </w:rPr>
              <w:t xml:space="preserve">(4)  issue subpoenas for both hearings and investigations that require the attendance and testimony of a witness, as well as the production of evidence.  Subpoenas issued by a licensing board in a party state for the attendance and testimony of witnesses or the production of evidence from another party state shall be enforced in the latter state by any court of </w:t>
            </w:r>
            <w:r>
              <w:rPr>
                <w:u w:val="single"/>
              </w:rPr>
              <w:lastRenderedPageBreak/>
              <w:t>competent jurisdiction, according to the practice and procedures of that court applicable to subpoenas issued in proceedings pending before it.  The issuing authority shall pay any witness fees, travel expenses, mileage, and other fees required by the service statutes of the state in which the witnesses or evidence are located.</w:t>
            </w:r>
          </w:p>
          <w:p w:rsidR="009745D7" w:rsidRDefault="00536941">
            <w:pPr>
              <w:jc w:val="both"/>
            </w:pPr>
            <w:r>
              <w:rPr>
                <w:u w:val="single"/>
              </w:rPr>
              <w:t>(5)  obtain and submit, for each nurse licensure applicant, fingerprint or other biometric-based information to the Federal Bureau of Investigation for criminal background checks, receive the results of the Federal Bureau of Investigation record search on criminal background checks, and use the results in making licensure decisions.</w:t>
            </w:r>
          </w:p>
          <w:p w:rsidR="009745D7" w:rsidRDefault="00536941">
            <w:pPr>
              <w:jc w:val="both"/>
            </w:pPr>
            <w:r>
              <w:rPr>
                <w:u w:val="single"/>
              </w:rPr>
              <w:t>(6)  if otherwise permitted by state law, recover from the affected nurse the costs of investigations and disposition of cases resulting from any adverse action taken against that nurse.</w:t>
            </w:r>
          </w:p>
          <w:p w:rsidR="009745D7" w:rsidRDefault="00536941">
            <w:pPr>
              <w:jc w:val="both"/>
            </w:pPr>
            <w:r>
              <w:rPr>
                <w:u w:val="single"/>
              </w:rPr>
              <w:t>(7)  take adverse action based on the factual findings of the remote state, provided that the licensing board follows its own procedures for taking such adverse action.</w:t>
            </w:r>
          </w:p>
          <w:p w:rsidR="009745D7" w:rsidRDefault="00536941">
            <w:pPr>
              <w:jc w:val="both"/>
            </w:pPr>
            <w:r>
              <w:rPr>
                <w:u w:val="single"/>
              </w:rPr>
              <w:t>(b)  If adverse action is taken by the home state against a nurse's multistate license, the nurse's multistate licensure privilege to practice in all other party states shall be deactivated until all encumbrances have been removed from the multistate license. All home state disciplinary orders that impose adverse action against a nurse's multistate license shall include a statement that the nurse's multistate licensure privilege is deactivated in all party states during the pendency of the order.</w:t>
            </w:r>
          </w:p>
          <w:p w:rsidR="009745D7" w:rsidRDefault="00536941">
            <w:pPr>
              <w:jc w:val="both"/>
            </w:pPr>
            <w:r>
              <w:rPr>
                <w:u w:val="single"/>
              </w:rPr>
              <w:t xml:space="preserve">(c)  Nothing in this compact shall override a party state's decision that participation in an alternative program may be used in lieu of adverse action. The home state licensing board shall deactivate the multistate licensure privilege under the </w:t>
            </w:r>
            <w:r>
              <w:rPr>
                <w:u w:val="single"/>
              </w:rPr>
              <w:lastRenderedPageBreak/>
              <w:t>multistate license of any nurse for the duration of the nurse's participation in an alternative program.</w:t>
            </w:r>
          </w:p>
          <w:p w:rsidR="009745D7" w:rsidRDefault="00536941">
            <w:pPr>
              <w:jc w:val="both"/>
            </w:pPr>
            <w:r>
              <w:rPr>
                <w:u w:val="single"/>
              </w:rPr>
              <w:t>ARTICLE VI.  COORDINATED LICENSURE INFORMATION SYSTEM AND EXCHANGE OF INFORMATION</w:t>
            </w:r>
          </w:p>
          <w:p w:rsidR="009745D7" w:rsidRDefault="00536941">
            <w:pPr>
              <w:jc w:val="both"/>
            </w:pPr>
            <w:r>
              <w:rPr>
                <w:u w:val="single"/>
              </w:rPr>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9745D7" w:rsidRDefault="00536941">
            <w:pPr>
              <w:jc w:val="both"/>
            </w:pPr>
            <w:r>
              <w:rPr>
                <w:u w:val="single"/>
              </w:rPr>
              <w:t>(b)  The commission, in consultation with the administrator of the coordinated licensure information system, shall formulate necessary and proper procedures for the identification, collection, and exchange of information under this compact.</w:t>
            </w:r>
          </w:p>
          <w:p w:rsidR="009745D7" w:rsidRDefault="00536941">
            <w:pPr>
              <w:jc w:val="both"/>
            </w:pPr>
            <w:r>
              <w:rPr>
                <w:u w:val="single"/>
              </w:rPr>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deemed nonpublic or confidential under state law.</w:t>
            </w:r>
          </w:p>
          <w:p w:rsidR="009745D7" w:rsidRDefault="00536941">
            <w:pPr>
              <w:jc w:val="both"/>
            </w:pPr>
            <w:r>
              <w:rPr>
                <w:u w:val="single"/>
              </w:rPr>
              <w:t>(d)  Current significant investigative information and participation in nonpublic or confidential alternative programs shall be transmitted through the coordinated licensure information system only to party state licensing boards.</w:t>
            </w:r>
          </w:p>
          <w:p w:rsidR="009745D7" w:rsidRDefault="00536941">
            <w:pPr>
              <w:jc w:val="both"/>
            </w:pPr>
            <w:r>
              <w:rPr>
                <w:u w:val="single"/>
              </w:rPr>
              <w:t>(e)  Notwithstanding any 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9745D7" w:rsidRDefault="00536941">
            <w:pPr>
              <w:jc w:val="both"/>
            </w:pPr>
            <w:r>
              <w:rPr>
                <w:u w:val="single"/>
              </w:rPr>
              <w:lastRenderedPageBreak/>
              <w:t>(f)  Any personally identifiable information obtained from the coordinated licensure information system by a party state licensing board shall not be shared with nonparty states or disclosed to other entities or individuals except to the extent permitted by the laws of the party state contributing the information.</w:t>
            </w:r>
          </w:p>
          <w:p w:rsidR="009745D7" w:rsidRDefault="00536941">
            <w:pPr>
              <w:jc w:val="both"/>
            </w:pPr>
            <w:r>
              <w:rPr>
                <w:u w:val="single"/>
              </w:rPr>
              <w:t>(g)  Any information contributed to the coordinated licensure information system that is subsequently required to be expunged by the laws of the party state contributing that information shall also be expunged from the coordinated licensure information system.</w:t>
            </w:r>
          </w:p>
          <w:p w:rsidR="009745D7" w:rsidRDefault="00536941">
            <w:pPr>
              <w:jc w:val="both"/>
            </w:pPr>
            <w:r>
              <w:rPr>
                <w:u w:val="single"/>
              </w:rPr>
              <w:t>(h)  The compact administrator of each party state shall furnish a uniform data set to the compact administrator of each other party state, which shall include, at a minimum:</w:t>
            </w:r>
          </w:p>
          <w:p w:rsidR="009745D7" w:rsidRDefault="00536941">
            <w:pPr>
              <w:jc w:val="both"/>
            </w:pPr>
            <w:r>
              <w:rPr>
                <w:u w:val="single"/>
              </w:rPr>
              <w:t>(1)  identifying information;</w:t>
            </w:r>
          </w:p>
          <w:p w:rsidR="009745D7" w:rsidRDefault="00536941">
            <w:pPr>
              <w:jc w:val="both"/>
            </w:pPr>
            <w:r>
              <w:rPr>
                <w:u w:val="single"/>
              </w:rPr>
              <w:t>(2)  licensure data;</w:t>
            </w:r>
          </w:p>
          <w:p w:rsidR="009745D7" w:rsidRDefault="00536941">
            <w:pPr>
              <w:jc w:val="both"/>
            </w:pPr>
            <w:r>
              <w:rPr>
                <w:u w:val="single"/>
              </w:rPr>
              <w:t>(3)  information related to alternative program participation; and</w:t>
            </w:r>
          </w:p>
          <w:p w:rsidR="009745D7" w:rsidRDefault="00536941">
            <w:pPr>
              <w:jc w:val="both"/>
            </w:pPr>
            <w:r>
              <w:rPr>
                <w:u w:val="single"/>
              </w:rPr>
              <w:t>(4)  other information that may facilitate the administration of this compact, as determined by commission rules.</w:t>
            </w:r>
          </w:p>
          <w:p w:rsidR="009745D7" w:rsidRDefault="00536941">
            <w:pPr>
              <w:jc w:val="both"/>
            </w:pPr>
            <w:r>
              <w:rPr>
                <w:u w:val="single"/>
              </w:rPr>
              <w:t>(i)  The compact administrator of a party state shall provide all investigative documents and information requested by another party state.</w:t>
            </w:r>
          </w:p>
          <w:p w:rsidR="009745D7" w:rsidRDefault="00536941">
            <w:pPr>
              <w:jc w:val="both"/>
            </w:pPr>
            <w:r>
              <w:rPr>
                <w:u w:val="single"/>
              </w:rPr>
              <w:t>ARTICLE VII.  ESTABLISHMENT OF INTERSTATE COMMISSION OF NURSE LICENSURE COMPACT ADMINISTRATORS</w:t>
            </w:r>
          </w:p>
          <w:p w:rsidR="009745D7" w:rsidRDefault="00536941">
            <w:pPr>
              <w:jc w:val="both"/>
            </w:pPr>
            <w:r>
              <w:rPr>
                <w:u w:val="single"/>
              </w:rPr>
              <w:t>(a)  The party states hereby create and establish a joint public entity known as the Interstate Commission of Nurse Licensure Compact Administrators.</w:t>
            </w:r>
          </w:p>
          <w:p w:rsidR="009745D7" w:rsidRDefault="00536941">
            <w:pPr>
              <w:jc w:val="both"/>
            </w:pPr>
            <w:r>
              <w:rPr>
                <w:u w:val="single"/>
              </w:rPr>
              <w:t>(1)  The commission is an instrumentality of the party states.</w:t>
            </w:r>
          </w:p>
          <w:p w:rsidR="009745D7" w:rsidRDefault="00536941">
            <w:pPr>
              <w:jc w:val="both"/>
            </w:pPr>
            <w:r>
              <w:rPr>
                <w:u w:val="single"/>
              </w:rPr>
              <w:t xml:space="preserve">(2)  Venue is proper and judicial proceedings by or against the commission shall be brought solely and exclusively in a court </w:t>
            </w:r>
            <w:r>
              <w:rPr>
                <w:u w:val="single"/>
              </w:rPr>
              <w:lastRenderedPageBreak/>
              <w:t>of competent jurisdiction where the principal office of the commission is located.  The commission may waive venue and jurisdictional defenses to the extent it adopts or consents to participate in alternative dispute resolution proceedings.</w:t>
            </w:r>
          </w:p>
          <w:p w:rsidR="009745D7" w:rsidRDefault="00536941">
            <w:pPr>
              <w:jc w:val="both"/>
            </w:pPr>
            <w:r>
              <w:rPr>
                <w:u w:val="single"/>
              </w:rPr>
              <w:t>(3)  Nothing in this compact shall be construed to be a waiver of sovereign immunity.</w:t>
            </w:r>
          </w:p>
          <w:p w:rsidR="009745D7" w:rsidRDefault="00536941">
            <w:pPr>
              <w:jc w:val="both"/>
            </w:pPr>
            <w:r>
              <w:rPr>
                <w:u w:val="single"/>
              </w:rPr>
              <w:t>(b)  Membership, Voting, and Meetings</w:t>
            </w:r>
          </w:p>
          <w:p w:rsidR="009745D7" w:rsidRDefault="00536941">
            <w:pPr>
              <w:jc w:val="both"/>
            </w:pPr>
            <w:r>
              <w:rPr>
                <w:u w:val="single"/>
              </w:rPr>
              <w:t>(1)  Each party state shall have and be limited to one administrator.  The head of the state licensing board or a designee shall be the administrator of this compact for each party state.  Any administrator may be removed or suspended from office as provided by the law of the state from which the administrator is appointed.  Any vacancy occurring in the commission shall be filled in accordance with the laws of the party state in which the vacancy exists.</w:t>
            </w:r>
          </w:p>
          <w:p w:rsidR="009745D7" w:rsidRDefault="00536941">
            <w:pPr>
              <w:jc w:val="both"/>
            </w:pPr>
            <w:r>
              <w:rPr>
                <w:u w:val="single"/>
              </w:rPr>
              <w:t>(2)  Each administrator shall be entitled to one (1) vote with regard to the promulgation of rules and the creation of bylaws and shall otherwise have an opportunity to participate in the business and affairs of the commission.  An administrator shall vote in person or by such other means as provided in the bylaws.  The bylaws may provide for an administrator's participation in meetings by telephone or other means of communication.</w:t>
            </w:r>
          </w:p>
          <w:p w:rsidR="009745D7" w:rsidRDefault="00536941">
            <w:pPr>
              <w:jc w:val="both"/>
            </w:pPr>
            <w:r>
              <w:rPr>
                <w:u w:val="single"/>
              </w:rPr>
              <w:t>(3)  The commission shall meet at least once during each calendar year.  Additional meetings shall be held as set forth in the bylaws or rules of the commission.</w:t>
            </w:r>
          </w:p>
          <w:p w:rsidR="009745D7" w:rsidRDefault="00536941">
            <w:pPr>
              <w:jc w:val="both"/>
            </w:pPr>
            <w:r>
              <w:rPr>
                <w:u w:val="single"/>
              </w:rPr>
              <w:t>(4)  All meetings shall be open to the public, and public notice of meetings shall be given in the same manner as required under the rulemaking provisions in Article VIII.</w:t>
            </w:r>
          </w:p>
          <w:p w:rsidR="009745D7" w:rsidRDefault="00536941">
            <w:pPr>
              <w:jc w:val="both"/>
            </w:pPr>
            <w:r>
              <w:rPr>
                <w:u w:val="single"/>
              </w:rPr>
              <w:t>(5)  The commission may convene in a closed, nonpublic meeting if the commission must discuss:</w:t>
            </w:r>
          </w:p>
          <w:p w:rsidR="009745D7" w:rsidRDefault="00536941">
            <w:pPr>
              <w:jc w:val="both"/>
            </w:pPr>
            <w:r>
              <w:rPr>
                <w:u w:val="single"/>
              </w:rPr>
              <w:t xml:space="preserve">(i)  noncompliance of a party state with its obligations under </w:t>
            </w:r>
            <w:r>
              <w:rPr>
                <w:u w:val="single"/>
              </w:rPr>
              <w:lastRenderedPageBreak/>
              <w:t>this compact;</w:t>
            </w:r>
          </w:p>
          <w:p w:rsidR="009745D7" w:rsidRDefault="00536941">
            <w:pPr>
              <w:jc w:val="both"/>
            </w:pPr>
            <w:r>
              <w:rPr>
                <w:u w:val="single"/>
              </w:rPr>
              <w:t>(ii)  the employment, compensation, discipline, or other personnel matters, practices, or procedures related to specific employees or other matters related to the commission's internal personnel practices and procedures;</w:t>
            </w:r>
          </w:p>
          <w:p w:rsidR="009745D7" w:rsidRDefault="00536941">
            <w:pPr>
              <w:jc w:val="both"/>
            </w:pPr>
            <w:r>
              <w:rPr>
                <w:u w:val="single"/>
              </w:rPr>
              <w:t>(iii)  current, threatened, or reasonably anticipated litigation;</w:t>
            </w:r>
          </w:p>
          <w:p w:rsidR="009745D7" w:rsidRDefault="00536941">
            <w:pPr>
              <w:jc w:val="both"/>
            </w:pPr>
            <w:r>
              <w:rPr>
                <w:u w:val="single"/>
              </w:rPr>
              <w:t>(iv)  negotiation of contracts for the purchase or sale of goods, services, or real estate;</w:t>
            </w:r>
          </w:p>
          <w:p w:rsidR="009745D7" w:rsidRDefault="00536941">
            <w:pPr>
              <w:jc w:val="both"/>
            </w:pPr>
            <w:r>
              <w:rPr>
                <w:u w:val="single"/>
              </w:rPr>
              <w:t>(v)  accusing any person of a crime or formally censuring any person;</w:t>
            </w:r>
          </w:p>
          <w:p w:rsidR="009745D7" w:rsidRDefault="00536941">
            <w:pPr>
              <w:jc w:val="both"/>
            </w:pPr>
            <w:r>
              <w:rPr>
                <w:u w:val="single"/>
              </w:rPr>
              <w:t>(vi)  disclosure of trade secrets or commercial or financial information that is privileged or confidential;</w:t>
            </w:r>
          </w:p>
          <w:p w:rsidR="009745D7" w:rsidRDefault="00536941">
            <w:pPr>
              <w:jc w:val="both"/>
            </w:pPr>
            <w:r>
              <w:rPr>
                <w:u w:val="single"/>
              </w:rPr>
              <w:t>(vii)  disclosure of information of a personal nature where disclosure would constitute a clearly unwarranted invasion of personal privacy;</w:t>
            </w:r>
          </w:p>
          <w:p w:rsidR="009745D7" w:rsidRDefault="00536941">
            <w:pPr>
              <w:jc w:val="both"/>
            </w:pPr>
            <w:r>
              <w:rPr>
                <w:u w:val="single"/>
              </w:rPr>
              <w:t>(viii)  disclosure of investigatory records compiled for law enforcement purposes;</w:t>
            </w:r>
          </w:p>
          <w:p w:rsidR="009745D7" w:rsidRDefault="00536941">
            <w:pPr>
              <w:jc w:val="both"/>
            </w:pPr>
            <w:r>
              <w:rPr>
                <w:u w:val="single"/>
              </w:rPr>
              <w:t>(ix)  disclosure of information related to any reports prepared by or on behalf of the commission for the purpose of investigation of compliance with this compact; or</w:t>
            </w:r>
          </w:p>
          <w:p w:rsidR="009745D7" w:rsidRDefault="00536941">
            <w:pPr>
              <w:jc w:val="both"/>
            </w:pPr>
            <w:r>
              <w:rPr>
                <w:u w:val="single"/>
              </w:rPr>
              <w:t>(x)  matters specifically exempted from disclosure by federal or state statute.</w:t>
            </w:r>
          </w:p>
          <w:p w:rsidR="009745D7" w:rsidRDefault="00536941">
            <w:pPr>
              <w:jc w:val="both"/>
            </w:pPr>
            <w:r>
              <w:rPr>
                <w:u w:val="single"/>
              </w:rPr>
              <w:t xml:space="preserve">(6)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 including a description of the views expressed.  All documents considered in connection with an action shall be identified in such minutes.  All minutes and documents of a closed meeting </w:t>
            </w:r>
            <w:r>
              <w:rPr>
                <w:u w:val="single"/>
              </w:rPr>
              <w:lastRenderedPageBreak/>
              <w:t>shall remain under seal, subject to release by a majority vote of the commission or order of a court of competent jurisdiction.</w:t>
            </w:r>
          </w:p>
          <w:p w:rsidR="009745D7" w:rsidRDefault="00536941">
            <w:pPr>
              <w:jc w:val="both"/>
            </w:pPr>
            <w:r>
              <w:rPr>
                <w:u w:val="single"/>
              </w:rPr>
              <w:t>(c)  The commission shall, by a majority vote of the administrators, prescribe bylaws or rules to govern its conduct as may be necessary or appropriate to carry out the purposes and exercise the powers of this compact, including but not limited to:</w:t>
            </w:r>
          </w:p>
          <w:p w:rsidR="009745D7" w:rsidRDefault="00536941">
            <w:pPr>
              <w:jc w:val="both"/>
            </w:pPr>
            <w:r>
              <w:rPr>
                <w:u w:val="single"/>
              </w:rPr>
              <w:t>(1)  establishing the fiscal year of the commission;</w:t>
            </w:r>
          </w:p>
          <w:p w:rsidR="009745D7" w:rsidRDefault="00536941">
            <w:pPr>
              <w:jc w:val="both"/>
            </w:pPr>
            <w:r>
              <w:rPr>
                <w:u w:val="single"/>
              </w:rPr>
              <w:t>(2)  providing reasonable standards and procedures:</w:t>
            </w:r>
          </w:p>
          <w:p w:rsidR="009745D7" w:rsidRDefault="00536941">
            <w:pPr>
              <w:jc w:val="both"/>
            </w:pPr>
            <w:r>
              <w:rPr>
                <w:u w:val="single"/>
              </w:rPr>
              <w:t>(i)  for the establishment and meeting of other committees; and</w:t>
            </w:r>
          </w:p>
          <w:p w:rsidR="009745D7" w:rsidRDefault="00536941">
            <w:pPr>
              <w:jc w:val="both"/>
            </w:pPr>
            <w:r>
              <w:rPr>
                <w:u w:val="single"/>
              </w:rPr>
              <w:t>(ii)  governing any general or specific delegation of any authority or function of the commission;</w:t>
            </w:r>
          </w:p>
          <w:p w:rsidR="009745D7" w:rsidRDefault="00536941">
            <w:pPr>
              <w:jc w:val="both"/>
            </w:pPr>
            <w:r>
              <w:rPr>
                <w:u w:val="single"/>
              </w:rPr>
              <w:t>(3)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9745D7" w:rsidRDefault="00536941">
            <w:pPr>
              <w:jc w:val="both"/>
            </w:pPr>
            <w:r>
              <w:rPr>
                <w:u w:val="single"/>
              </w:rPr>
              <w:t>(4)  establishing the titles, duties and authority, and reasonable procedures for the election of the officers of the commission;</w:t>
            </w:r>
          </w:p>
          <w:p w:rsidR="009745D7" w:rsidRDefault="00536941">
            <w:pPr>
              <w:jc w:val="both"/>
            </w:pPr>
            <w:r>
              <w:rPr>
                <w:u w:val="single"/>
              </w:rPr>
              <w:t xml:space="preserve">(5)  providing reasonable standards and procedures for the establishment of the personnel policies and programs of the commission.  Notwithstanding any civil service or other similar laws of any party state, the bylaws shall exclusively </w:t>
            </w:r>
            <w:r>
              <w:rPr>
                <w:u w:val="single"/>
              </w:rPr>
              <w:lastRenderedPageBreak/>
              <w:t>govern the personnel policies and programs of the commission; and</w:t>
            </w:r>
          </w:p>
          <w:p w:rsidR="009745D7" w:rsidRDefault="00536941">
            <w:pPr>
              <w:jc w:val="both"/>
            </w:pPr>
            <w:r>
              <w:rPr>
                <w:u w:val="single"/>
              </w:rPr>
              <w:t>(6)  providing a mechanism for winding up the operations of the commission and the equitable disposition of any surplus funds that may exist after the termination of this compact after the payment or reserving of all of its debts and obligations.</w:t>
            </w:r>
          </w:p>
          <w:p w:rsidR="009745D7" w:rsidRDefault="00536941">
            <w:pPr>
              <w:jc w:val="both"/>
            </w:pPr>
            <w:r>
              <w:rPr>
                <w:u w:val="single"/>
              </w:rPr>
              <w:t>(d)  The commission shall publish its bylaws and rules, and any amendments thereto, in a convenient form on the website of the commission.</w:t>
            </w:r>
          </w:p>
          <w:p w:rsidR="009745D7" w:rsidRDefault="00536941">
            <w:pPr>
              <w:jc w:val="both"/>
            </w:pPr>
            <w:r>
              <w:rPr>
                <w:u w:val="single"/>
              </w:rPr>
              <w:t>(e)  The commission shall maintain its financial records in accordance with the bylaws.</w:t>
            </w:r>
          </w:p>
          <w:p w:rsidR="009745D7" w:rsidRDefault="00536941">
            <w:pPr>
              <w:jc w:val="both"/>
            </w:pPr>
            <w:r>
              <w:rPr>
                <w:u w:val="single"/>
              </w:rPr>
              <w:t>(f)  The commission shall meet and take such actions as are consistent with the provisions of this compact and the bylaws.</w:t>
            </w:r>
          </w:p>
          <w:p w:rsidR="009745D7" w:rsidRDefault="00536941">
            <w:pPr>
              <w:jc w:val="both"/>
            </w:pPr>
            <w:r>
              <w:rPr>
                <w:u w:val="single"/>
              </w:rPr>
              <w:t>(g)  The commission shall have the following powers:</w:t>
            </w:r>
          </w:p>
          <w:p w:rsidR="009745D7" w:rsidRDefault="00536941">
            <w:pPr>
              <w:jc w:val="both"/>
            </w:pPr>
            <w:r>
              <w:rPr>
                <w:u w:val="single"/>
              </w:rPr>
              <w:t>(1)  to promulgate uniform rules to facilitate and coordinate implementation and administration of this compact.  The rules shall have the force and effect of law and shall be binding in all party states;</w:t>
            </w:r>
          </w:p>
          <w:p w:rsidR="009745D7" w:rsidRDefault="00536941">
            <w:pPr>
              <w:jc w:val="both"/>
            </w:pPr>
            <w:r>
              <w:rPr>
                <w:u w:val="single"/>
              </w:rPr>
              <w:t>(2)  to bring and prosecute legal proceedings or actions in the name of the commission, provided that the standing of any licensing board to sue or be sued under applicable law shall not be affected;</w:t>
            </w:r>
          </w:p>
          <w:p w:rsidR="009745D7" w:rsidRDefault="00536941">
            <w:pPr>
              <w:jc w:val="both"/>
            </w:pPr>
            <w:r>
              <w:rPr>
                <w:u w:val="single"/>
              </w:rPr>
              <w:t>(3)  to purchase and maintain insurance and bonds;</w:t>
            </w:r>
          </w:p>
          <w:p w:rsidR="009745D7" w:rsidRDefault="00536941">
            <w:pPr>
              <w:jc w:val="both"/>
            </w:pPr>
            <w:r>
              <w:rPr>
                <w:u w:val="single"/>
              </w:rPr>
              <w:t>(4)  to borrow, accept, or contract for services of personnel, including, but not limited to, employees of a party state or nonprofit organizations;</w:t>
            </w:r>
          </w:p>
          <w:p w:rsidR="009745D7" w:rsidRDefault="00536941">
            <w:pPr>
              <w:jc w:val="both"/>
            </w:pPr>
            <w:r>
              <w:rPr>
                <w:u w:val="single"/>
              </w:rPr>
              <w:t>(5)  to cooperate with other organizations that administer state compacts related to the regulation of nursing, including, but not limited to, sharing administrative or staff expenses, office space, or other resources;</w:t>
            </w:r>
          </w:p>
          <w:p w:rsidR="009745D7" w:rsidRDefault="00536941">
            <w:pPr>
              <w:jc w:val="both"/>
            </w:pPr>
            <w:r>
              <w:rPr>
                <w:u w:val="single"/>
              </w:rPr>
              <w:t xml:space="preserve">(6)  to hire employees, elect or appoint officers, fix compensation, define duties, grant such individuals </w:t>
            </w:r>
            <w:r>
              <w:rPr>
                <w:u w:val="single"/>
              </w:rPr>
              <w:lastRenderedPageBreak/>
              <w:t>appropriate authority to carry out the purposes of this compact, and to establish the commission's personnel policies and programs relating to conflicts of interest, qualifications of personnel, and other related personnel matters;</w:t>
            </w:r>
          </w:p>
          <w:p w:rsidR="009745D7" w:rsidRDefault="00536941">
            <w:pPr>
              <w:jc w:val="both"/>
            </w:pPr>
            <w:r>
              <w:rPr>
                <w:u w:val="single"/>
              </w:rPr>
              <w:t>(7)  to accept any and all appropriate donations, grants, and gifts of money, equipment, supplies, materials, and services, and to receive, utilize, and dispose of the same; provided that at all times the commission shall avoid any appearance of impropriety or conflict of interest;</w:t>
            </w:r>
          </w:p>
          <w:p w:rsidR="009745D7" w:rsidRDefault="00536941">
            <w:pPr>
              <w:jc w:val="both"/>
            </w:pPr>
            <w:r>
              <w:rPr>
                <w:u w:val="single"/>
              </w:rPr>
              <w:t>(8)  to lease, purchase, accept appropriate gifts or donations of, or otherwise to own, hold, improve, or use, any property, whether real, personal, or mixed; provided that at all times the commission shall avoid any appearance of impropriety;</w:t>
            </w:r>
          </w:p>
          <w:p w:rsidR="009745D7" w:rsidRDefault="00536941">
            <w:pPr>
              <w:jc w:val="both"/>
            </w:pPr>
            <w:r>
              <w:rPr>
                <w:u w:val="single"/>
              </w:rPr>
              <w:t>(9)  to sell, convey, mortgage, pledge, lease, exchange, abandon, or otherwise dispose of any property, whether real, personal, or mixed;</w:t>
            </w:r>
          </w:p>
          <w:p w:rsidR="009745D7" w:rsidRDefault="00536941">
            <w:pPr>
              <w:jc w:val="both"/>
            </w:pPr>
            <w:r>
              <w:rPr>
                <w:u w:val="single"/>
              </w:rPr>
              <w:t>(10)  to establish a budget and make expenditures;</w:t>
            </w:r>
          </w:p>
          <w:p w:rsidR="009745D7" w:rsidRDefault="00536941">
            <w:pPr>
              <w:jc w:val="both"/>
            </w:pPr>
            <w:r>
              <w:rPr>
                <w:u w:val="single"/>
              </w:rPr>
              <w:t>(11)  to borrow money;</w:t>
            </w:r>
          </w:p>
          <w:p w:rsidR="009745D7" w:rsidRDefault="00536941">
            <w:pPr>
              <w:jc w:val="both"/>
            </w:pPr>
            <w:r>
              <w:rPr>
                <w:u w:val="single"/>
              </w:rPr>
              <w:t>(12)  to appoint committees, including advisory committees comprised of administrators, state nursing regulators, state legislators or their representatives, consumer representatives, and other such interested persons;</w:t>
            </w:r>
          </w:p>
          <w:p w:rsidR="009745D7" w:rsidRDefault="00536941">
            <w:pPr>
              <w:jc w:val="both"/>
            </w:pPr>
            <w:r>
              <w:rPr>
                <w:u w:val="single"/>
              </w:rPr>
              <w:t>(13)  to provide and receive information from, and to cooperate with, law enforcement agencies;</w:t>
            </w:r>
          </w:p>
          <w:p w:rsidR="009745D7" w:rsidRDefault="00536941">
            <w:pPr>
              <w:jc w:val="both"/>
            </w:pPr>
            <w:r>
              <w:rPr>
                <w:u w:val="single"/>
              </w:rPr>
              <w:t>(14)  to adopt and use an official seal; and</w:t>
            </w:r>
          </w:p>
          <w:p w:rsidR="009745D7" w:rsidRDefault="00536941">
            <w:pPr>
              <w:jc w:val="both"/>
            </w:pPr>
            <w:r>
              <w:rPr>
                <w:u w:val="single"/>
              </w:rPr>
              <w:t>(15)  to perform such other functions as may be necessary or appropriate to achieve the purposes of this compact consistent with the state regulation of nurse licensure and practice.</w:t>
            </w:r>
          </w:p>
          <w:p w:rsidR="009745D7" w:rsidRDefault="00536941">
            <w:pPr>
              <w:jc w:val="both"/>
            </w:pPr>
            <w:r>
              <w:rPr>
                <w:u w:val="single"/>
              </w:rPr>
              <w:t>(h)  Financing of the Commission</w:t>
            </w:r>
          </w:p>
          <w:p w:rsidR="009745D7" w:rsidRDefault="00536941">
            <w:pPr>
              <w:jc w:val="both"/>
            </w:pPr>
            <w:r>
              <w:rPr>
                <w:u w:val="single"/>
              </w:rPr>
              <w:t>(1)  The commission shall pay, or provide for the payment of, the reasonable expenses of its establishment, organization, and ongoing activities.</w:t>
            </w:r>
          </w:p>
          <w:p w:rsidR="009745D7" w:rsidRDefault="00536941">
            <w:pPr>
              <w:jc w:val="both"/>
            </w:pPr>
            <w:r>
              <w:rPr>
                <w:u w:val="single"/>
              </w:rPr>
              <w:lastRenderedPageBreak/>
              <w:t>(2)  The commission may also levy on and collect an annual assessment from each party state to cover the cost of its operations, activities, and staff in its annual budget as approved each year. The aggregate annual assessment amount, if any, shall be allocated based upon a formula to be determined by the commission, which shall promulgate a rule that is binding upon all party states.</w:t>
            </w:r>
          </w:p>
          <w:p w:rsidR="009745D7" w:rsidRDefault="00536941">
            <w:pPr>
              <w:jc w:val="both"/>
            </w:pPr>
            <w:r>
              <w:rPr>
                <w:u w:val="single"/>
              </w:rPr>
              <w:t>(3)  The commission shall not incur an obligation of any kind prior to securing the funds adequate to meet the same; nor shall the commission pledge the credit of any of the party states, except by and with the authority of such party state.</w:t>
            </w:r>
          </w:p>
          <w:p w:rsidR="009745D7" w:rsidRDefault="00536941">
            <w:pPr>
              <w:jc w:val="both"/>
            </w:pPr>
            <w:r>
              <w:rPr>
                <w:u w:val="single"/>
              </w:rPr>
              <w:t>(4)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9745D7" w:rsidRDefault="00536941">
            <w:pPr>
              <w:jc w:val="both"/>
            </w:pPr>
            <w:r>
              <w:rPr>
                <w:u w:val="single"/>
              </w:rPr>
              <w:t>(i)  Qualified Immunity, Defense, and Indemnification</w:t>
            </w:r>
          </w:p>
          <w:p w:rsidR="009745D7" w:rsidRDefault="00536941">
            <w:pPr>
              <w:jc w:val="both"/>
            </w:pPr>
            <w:r>
              <w:rPr>
                <w:u w:val="single"/>
              </w:rPr>
              <w:t xml:space="preserve">(1)  The compact administrators, officers, executive directors,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subdivision shall be construed to protect any such person from suit or liability for any damages, loss, injury, or liability caused by the intentional, wilful, or </w:t>
            </w:r>
            <w:r>
              <w:rPr>
                <w:u w:val="single"/>
              </w:rPr>
              <w:lastRenderedPageBreak/>
              <w:t>wanton misconduct of that person.</w:t>
            </w:r>
          </w:p>
          <w:p w:rsidR="009745D7" w:rsidRDefault="00536941">
            <w:pPr>
              <w:jc w:val="both"/>
            </w:pPr>
            <w:r>
              <w:rPr>
                <w:u w:val="single"/>
              </w:rPr>
              <w:t>(2)  The commission shall defend any administrator,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wilful, or wanton misconduct.</w:t>
            </w:r>
          </w:p>
          <w:p w:rsidR="009745D7" w:rsidRDefault="00536941">
            <w:pPr>
              <w:jc w:val="both"/>
            </w:pPr>
            <w:r>
              <w:rPr>
                <w:u w:val="single"/>
              </w:rPr>
              <w:t>(3)  The commission shall indemnify and hold harmless any administrator,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wilful, or wanton misconduct of that person.</w:t>
            </w:r>
          </w:p>
          <w:p w:rsidR="009745D7" w:rsidRDefault="00536941">
            <w:pPr>
              <w:jc w:val="both"/>
            </w:pPr>
            <w:r>
              <w:rPr>
                <w:u w:val="single"/>
              </w:rPr>
              <w:t>ARTICLE VIII.  RULEMAKING</w:t>
            </w:r>
          </w:p>
          <w:p w:rsidR="009745D7" w:rsidRDefault="00536941">
            <w:pPr>
              <w:jc w:val="both"/>
            </w:pPr>
            <w:r>
              <w:rPr>
                <w:u w:val="single"/>
              </w:rPr>
              <w:t>(a)  The commission shall exercise its rulemaking powers pursuant to the criteria set forth in this article and the rules adopted thereunder.  Rules and amendments shall become binding as of the date specified in each rule or amendment and shall have the same force and effect as provisions of this compact.</w:t>
            </w:r>
          </w:p>
          <w:p w:rsidR="009745D7" w:rsidRDefault="00536941">
            <w:pPr>
              <w:jc w:val="both"/>
            </w:pPr>
            <w:r>
              <w:rPr>
                <w:u w:val="single"/>
              </w:rPr>
              <w:lastRenderedPageBreak/>
              <w:t>(b)  Rules or amendments to the rules shall be adopted at a regular or special meeting of the commission.</w:t>
            </w:r>
          </w:p>
          <w:p w:rsidR="009745D7" w:rsidRDefault="00536941">
            <w:pPr>
              <w:jc w:val="both"/>
            </w:pPr>
            <w:r>
              <w:rPr>
                <w:u w:val="single"/>
              </w:rPr>
              <w:t>(c)  Prior to promulgation and adoption of a final rule or rules by the commission, and at least sixty (60) days in advance of the meeting at which the rule will be considered and voted upon, the commission shall file a notice of proposed rulemaking:</w:t>
            </w:r>
          </w:p>
          <w:p w:rsidR="009745D7" w:rsidRDefault="00536941">
            <w:pPr>
              <w:jc w:val="both"/>
            </w:pPr>
            <w:r>
              <w:rPr>
                <w:u w:val="single"/>
              </w:rPr>
              <w:t>(1)  on the website of the commission; and</w:t>
            </w:r>
          </w:p>
          <w:p w:rsidR="009745D7" w:rsidRDefault="00536941">
            <w:pPr>
              <w:jc w:val="both"/>
            </w:pPr>
            <w:r>
              <w:rPr>
                <w:u w:val="single"/>
              </w:rPr>
              <w:t>(2)  on the website of each licensing board or the publication in which each state would otherwise publish proposed rules.</w:t>
            </w:r>
          </w:p>
          <w:p w:rsidR="009745D7" w:rsidRDefault="00536941">
            <w:pPr>
              <w:jc w:val="both"/>
            </w:pPr>
            <w:r>
              <w:rPr>
                <w:u w:val="single"/>
              </w:rPr>
              <w:t>(d)  The notice of proposed rulemaking shall include:</w:t>
            </w:r>
          </w:p>
          <w:p w:rsidR="009745D7" w:rsidRDefault="00536941">
            <w:pPr>
              <w:jc w:val="both"/>
            </w:pPr>
            <w:r>
              <w:rPr>
                <w:u w:val="single"/>
              </w:rPr>
              <w:t>(1)  the proposed time, date, and location of the meeting in which the rule will be considered and voted upon;</w:t>
            </w:r>
          </w:p>
          <w:p w:rsidR="009745D7" w:rsidRDefault="00536941">
            <w:pPr>
              <w:jc w:val="both"/>
            </w:pPr>
            <w:r>
              <w:rPr>
                <w:u w:val="single"/>
              </w:rPr>
              <w:t>(2)  the text of the proposed rule or amendment, and the reason for the proposed rule;</w:t>
            </w:r>
          </w:p>
          <w:p w:rsidR="009745D7" w:rsidRDefault="00536941">
            <w:pPr>
              <w:jc w:val="both"/>
            </w:pPr>
            <w:r>
              <w:rPr>
                <w:u w:val="single"/>
              </w:rPr>
              <w:t>(3)  a request for comments on the proposed rule from any interested person; and</w:t>
            </w:r>
          </w:p>
          <w:p w:rsidR="009745D7" w:rsidRDefault="00536941">
            <w:pPr>
              <w:jc w:val="both"/>
            </w:pPr>
            <w:r>
              <w:rPr>
                <w:u w:val="single"/>
              </w:rPr>
              <w:t>(4)  the manner in which interested persons may submit notice to the commission of their intention to attend the public hearing and any written comments.</w:t>
            </w:r>
          </w:p>
          <w:p w:rsidR="009745D7" w:rsidRDefault="00536941">
            <w:pPr>
              <w:jc w:val="both"/>
            </w:pPr>
            <w:r>
              <w:rPr>
                <w:u w:val="single"/>
              </w:rPr>
              <w:t>(e)  Prior to adoption of a proposed rule, the commission shall allow persons to submit written data, facts, opinions, and arguments, which shall be made available to the public.</w:t>
            </w:r>
          </w:p>
          <w:p w:rsidR="009745D7" w:rsidRDefault="00536941">
            <w:pPr>
              <w:jc w:val="both"/>
            </w:pPr>
            <w:r>
              <w:rPr>
                <w:u w:val="single"/>
              </w:rPr>
              <w:t>(f)  The commission shall grant an opportunity for a public hearing before it adopts a rule or amendment.</w:t>
            </w:r>
          </w:p>
          <w:p w:rsidR="009745D7" w:rsidRDefault="00536941">
            <w:pPr>
              <w:jc w:val="both"/>
            </w:pPr>
            <w:r>
              <w:rPr>
                <w:u w:val="single"/>
              </w:rPr>
              <w:t>(g)  The commission shall publish the place, time, and date of the scheduled public hearing.</w:t>
            </w:r>
          </w:p>
          <w:p w:rsidR="009745D7" w:rsidRDefault="00536941">
            <w:pPr>
              <w:jc w:val="both"/>
            </w:pPr>
            <w:r>
              <w:rPr>
                <w:u w:val="single"/>
              </w:rPr>
              <w:t>(1)  Hearings shall be conducted in a manner providing each person who wishes to comment a fair and reasonable opportunity to comment orally or in writing.  All hearings will be recorded, and a copy will be made available upon request.</w:t>
            </w:r>
          </w:p>
          <w:p w:rsidR="009745D7" w:rsidRDefault="00536941">
            <w:pPr>
              <w:jc w:val="both"/>
            </w:pPr>
            <w:r>
              <w:rPr>
                <w:u w:val="single"/>
              </w:rPr>
              <w:t xml:space="preserve">(2)  Nothing in this section shall be construed as requiring a </w:t>
            </w:r>
            <w:r>
              <w:rPr>
                <w:u w:val="single"/>
              </w:rPr>
              <w:lastRenderedPageBreak/>
              <w:t>separate hearing on each rule. Rules may be grouped for the convenience of the commission at hearings required by this section.</w:t>
            </w:r>
          </w:p>
          <w:p w:rsidR="009745D7" w:rsidRDefault="00536941">
            <w:pPr>
              <w:jc w:val="both"/>
            </w:pPr>
            <w:r>
              <w:rPr>
                <w:u w:val="single"/>
              </w:rPr>
              <w:t>(h)  If no one appears at the public hearing, the commission may proceed with promulgation of the proposed rule.</w:t>
            </w:r>
          </w:p>
          <w:p w:rsidR="009745D7" w:rsidRDefault="00536941">
            <w:pPr>
              <w:jc w:val="both"/>
            </w:pPr>
            <w:r>
              <w:rPr>
                <w:u w:val="single"/>
              </w:rPr>
              <w:t>(i)  Following the scheduled hearing date, or by the close of business on the scheduled hearing date if the hearing was not held, the commission shall consider all written and oral comments received.</w:t>
            </w:r>
          </w:p>
          <w:p w:rsidR="009745D7" w:rsidRDefault="00536941">
            <w:pPr>
              <w:jc w:val="both"/>
            </w:pPr>
            <w:r>
              <w:rPr>
                <w:u w:val="single"/>
              </w:rPr>
              <w:t>(j)  The commission shall, by majority vote of all administrators, take final action on the proposed rule and shall determine the effective date of the rule, if any, based on the rulemaking record and the full text of the rule.</w:t>
            </w:r>
          </w:p>
          <w:p w:rsidR="009745D7" w:rsidRDefault="00536941">
            <w:pPr>
              <w:jc w:val="both"/>
            </w:pPr>
            <w:r>
              <w:rPr>
                <w:u w:val="single"/>
              </w:rPr>
              <w:t>(k)  Upon determination that an emergency exists, the commission may consider and adopt an emergency rule without prior notice, opportunity for comment, or hearing; provided that the usual rulemaking procedures provided in this compact and in this section shall be retroactively applied to the rule as soon as reasonably possible, and in no event later than ninety (90) days after the effective date of the rule.  For the purposes of this provision, an emergency rule is one that must be adopted immediately in order to:</w:t>
            </w:r>
          </w:p>
          <w:p w:rsidR="009745D7" w:rsidRDefault="00536941">
            <w:pPr>
              <w:jc w:val="both"/>
            </w:pPr>
            <w:r>
              <w:rPr>
                <w:u w:val="single"/>
              </w:rPr>
              <w:t>(1)  meet an imminent threat to public health, safety, or welfare;</w:t>
            </w:r>
          </w:p>
          <w:p w:rsidR="009745D7" w:rsidRDefault="00536941">
            <w:pPr>
              <w:jc w:val="both"/>
            </w:pPr>
            <w:r>
              <w:rPr>
                <w:u w:val="single"/>
              </w:rPr>
              <w:t>(2)  prevent a loss of commission or party state funds; or</w:t>
            </w:r>
          </w:p>
          <w:p w:rsidR="009745D7" w:rsidRDefault="00536941">
            <w:pPr>
              <w:jc w:val="both"/>
            </w:pPr>
            <w:r>
              <w:rPr>
                <w:u w:val="single"/>
              </w:rPr>
              <w:t>(3)  meet a deadline for the promulgation of an administrative rule that is required by federal law or rule.</w:t>
            </w:r>
          </w:p>
          <w:p w:rsidR="009745D7" w:rsidRDefault="00536941">
            <w:pPr>
              <w:jc w:val="both"/>
            </w:pPr>
            <w:r>
              <w:rPr>
                <w:u w:val="single"/>
              </w:rPr>
              <w:t xml:space="preserve">(l)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w:t>
            </w:r>
            <w:r>
              <w:rPr>
                <w:u w:val="single"/>
              </w:rPr>
              <w:lastRenderedPageBreak/>
              <w:t>be subject to challenge by any person for a period of thirty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9745D7" w:rsidRDefault="00536941">
            <w:pPr>
              <w:jc w:val="both"/>
            </w:pPr>
            <w:r>
              <w:rPr>
                <w:u w:val="single"/>
              </w:rPr>
              <w:t>ARTICLE IX.  OVERSIGHT, DISPUTE RESOLUTION, AND ENFORCEMENT</w:t>
            </w:r>
          </w:p>
          <w:p w:rsidR="009745D7" w:rsidRDefault="00536941">
            <w:pPr>
              <w:jc w:val="both"/>
            </w:pPr>
            <w:r>
              <w:rPr>
                <w:u w:val="single"/>
              </w:rPr>
              <w:t>(a)  Oversight</w:t>
            </w:r>
          </w:p>
          <w:p w:rsidR="009745D7" w:rsidRDefault="00536941">
            <w:pPr>
              <w:jc w:val="both"/>
            </w:pPr>
            <w:r>
              <w:rPr>
                <w:u w:val="single"/>
              </w:rPr>
              <w:t>(1)  Each party state shall enforce this compact and take all actions necessary and appropriate to effectuate this compact's purposes and intent.</w:t>
            </w:r>
          </w:p>
          <w:p w:rsidR="009745D7" w:rsidRDefault="00536941">
            <w:pPr>
              <w:jc w:val="both"/>
            </w:pPr>
            <w:r>
              <w:rPr>
                <w:u w:val="single"/>
              </w:rPr>
              <w:t>(2)  The commission shall be entitled to receive service of process in any proceeding that may affect the powers, responsibilities, or actions of the commission, and shall have standing to intervene in such a proceeding for all purposes. Failure to provide service of process in such proceeding to the commission shall render a judgment or order void as to the commission, this compact, or promulgated rules.</w:t>
            </w:r>
          </w:p>
          <w:p w:rsidR="009745D7" w:rsidRDefault="00536941">
            <w:pPr>
              <w:jc w:val="both"/>
            </w:pPr>
            <w:r>
              <w:rPr>
                <w:u w:val="single"/>
              </w:rPr>
              <w:t>(b)  Default, Technical Assistance, and Termination</w:t>
            </w:r>
          </w:p>
          <w:p w:rsidR="009745D7" w:rsidRDefault="00536941">
            <w:pPr>
              <w:jc w:val="both"/>
            </w:pPr>
            <w:r>
              <w:rPr>
                <w:u w:val="single"/>
              </w:rPr>
              <w:t>(1)  If the commission determines that a party state has defaulted in the performance of its obligations or responsibilities under this compact or the promulgated rules, the commission shall:</w:t>
            </w:r>
          </w:p>
          <w:p w:rsidR="009745D7" w:rsidRDefault="00536941">
            <w:pPr>
              <w:jc w:val="both"/>
            </w:pPr>
            <w:r>
              <w:rPr>
                <w:u w:val="single"/>
              </w:rPr>
              <w:t>(i)  provide written notice to the defaulting state and other party states of the nature of the default, the proposed means of curing the default, or any other action to be taken by the commission; and</w:t>
            </w:r>
          </w:p>
          <w:p w:rsidR="009745D7" w:rsidRDefault="00536941">
            <w:pPr>
              <w:jc w:val="both"/>
            </w:pPr>
            <w:r>
              <w:rPr>
                <w:u w:val="single"/>
              </w:rPr>
              <w:t>(ii)  provide remedial training and specific technical assistance regarding the default.</w:t>
            </w:r>
          </w:p>
          <w:p w:rsidR="009745D7" w:rsidRDefault="00536941">
            <w:pPr>
              <w:jc w:val="both"/>
            </w:pPr>
            <w:r>
              <w:rPr>
                <w:u w:val="single"/>
              </w:rPr>
              <w:lastRenderedPageBreak/>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9745D7" w:rsidRDefault="00536941">
            <w:pPr>
              <w:jc w:val="both"/>
            </w:pPr>
            <w:r>
              <w:rPr>
                <w:u w:val="single"/>
              </w:rPr>
              <w:t>(3)  Termination of membership in this compact shall be imposed only after all other means of securing compliance have been exhausted. Notice of intent to suspend or terminate shall be given by the commission to the governor of the defaulting state and to the executive officer of the defaulting state's licensing board and each of the party states.</w:t>
            </w:r>
          </w:p>
          <w:p w:rsidR="009745D7" w:rsidRDefault="00536941">
            <w:pPr>
              <w:jc w:val="both"/>
            </w:pPr>
            <w:r>
              <w:rPr>
                <w:u w:val="single"/>
              </w:rPr>
              <w:t>(4)  A state whose membership in this compact has been terminated is responsible for all assessments, obligations, and liabilities incurred through the effective date of the termination, including obligations that extend beyond the effective date of termination.</w:t>
            </w:r>
          </w:p>
          <w:p w:rsidR="009745D7" w:rsidRDefault="00536941">
            <w:pPr>
              <w:jc w:val="both"/>
            </w:pPr>
            <w:r>
              <w:rPr>
                <w:u w:val="single"/>
              </w:rPr>
              <w:t>(5)  The commission shall not bear any costs related to a state that is found to be in default or whose membership in this compact has been terminated unless agreed upon in writing between the commission and the defaulting state.</w:t>
            </w:r>
          </w:p>
          <w:p w:rsidR="009745D7" w:rsidRDefault="00536941">
            <w:pPr>
              <w:jc w:val="both"/>
            </w:pPr>
            <w:r>
              <w:rPr>
                <w:u w:val="single"/>
              </w:rPr>
              <w:t>(6)  The defaulting state may appeal the action of the commission by petitioning the U.S. District Court for the District of Columbia or the federal district in which the commission has its principal offices. The prevailing party shall be awarded all costs of such litigation, including reasonable attorneys' fees.</w:t>
            </w:r>
          </w:p>
          <w:p w:rsidR="009745D7" w:rsidRDefault="00536941">
            <w:pPr>
              <w:jc w:val="both"/>
            </w:pPr>
            <w:r>
              <w:rPr>
                <w:u w:val="single"/>
              </w:rPr>
              <w:t>(c)  Dispute Resolution</w:t>
            </w:r>
          </w:p>
          <w:p w:rsidR="009745D7" w:rsidRDefault="00536941">
            <w:pPr>
              <w:jc w:val="both"/>
            </w:pPr>
            <w:r>
              <w:rPr>
                <w:u w:val="single"/>
              </w:rPr>
              <w:t>(1)  Upon request by a party state, the commission shall attempt to resolve disputes related to the compact that arise among party states and between party and nonparty states.</w:t>
            </w:r>
          </w:p>
          <w:p w:rsidR="009745D7" w:rsidRDefault="00536941">
            <w:pPr>
              <w:jc w:val="both"/>
            </w:pPr>
            <w:r>
              <w:rPr>
                <w:u w:val="single"/>
              </w:rPr>
              <w:lastRenderedPageBreak/>
              <w:t>(2)  The commission shall promulgate a rule providing for both mediation and binding dispute resolution for disputes, as appropriate.</w:t>
            </w:r>
          </w:p>
          <w:p w:rsidR="009745D7" w:rsidRDefault="00536941">
            <w:pPr>
              <w:jc w:val="both"/>
            </w:pPr>
            <w:r>
              <w:rPr>
                <w:u w:val="single"/>
              </w:rPr>
              <w:t>(3)  In the event the commission cannot resolve disputes among party states arising under this compact:</w:t>
            </w:r>
          </w:p>
          <w:p w:rsidR="009745D7" w:rsidRDefault="00536941">
            <w:pPr>
              <w:jc w:val="both"/>
            </w:pPr>
            <w:r>
              <w:rPr>
                <w:u w:val="single"/>
              </w:rPr>
              <w:t>(i)  the party states may submit the issues in dispute to an arbitration panel, which will be comprised of individuals appointed by the compact administrator in each of the affected party states and an individual mutually agreed upon by the compact administrators of all the party states involved in the dispute; and</w:t>
            </w:r>
          </w:p>
          <w:p w:rsidR="009745D7" w:rsidRDefault="00536941">
            <w:pPr>
              <w:jc w:val="both"/>
            </w:pPr>
            <w:r>
              <w:rPr>
                <w:u w:val="single"/>
              </w:rPr>
              <w:t>(ii)  the decision of a majority of the arbitrators shall be final and binding.</w:t>
            </w:r>
          </w:p>
          <w:p w:rsidR="009745D7" w:rsidRDefault="00536941">
            <w:pPr>
              <w:jc w:val="both"/>
            </w:pPr>
            <w:r>
              <w:rPr>
                <w:u w:val="single"/>
              </w:rPr>
              <w:t>(d)  Enforcement</w:t>
            </w:r>
          </w:p>
          <w:p w:rsidR="009745D7" w:rsidRDefault="00536941">
            <w:pPr>
              <w:jc w:val="both"/>
            </w:pPr>
            <w:r>
              <w:rPr>
                <w:u w:val="single"/>
              </w:rPr>
              <w:t>(1)  The commission, in the reasonable exercise of its discretion, shall enforce the provisions and rules of this compact.</w:t>
            </w:r>
          </w:p>
          <w:p w:rsidR="009745D7" w:rsidRDefault="00536941">
            <w:pPr>
              <w:jc w:val="both"/>
            </w:pPr>
            <w:r>
              <w:rPr>
                <w:u w:val="single"/>
              </w:rPr>
              <w:t>(2)  By majority vote, the commission may initiate legal action in the U.S. District Court for the District of Columbia or in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shall be awarded all costs of such litigation, including reasonable attorneys' fees.</w:t>
            </w:r>
          </w:p>
          <w:p w:rsidR="009745D7" w:rsidRDefault="00536941">
            <w:pPr>
              <w:jc w:val="both"/>
            </w:pPr>
            <w:r>
              <w:rPr>
                <w:u w:val="single"/>
              </w:rPr>
              <w:t>(3)  The remedies herein shall not be the exclusive remedies of the commission. The commission may pursue any other remedies available under federal or state law.</w:t>
            </w:r>
          </w:p>
          <w:p w:rsidR="009745D7" w:rsidRDefault="00536941">
            <w:pPr>
              <w:jc w:val="both"/>
            </w:pPr>
            <w:r>
              <w:rPr>
                <w:u w:val="single"/>
              </w:rPr>
              <w:t>ARTICLE X.  EFFECTIVE DATE, WITHDRAWAL, AND AMENDMENTS</w:t>
            </w:r>
          </w:p>
          <w:p w:rsidR="009745D7" w:rsidRDefault="00536941">
            <w:pPr>
              <w:jc w:val="both"/>
            </w:pPr>
            <w:r>
              <w:rPr>
                <w:u w:val="single"/>
              </w:rPr>
              <w:lastRenderedPageBreak/>
              <w:t>(a)  This compact shall become effective and binding on the earlier of the date of legislative enactment of this compact into law by no less than twenty-six (26) states or December 31, 2018. All party states to this compact that also were parties to the prior Nurse Licensure Compact, superseded by this compact ("prior compact"), shall be deemed to have withdrawn from said prior compact within six (6) months after the effective date of this compact.</w:t>
            </w:r>
          </w:p>
          <w:p w:rsidR="009745D7" w:rsidRDefault="00536941">
            <w:pPr>
              <w:jc w:val="both"/>
            </w:pPr>
            <w:r>
              <w:rPr>
                <w:u w:val="single"/>
              </w:rPr>
              <w:t>(b)  Each party state to this compact shall continue to recognize a nurse's multistate licensure privilege to practice in that party state issued under the prior compact until the party state has withdrawn from the prior compact.</w:t>
            </w:r>
          </w:p>
          <w:p w:rsidR="009745D7" w:rsidRDefault="00536941">
            <w:pPr>
              <w:jc w:val="both"/>
            </w:pPr>
            <w:r>
              <w:rPr>
                <w:u w:val="single"/>
              </w:rPr>
              <w:t>(c)  Any party state may withdraw from this compact by enacting a statute repealing the same. A party state's withdrawal shall not take effect until six (6) months after enactment of the repealing statute.</w:t>
            </w:r>
          </w:p>
          <w:p w:rsidR="009745D7" w:rsidRDefault="00536941">
            <w:pPr>
              <w:jc w:val="both"/>
            </w:pPr>
            <w:r>
              <w:rPr>
                <w:u w:val="single"/>
              </w:rPr>
              <w:t>(d)  A party state's withdrawal or termination shall not affect the continuing requirement of the withdrawing or terminated state's licensing board to report adverse actions and significant investigations occurring prior to the effective date of such withdrawal or termination.</w:t>
            </w:r>
          </w:p>
          <w:p w:rsidR="009745D7" w:rsidRDefault="00536941">
            <w:pPr>
              <w:jc w:val="both"/>
            </w:pPr>
            <w:r>
              <w:rPr>
                <w:u w:val="single"/>
              </w:rPr>
              <w:t>(e)  Nothing contained in this compact shall be construed to invalidate or prevent any nurse licensure agreement or other cooperative arrangement between a party state and a nonparty state that is made in accordance with the other provisions of this compact.</w:t>
            </w:r>
          </w:p>
          <w:p w:rsidR="009745D7" w:rsidRDefault="00536941">
            <w:pPr>
              <w:jc w:val="both"/>
            </w:pPr>
            <w:r>
              <w:rPr>
                <w:u w:val="single"/>
              </w:rPr>
              <w:t>(f)  This compact may be amended by the party states. No amendment to this compact shall become effective and binding upon the party states unless and until it is enacted into the laws of all party states.</w:t>
            </w:r>
          </w:p>
          <w:p w:rsidR="009745D7" w:rsidRDefault="00536941">
            <w:pPr>
              <w:jc w:val="both"/>
            </w:pPr>
            <w:r>
              <w:rPr>
                <w:u w:val="single"/>
              </w:rPr>
              <w:t xml:space="preserve">(g)  Representatives of nonparty states to this compact shall be invited to participate in the activities of the commission, on a </w:t>
            </w:r>
            <w:r>
              <w:rPr>
                <w:u w:val="single"/>
              </w:rPr>
              <w:lastRenderedPageBreak/>
              <w:t>nonvoting basis, prior to the adoption of this compact by all states.</w:t>
            </w:r>
          </w:p>
          <w:p w:rsidR="009745D7" w:rsidRDefault="00536941">
            <w:pPr>
              <w:jc w:val="both"/>
            </w:pPr>
            <w:r>
              <w:rPr>
                <w:u w:val="single"/>
              </w:rPr>
              <w:t>ARTICLE XI.  CONSTRUCTION AND SEVERABILITY</w:t>
            </w:r>
          </w:p>
          <w:p w:rsidR="009745D7" w:rsidRDefault="00536941">
            <w:pPr>
              <w:jc w:val="both"/>
            </w:pPr>
            <w:r>
              <w:rPr>
                <w:u w:val="single"/>
              </w:rPr>
              <w:t>This compact shall be liberally construed so as to effectuate the purposes thereof. The provisions of this compact shall be severable, and if any phrase, clause, sentence, or provision of this compact is declared to be contrary to the constitution of any party state or the United States, or if the applicability thereof to any government, agency, person, or circumstance is held invalid, the validity of the remainder of this compact and the applicability thereof to any government, agency, person, or circumstance shall not be affected thereby. If this compact shall be held to be contrary to the constitution of any party state, this compact shall remain in full force and effect as to the remaining party states and in full force and effect as to the party state affected as to all severable matters.</w:t>
            </w:r>
          </w:p>
          <w:p w:rsidR="009745D7" w:rsidRDefault="009745D7">
            <w:pPr>
              <w:jc w:val="both"/>
            </w:pPr>
          </w:p>
        </w:tc>
        <w:tc>
          <w:tcPr>
            <w:tcW w:w="6248" w:type="dxa"/>
          </w:tcPr>
          <w:p w:rsidR="009745D7" w:rsidRDefault="00536941" w:rsidP="00E113F0">
            <w:pPr>
              <w:jc w:val="both"/>
            </w:pPr>
            <w:r>
              <w:lastRenderedPageBreak/>
              <w:t xml:space="preserve">SECTION 12.  </w:t>
            </w:r>
            <w:r w:rsidR="00E113F0">
              <w:t>Substantially the same as House version.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17.  Chapter 304, Occupations Code, is amended by adding Section 304.0025 to read as follows:</w:t>
            </w:r>
          </w:p>
          <w:p w:rsidR="009745D7" w:rsidRDefault="00536941">
            <w:pPr>
              <w:jc w:val="both"/>
            </w:pPr>
            <w:r>
              <w:rPr>
                <w:u w:val="single"/>
              </w:rPr>
              <w:t>Sec. 304.0025.  RULES ADOPTED UNDER COMPACT.  The Interstate Commission of Nurse Licensure Compact Administrators established under the Nurse Licensure Compact under Section 304.0015 may not adopt rules that alter the requirements or scope of practice of a license issued under Chapter 301. Any rule adopted by the Interstate Commission of Nurse Licensure Compact Administrators that purports to alter the requirements or scope of practice of a license issued under Chapter 301 is not enforceable.</w:t>
            </w:r>
          </w:p>
          <w:p w:rsidR="009745D7" w:rsidRDefault="009745D7">
            <w:pPr>
              <w:jc w:val="both"/>
            </w:pPr>
          </w:p>
        </w:tc>
        <w:tc>
          <w:tcPr>
            <w:tcW w:w="6248" w:type="dxa"/>
          </w:tcPr>
          <w:p w:rsidR="009745D7" w:rsidRDefault="00536941">
            <w:pPr>
              <w:jc w:val="both"/>
            </w:pPr>
            <w:r>
              <w:t>SECTION 13.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 xml:space="preserve">SECTION 18.  Section 304.006(a), Occupations Code, is </w:t>
            </w:r>
            <w:r>
              <w:lastRenderedPageBreak/>
              <w:t>amended to read as follows:</w:t>
            </w:r>
          </w:p>
          <w:p w:rsidR="009745D7" w:rsidRDefault="00536941">
            <w:pPr>
              <w:jc w:val="both"/>
            </w:pPr>
            <w:r>
              <w:t xml:space="preserve">(a)  On request and payment of a reasonable fee, the Texas Board of Nursing shall provide a registered or vocational nurse licensed by this state with a copy of information regarding the nurse maintained by the coordinated licensure information system under Article </w:t>
            </w:r>
            <w:r>
              <w:rPr>
                <w:u w:val="single"/>
              </w:rPr>
              <w:t>VI</w:t>
            </w:r>
            <w:r>
              <w:t xml:space="preserve"> [</w:t>
            </w:r>
            <w:r>
              <w:rPr>
                <w:strike/>
              </w:rPr>
              <w:t>7</w:t>
            </w:r>
            <w:r>
              <w:t>] of the Nurse Licensure Compact.</w:t>
            </w:r>
          </w:p>
          <w:p w:rsidR="009745D7" w:rsidRDefault="009745D7">
            <w:pPr>
              <w:jc w:val="both"/>
            </w:pPr>
          </w:p>
        </w:tc>
        <w:tc>
          <w:tcPr>
            <w:tcW w:w="6248" w:type="dxa"/>
          </w:tcPr>
          <w:p w:rsidR="009745D7" w:rsidRDefault="00536941">
            <w:pPr>
              <w:jc w:val="both"/>
            </w:pPr>
            <w:r>
              <w:lastRenderedPageBreak/>
              <w:t>SECTION 14.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19.  Section 304.008(a), Occupations Code, is amended to read as follows:</w:t>
            </w:r>
          </w:p>
          <w:p w:rsidR="009745D7" w:rsidRDefault="00536941">
            <w:pPr>
              <w:jc w:val="both"/>
            </w:pPr>
            <w:r>
              <w:t xml:space="preserve">(a)  In reporting information to the coordinated licensure information system under Article </w:t>
            </w:r>
            <w:r>
              <w:rPr>
                <w:u w:val="single"/>
              </w:rPr>
              <w:t>VI</w:t>
            </w:r>
            <w:r>
              <w:t xml:space="preserve"> [</w:t>
            </w:r>
            <w:r>
              <w:rPr>
                <w:strike/>
              </w:rPr>
              <w:t>7</w:t>
            </w:r>
            <w:r>
              <w:t xml:space="preserve">] of the Nurse Licensure Compact, the Texas Board of Nursing may disclose personally identifiable information about the nurse, including </w:t>
            </w:r>
            <w:r>
              <w:rPr>
                <w:u w:val="single"/>
              </w:rPr>
              <w:t>the nurse's</w:t>
            </w:r>
            <w:r>
              <w:t xml:space="preserve"> social security number.</w:t>
            </w:r>
          </w:p>
          <w:p w:rsidR="009745D7" w:rsidRDefault="009745D7">
            <w:pPr>
              <w:jc w:val="both"/>
            </w:pPr>
          </w:p>
        </w:tc>
        <w:tc>
          <w:tcPr>
            <w:tcW w:w="6248" w:type="dxa"/>
          </w:tcPr>
          <w:p w:rsidR="009745D7" w:rsidRDefault="00536941">
            <w:pPr>
              <w:jc w:val="both"/>
            </w:pPr>
            <w:r>
              <w:t>SECTION 15.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20.  (a)  Sections 301.160 and 301.163, Occupations Code, are repealed.</w:t>
            </w:r>
          </w:p>
          <w:p w:rsidR="009745D7" w:rsidRDefault="00536941">
            <w:pPr>
              <w:jc w:val="both"/>
            </w:pPr>
            <w:r>
              <w:t>(b)  Effective December 31, 2018, Sections 304.001 and 304.009, Occupations Code, are repealed.</w:t>
            </w:r>
          </w:p>
          <w:p w:rsidR="009745D7" w:rsidRDefault="009745D7">
            <w:pPr>
              <w:jc w:val="both"/>
            </w:pPr>
          </w:p>
        </w:tc>
        <w:tc>
          <w:tcPr>
            <w:tcW w:w="6248" w:type="dxa"/>
          </w:tcPr>
          <w:p w:rsidR="009745D7" w:rsidRDefault="00536941">
            <w:pPr>
              <w:jc w:val="both"/>
            </w:pPr>
            <w:r>
              <w:t>SECTION 16.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21.  (a)  Except as provided by Subsection (b) of this section, Section 301.059, Occupations Code, as amended by this Act, applies to a member of the Texas Board of Nursing appointed before, on, or after the effective date of this Act.</w:t>
            </w:r>
          </w:p>
          <w:p w:rsidR="009745D7" w:rsidRDefault="00536941">
            <w:pPr>
              <w:jc w:val="both"/>
            </w:pPr>
            <w:r>
              <w:t xml:space="preserve">(b)  A member of the Texas Board of Nursing who, before the effective date of this Act, completed the training program required by Section 301.059, Occupations Code, as that law </w:t>
            </w:r>
            <w:r>
              <w:lastRenderedPageBreak/>
              <w:t>existed before the effective date of this Act, is required to complete additional training only on subjects added to the training program required by Section 301.059, Occupations Code, as amended by this Act. A board member described by this subsection may not vote, deliberate, or be counted as a member in attendance at a meeting of the board held on or after December 1, 2017, until the member completes the additional training.</w:t>
            </w:r>
          </w:p>
          <w:p w:rsidR="009745D7" w:rsidRDefault="009745D7">
            <w:pPr>
              <w:jc w:val="both"/>
            </w:pPr>
          </w:p>
        </w:tc>
        <w:tc>
          <w:tcPr>
            <w:tcW w:w="6248" w:type="dxa"/>
          </w:tcPr>
          <w:p w:rsidR="009745D7" w:rsidRDefault="00536941">
            <w:pPr>
              <w:jc w:val="both"/>
            </w:pPr>
            <w:r>
              <w:lastRenderedPageBreak/>
              <w:t>SECTION 17.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22.  (a)  Not later than May 31, 2018, the Texas Board of Nursing shall adopt the rules necessary to implement the changes in law made by this Act to Section 301.157, Occupations Code.  In adopting rules under this subsection, the board shall provide an opportunity for public comment and, through the board's Advisory Committee on Education, seek comment from interested parties. The rules must:</w:t>
            </w:r>
          </w:p>
          <w:p w:rsidR="009745D7" w:rsidRDefault="00536941">
            <w:pPr>
              <w:jc w:val="both"/>
            </w:pPr>
            <w:r>
              <w:t>(1)  clearly define substantially equivalent education standards for purposes of recognizing a school of nursing or educational program operated in another state; and</w:t>
            </w:r>
          </w:p>
          <w:p w:rsidR="009745D7" w:rsidRDefault="00536941">
            <w:pPr>
              <w:jc w:val="both"/>
            </w:pPr>
            <w:r>
              <w:t>(2)  establish a process for enabling students enrolled in an out-of-state school of nursing or educational program that does not meet standards substantially equivalent to the board's standards to apply for initial licensure under Chapter 301, Occupations Code.</w:t>
            </w:r>
          </w:p>
          <w:p w:rsidR="009745D7" w:rsidRDefault="00536941">
            <w:pPr>
              <w:jc w:val="both"/>
            </w:pPr>
            <w:r>
              <w:t>(b)  Not later than March 1, 2018, the Texas Board of Nursing shall adopt the rules necessary to implement the changes in law made by this Act to Sections 301.252 and 301.452, Occupations Code. In adopting rules under this subsection, the board shall seek comments from relevant interested parties.</w:t>
            </w:r>
          </w:p>
          <w:p w:rsidR="009745D7" w:rsidRDefault="00536941">
            <w:pPr>
              <w:jc w:val="both"/>
            </w:pPr>
            <w:r>
              <w:t xml:space="preserve">(c)  Section 301.157(d-11), Occupations Code, as amended by this Act, applies beginning with the passage rates available in </w:t>
            </w:r>
            <w:r>
              <w:lastRenderedPageBreak/>
              <w:t>January 2018, reflecting the passage rates for the preceding year.  If the passage rate for a clinical competency assessment program available in January 2018 does not meet the Texas Board of Nursing's required passage rate for students of approved in-state programs, the clinical competency assessment program shall complete the self-study required under Section 301.157(d-11)(1), Occupations Code, as amended by this Act, not later than May 31, 2018.</w:t>
            </w:r>
          </w:p>
          <w:p w:rsidR="009745D7" w:rsidRDefault="00536941">
            <w:pPr>
              <w:jc w:val="both"/>
            </w:pPr>
            <w:r>
              <w:t>(d)  Sections 301.301(b) and 301.461, Occupations Code, as amended by this Act, apply only to the assessment of the administrative costs of conducting a hearing to determine a violation on or after the effective date of this Act.  The assessment of the administrative costs of conducting a hearing to determine a violation before the effective date of this Act is governed by the law in effect on the date the administrative costs were assessed, and the former law is continued in effect for that purpose.</w:t>
            </w:r>
          </w:p>
          <w:p w:rsidR="009745D7" w:rsidRDefault="00536941">
            <w:pPr>
              <w:jc w:val="both"/>
            </w:pPr>
            <w:r>
              <w:t>(e)  Section 301.459, Occupations Code, as amended by this Act, applies only to a contested case for which an administrative law judge employed by the State Office of Administrative Hearings issues written findings of fact and conclusions of law on or after the effective date of this Act. A contested case for which an administrative law judge employed by the State Office of Administrative Hearings issues written findings of fact and conclusions of law before the effective date of this Act is governed by the law in effect on the date the findings of fact and conclusions of law were issued, and the former law is continued in effect for that purpose.</w:t>
            </w:r>
          </w:p>
          <w:p w:rsidR="009745D7" w:rsidRDefault="009745D7">
            <w:pPr>
              <w:jc w:val="both"/>
            </w:pPr>
          </w:p>
        </w:tc>
        <w:tc>
          <w:tcPr>
            <w:tcW w:w="6248" w:type="dxa"/>
          </w:tcPr>
          <w:p w:rsidR="00E113F0" w:rsidRDefault="00E113F0" w:rsidP="00E113F0">
            <w:pPr>
              <w:jc w:val="both"/>
            </w:pPr>
            <w:r>
              <w:lastRenderedPageBreak/>
              <w:t>SECTION 18.  (a)  Not later than May 31, 2018, the Texas Board of Nursing shall adopt the rules necessary to implement the changes in law made by this Act to Section 301.157, Occupations Code.  In adopting rules under this subsection, the board shall provide an opportunity for public comment and, through the board's Advisory Committee on Education, seek comment from interested parties. The rules must:</w:t>
            </w:r>
          </w:p>
          <w:p w:rsidR="00E113F0" w:rsidRDefault="00E113F0" w:rsidP="00E113F0">
            <w:pPr>
              <w:jc w:val="both"/>
            </w:pPr>
            <w:r>
              <w:t>(1)  clearly define substantially equivalent education standards for purposes of recognizing a school of nursing or educational program operated in another state; and</w:t>
            </w:r>
          </w:p>
          <w:p w:rsidR="00E113F0" w:rsidRDefault="00E113F0" w:rsidP="00E113F0">
            <w:pPr>
              <w:jc w:val="both"/>
            </w:pPr>
            <w:r>
              <w:t>(2)  establish a process for enabling students enrolled in an out-of-state school of nursing or educational program that does not meet standards substantially equivalent to the board's standards to apply for initial licensure under Chapter 301, Occupations Code.</w:t>
            </w:r>
          </w:p>
          <w:p w:rsidR="00E113F0" w:rsidRDefault="00E113F0" w:rsidP="00E113F0">
            <w:pPr>
              <w:jc w:val="both"/>
            </w:pPr>
            <w:r>
              <w:t>(b)  Not later than March 1, 2018, the Texas Board of Nursing shall adopt the rules necessary to implement the changes in law made by this Act to Sections 301.252 and 301.452, Occupations Code. In adopting rules under this subsection, the board shall seek comments from relevant interested parties.</w:t>
            </w:r>
          </w:p>
          <w:p w:rsidR="00E113F0" w:rsidRDefault="00E113F0" w:rsidP="00E113F0">
            <w:pPr>
              <w:jc w:val="both"/>
            </w:pPr>
            <w:r>
              <w:t xml:space="preserve">(c)  Section 301.157(d-11), Occupations Code, as amended by this Act, applies beginning with the passage rates available in </w:t>
            </w:r>
            <w:r>
              <w:lastRenderedPageBreak/>
              <w:t>January 2018, reflecting the passage rates for the preceding year.  If the passage rate for a clinical competency assessment program available in January 2018 does not meet the Texas Board of Nursing's required passage rate for students of approved in-state programs, the clinical competency assessment program shall complete the self-study required under Section 301.157(d-11)(1), Occupations Code, as amended by this Act, not later than May 31, 2018.</w:t>
            </w:r>
          </w:p>
          <w:p w:rsidR="00E113F0" w:rsidRDefault="00E113F0" w:rsidP="00E113F0">
            <w:pPr>
              <w:jc w:val="both"/>
            </w:pPr>
            <w:r>
              <w:t>(d)  Sections 301.301(b) and 301.461, Occupations Code, as amended by this Act, apply only to the assessment of the administrative costs of conducting a hearing to determine a violation on or after the effective date of this Act.  The assessment of the administrative costs of conducting a hearing to determine a violation before the effective date of this Act is governed by the law in effect on the date the administrative costs were assessed, and the former law is continued in effect for that purpose.</w:t>
            </w:r>
          </w:p>
          <w:p w:rsidR="00E113F0" w:rsidRDefault="00E113F0" w:rsidP="00E113F0">
            <w:pPr>
              <w:jc w:val="both"/>
            </w:pPr>
            <w:r>
              <w:t>(e)  Section 301.459, Occupations Code, as amended by this Act, applies only to a contested case for which an administrative law judge employed by the State Office of Administrative Hearings issues written findings of fact and conclusions of law on or after the effective date of this Act. A contested case for which an administrative law judge employed by the State Office of Administrative Hearings issues written findings of fact and conclusions of law before the effective date of this Act is governed by the law in effect on the date the findings of fact and conclusions of law were issued, and the former law is continued in effect for that purpose.</w:t>
            </w:r>
          </w:p>
          <w:p w:rsidR="00E113F0" w:rsidRDefault="00E113F0" w:rsidP="00E113F0">
            <w:pPr>
              <w:jc w:val="both"/>
            </w:pPr>
          </w:p>
          <w:p w:rsidR="009745D7" w:rsidRDefault="00E113F0" w:rsidP="00E113F0">
            <w:pPr>
              <w:jc w:val="both"/>
            </w:pPr>
            <w:r>
              <w:t xml:space="preserve">(__)  </w:t>
            </w:r>
            <w:r w:rsidRPr="00E113F0">
              <w:rPr>
                <w:highlight w:val="lightGray"/>
              </w:rPr>
              <w:t xml:space="preserve">Not later than March 1, 2019, the Texas Board of Nursing shall implement Section 301.1583, Occupations </w:t>
            </w:r>
            <w:r w:rsidRPr="00E113F0">
              <w:rPr>
                <w:highlight w:val="lightGray"/>
              </w:rPr>
              <w:lastRenderedPageBreak/>
              <w:t>Code, as added by this Act, and remove any disciplinary actions from the nurse licensure verification page on the board's Internet website that meet the requirements of that section</w:t>
            </w:r>
            <w:r>
              <w:t xml:space="preserve">.  [FA2(2)] </w:t>
            </w:r>
          </w:p>
          <w:p w:rsidR="00E113F0" w:rsidRDefault="00E113F0" w:rsidP="00E113F0">
            <w:pPr>
              <w:jc w:val="both"/>
            </w:pP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lastRenderedPageBreak/>
              <w:t>SECTION 23.  Section 301.355, Occupations Code, as added by this Act, applies only to a prescription issued on or after September 1, 2018.  A prescription issued before September 1, 2018, is governed by the law in effect on the date the prescription was issued, and the former law is continued in effect for that purpose.</w:t>
            </w:r>
          </w:p>
          <w:p w:rsidR="009745D7" w:rsidRDefault="009745D7">
            <w:pPr>
              <w:jc w:val="both"/>
            </w:pPr>
          </w:p>
        </w:tc>
        <w:tc>
          <w:tcPr>
            <w:tcW w:w="6248" w:type="dxa"/>
          </w:tcPr>
          <w:p w:rsidR="009745D7" w:rsidRDefault="00536941">
            <w:pPr>
              <w:jc w:val="both"/>
            </w:pPr>
            <w:r w:rsidRPr="00E113F0">
              <w:rPr>
                <w:highlight w:val="lightGray"/>
              </w:rPr>
              <w:t>No equivalent provision.</w:t>
            </w:r>
          </w:p>
          <w:p w:rsidR="009745D7" w:rsidRDefault="009745D7">
            <w:pPr>
              <w:jc w:val="both"/>
            </w:pPr>
          </w:p>
        </w:tc>
        <w:tc>
          <w:tcPr>
            <w:tcW w:w="6244" w:type="dxa"/>
          </w:tcPr>
          <w:p w:rsidR="009745D7" w:rsidRDefault="009745D7">
            <w:pPr>
              <w:jc w:val="both"/>
            </w:pPr>
          </w:p>
        </w:tc>
      </w:tr>
      <w:tr w:rsidR="009745D7" w:rsidTr="00E113F0">
        <w:tc>
          <w:tcPr>
            <w:tcW w:w="6248" w:type="dxa"/>
          </w:tcPr>
          <w:p w:rsidR="009745D7" w:rsidRDefault="00536941">
            <w:pPr>
              <w:jc w:val="both"/>
            </w:pPr>
            <w:r>
              <w:t>SECTION 24.  Except as otherwise provided by this Act, this Act takes effect September 1, 2017.</w:t>
            </w:r>
          </w:p>
          <w:p w:rsidR="009745D7" w:rsidRDefault="009745D7">
            <w:pPr>
              <w:jc w:val="both"/>
            </w:pPr>
          </w:p>
        </w:tc>
        <w:tc>
          <w:tcPr>
            <w:tcW w:w="6248" w:type="dxa"/>
          </w:tcPr>
          <w:p w:rsidR="009745D7" w:rsidRDefault="00536941">
            <w:pPr>
              <w:jc w:val="both"/>
            </w:pPr>
            <w:r>
              <w:t>SECTION 19. Same as House version.</w:t>
            </w:r>
          </w:p>
          <w:p w:rsidR="009745D7" w:rsidRDefault="009745D7">
            <w:pPr>
              <w:jc w:val="both"/>
            </w:pPr>
          </w:p>
          <w:p w:rsidR="009745D7" w:rsidRDefault="009745D7">
            <w:pPr>
              <w:jc w:val="both"/>
            </w:pPr>
          </w:p>
        </w:tc>
        <w:tc>
          <w:tcPr>
            <w:tcW w:w="6244" w:type="dxa"/>
          </w:tcPr>
          <w:p w:rsidR="009745D7" w:rsidRDefault="009745D7">
            <w:pPr>
              <w:jc w:val="both"/>
            </w:pPr>
          </w:p>
        </w:tc>
      </w:tr>
    </w:tbl>
    <w:p w:rsidR="004146CB" w:rsidRDefault="004146CB"/>
    <w:sectPr w:rsidR="004146CB" w:rsidSect="009745D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0E" w:rsidRDefault="008B6F0E" w:rsidP="009745D7">
      <w:r>
        <w:separator/>
      </w:r>
    </w:p>
  </w:endnote>
  <w:endnote w:type="continuationSeparator" w:id="0">
    <w:p w:rsidR="008B6F0E" w:rsidRDefault="008B6F0E" w:rsidP="0097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8E" w:rsidRDefault="00E31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0E" w:rsidRDefault="0010407C">
    <w:pPr>
      <w:tabs>
        <w:tab w:val="center" w:pos="9360"/>
        <w:tab w:val="right" w:pos="18720"/>
      </w:tabs>
    </w:pPr>
    <w:r>
      <w:fldChar w:fldCharType="begin"/>
    </w:r>
    <w:r>
      <w:instrText xml:space="preserve"> DOCPROPERTY  CCRF  \* MERGEFORMAT </w:instrText>
    </w:r>
    <w:r>
      <w:fldChar w:fldCharType="separate"/>
    </w:r>
    <w:r w:rsidR="00290170">
      <w:t xml:space="preserve"> </w:t>
    </w:r>
    <w:r>
      <w:fldChar w:fldCharType="end"/>
    </w:r>
    <w:r w:rsidR="008B6F0E">
      <w:tab/>
    </w:r>
    <w:r w:rsidR="008B6F0E">
      <w:fldChar w:fldCharType="begin"/>
    </w:r>
    <w:r w:rsidR="008B6F0E">
      <w:instrText xml:space="preserve"> PAGE </w:instrText>
    </w:r>
    <w:r w:rsidR="008B6F0E">
      <w:fldChar w:fldCharType="separate"/>
    </w:r>
    <w:r>
      <w:rPr>
        <w:noProof/>
      </w:rPr>
      <w:t>1</w:t>
    </w:r>
    <w:r w:rsidR="008B6F0E">
      <w:fldChar w:fldCharType="end"/>
    </w:r>
    <w:r w:rsidR="008B6F0E">
      <w:tab/>
    </w:r>
    <w:r w:rsidR="00EF4023">
      <w:fldChar w:fldCharType="begin"/>
    </w:r>
    <w:r w:rsidR="00EF4023">
      <w:instrText xml:space="preserve"> DOCPROPERTY  OTID  \* MERGEFORMAT </w:instrText>
    </w:r>
    <w:r w:rsidR="00EF40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8E" w:rsidRDefault="00E31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0E" w:rsidRDefault="008B6F0E" w:rsidP="009745D7">
      <w:r>
        <w:separator/>
      </w:r>
    </w:p>
  </w:footnote>
  <w:footnote w:type="continuationSeparator" w:id="0">
    <w:p w:rsidR="008B6F0E" w:rsidRDefault="008B6F0E" w:rsidP="00974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8E" w:rsidRDefault="00E31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8E" w:rsidRDefault="00E313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8E" w:rsidRDefault="00E31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D7"/>
    <w:rsid w:val="0010407C"/>
    <w:rsid w:val="00176104"/>
    <w:rsid w:val="00290170"/>
    <w:rsid w:val="003E5D8B"/>
    <w:rsid w:val="004146CB"/>
    <w:rsid w:val="00536941"/>
    <w:rsid w:val="005E1A56"/>
    <w:rsid w:val="008B6F0E"/>
    <w:rsid w:val="009745D7"/>
    <w:rsid w:val="00E113F0"/>
    <w:rsid w:val="00E3138E"/>
    <w:rsid w:val="00EF402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D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8E"/>
    <w:pPr>
      <w:tabs>
        <w:tab w:val="center" w:pos="4680"/>
        <w:tab w:val="right" w:pos="9360"/>
      </w:tabs>
    </w:pPr>
  </w:style>
  <w:style w:type="character" w:customStyle="1" w:styleId="HeaderChar">
    <w:name w:val="Header Char"/>
    <w:basedOn w:val="DefaultParagraphFont"/>
    <w:link w:val="Header"/>
    <w:uiPriority w:val="99"/>
    <w:rsid w:val="00E3138E"/>
    <w:rPr>
      <w:sz w:val="22"/>
    </w:rPr>
  </w:style>
  <w:style w:type="paragraph" w:styleId="Footer">
    <w:name w:val="footer"/>
    <w:basedOn w:val="Normal"/>
    <w:link w:val="FooterChar"/>
    <w:uiPriority w:val="99"/>
    <w:unhideWhenUsed/>
    <w:rsid w:val="00E3138E"/>
    <w:pPr>
      <w:tabs>
        <w:tab w:val="center" w:pos="4680"/>
        <w:tab w:val="right" w:pos="9360"/>
      </w:tabs>
    </w:pPr>
  </w:style>
  <w:style w:type="character" w:customStyle="1" w:styleId="FooterChar">
    <w:name w:val="Footer Char"/>
    <w:basedOn w:val="DefaultParagraphFont"/>
    <w:link w:val="Footer"/>
    <w:uiPriority w:val="99"/>
    <w:rsid w:val="00E3138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D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8E"/>
    <w:pPr>
      <w:tabs>
        <w:tab w:val="center" w:pos="4680"/>
        <w:tab w:val="right" w:pos="9360"/>
      </w:tabs>
    </w:pPr>
  </w:style>
  <w:style w:type="character" w:customStyle="1" w:styleId="HeaderChar">
    <w:name w:val="Header Char"/>
    <w:basedOn w:val="DefaultParagraphFont"/>
    <w:link w:val="Header"/>
    <w:uiPriority w:val="99"/>
    <w:rsid w:val="00E3138E"/>
    <w:rPr>
      <w:sz w:val="22"/>
    </w:rPr>
  </w:style>
  <w:style w:type="paragraph" w:styleId="Footer">
    <w:name w:val="footer"/>
    <w:basedOn w:val="Normal"/>
    <w:link w:val="FooterChar"/>
    <w:uiPriority w:val="99"/>
    <w:unhideWhenUsed/>
    <w:rsid w:val="00E3138E"/>
    <w:pPr>
      <w:tabs>
        <w:tab w:val="center" w:pos="4680"/>
        <w:tab w:val="right" w:pos="9360"/>
      </w:tabs>
    </w:pPr>
  </w:style>
  <w:style w:type="character" w:customStyle="1" w:styleId="FooterChar">
    <w:name w:val="Footer Char"/>
    <w:basedOn w:val="DefaultParagraphFont"/>
    <w:link w:val="Footer"/>
    <w:uiPriority w:val="99"/>
    <w:rsid w:val="00E313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46</Pages>
  <Words>13446</Words>
  <Characters>67098</Characters>
  <Application>Microsoft Office Word</Application>
  <DocSecurity>4</DocSecurity>
  <Lines>1065</Lines>
  <Paragraphs>170</Paragraphs>
  <ScaleCrop>false</ScaleCrop>
  <HeadingPairs>
    <vt:vector size="2" baseType="variant">
      <vt:variant>
        <vt:lpstr>Title</vt:lpstr>
      </vt:variant>
      <vt:variant>
        <vt:i4>1</vt:i4>
      </vt:variant>
    </vt:vector>
  </HeadingPairs>
  <TitlesOfParts>
    <vt:vector size="1" baseType="lpstr">
      <vt:lpstr>HB2950-SAA</vt:lpstr>
    </vt:vector>
  </TitlesOfParts>
  <Company>Texas Legislative Council</Company>
  <LinksUpToDate>false</LinksUpToDate>
  <CharactersWithSpaces>80374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HB2950-SAA</dc:title>
  <dc:creator>TLE</dc:creator>
  <cp:lastModifiedBy>LKJ</cp:lastModifiedBy>
  <cp:revision>2</cp:revision>
  <dcterms:created xsi:type="dcterms:W3CDTF">2017-05-20T04:31:00Z</dcterms:created>
  <dcterms:modified xsi:type="dcterms:W3CDTF">2017-05-20T04:31:00Z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