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F537D6" w:rsidTr="00345119">
        <w:tc>
          <w:tcPr>
            <w:tcW w:w="9576" w:type="dxa"/>
            <w:noWrap/>
          </w:tcPr>
          <w:p w:rsidR="008423E4" w:rsidRPr="0022177D" w:rsidRDefault="00C66425" w:rsidP="00345119">
            <w:pPr>
              <w:pStyle w:val="Heading1"/>
            </w:pPr>
            <w:bookmarkStart w:id="0" w:name="_GoBack"/>
            <w:bookmarkEnd w:id="0"/>
            <w:r w:rsidRPr="00631897">
              <w:t>BILL ANALYSIS</w:t>
            </w:r>
          </w:p>
        </w:tc>
      </w:tr>
    </w:tbl>
    <w:p w:rsidR="008423E4" w:rsidRPr="0022177D" w:rsidRDefault="00C66425" w:rsidP="008423E4">
      <w:pPr>
        <w:jc w:val="center"/>
      </w:pPr>
    </w:p>
    <w:p w:rsidR="008423E4" w:rsidRPr="00B31F0E" w:rsidRDefault="00C66425" w:rsidP="008423E4"/>
    <w:p w:rsidR="008423E4" w:rsidRPr="00742794" w:rsidRDefault="00C66425" w:rsidP="008423E4">
      <w:pPr>
        <w:tabs>
          <w:tab w:val="right" w:pos="9360"/>
        </w:tabs>
      </w:pPr>
    </w:p>
    <w:tbl>
      <w:tblPr>
        <w:tblW w:w="0" w:type="auto"/>
        <w:tblLayout w:type="fixed"/>
        <w:tblLook w:val="01E0" w:firstRow="1" w:lastRow="1" w:firstColumn="1" w:lastColumn="1" w:noHBand="0" w:noVBand="0"/>
      </w:tblPr>
      <w:tblGrid>
        <w:gridCol w:w="9576"/>
      </w:tblGrid>
      <w:tr w:rsidR="00F537D6" w:rsidTr="00345119">
        <w:tc>
          <w:tcPr>
            <w:tcW w:w="9576" w:type="dxa"/>
          </w:tcPr>
          <w:p w:rsidR="008423E4" w:rsidRPr="00861995" w:rsidRDefault="00C66425" w:rsidP="00345119">
            <w:pPr>
              <w:jc w:val="right"/>
            </w:pPr>
            <w:r>
              <w:t>C.S.S.B. 1839</w:t>
            </w:r>
          </w:p>
        </w:tc>
      </w:tr>
      <w:tr w:rsidR="00F537D6" w:rsidTr="00345119">
        <w:tc>
          <w:tcPr>
            <w:tcW w:w="9576" w:type="dxa"/>
          </w:tcPr>
          <w:p w:rsidR="008423E4" w:rsidRPr="00861995" w:rsidRDefault="00C66425" w:rsidP="00947417">
            <w:pPr>
              <w:jc w:val="right"/>
            </w:pPr>
            <w:r>
              <w:t xml:space="preserve">By: </w:t>
            </w:r>
            <w:r>
              <w:t>Hughes</w:t>
            </w:r>
          </w:p>
        </w:tc>
      </w:tr>
      <w:tr w:rsidR="00F537D6" w:rsidTr="00345119">
        <w:tc>
          <w:tcPr>
            <w:tcW w:w="9576" w:type="dxa"/>
          </w:tcPr>
          <w:p w:rsidR="008423E4" w:rsidRPr="00861995" w:rsidRDefault="00C66425" w:rsidP="00345119">
            <w:pPr>
              <w:jc w:val="right"/>
            </w:pPr>
            <w:r>
              <w:t>Public Education</w:t>
            </w:r>
          </w:p>
        </w:tc>
      </w:tr>
      <w:tr w:rsidR="00F537D6" w:rsidTr="00345119">
        <w:tc>
          <w:tcPr>
            <w:tcW w:w="9576" w:type="dxa"/>
          </w:tcPr>
          <w:p w:rsidR="008423E4" w:rsidRDefault="00C66425" w:rsidP="00345119">
            <w:pPr>
              <w:jc w:val="right"/>
            </w:pPr>
            <w:r>
              <w:t>Committee Report (Substituted)</w:t>
            </w:r>
          </w:p>
        </w:tc>
      </w:tr>
    </w:tbl>
    <w:p w:rsidR="008423E4" w:rsidRDefault="00C66425" w:rsidP="008423E4">
      <w:pPr>
        <w:tabs>
          <w:tab w:val="right" w:pos="9360"/>
        </w:tabs>
      </w:pPr>
    </w:p>
    <w:p w:rsidR="008423E4" w:rsidRDefault="00C66425" w:rsidP="008423E4"/>
    <w:p w:rsidR="008423E4" w:rsidRDefault="00C66425" w:rsidP="008423E4"/>
    <w:tbl>
      <w:tblPr>
        <w:tblW w:w="0" w:type="auto"/>
        <w:tblCellMar>
          <w:left w:w="115" w:type="dxa"/>
          <w:right w:w="115" w:type="dxa"/>
        </w:tblCellMar>
        <w:tblLook w:val="01E0" w:firstRow="1" w:lastRow="1" w:firstColumn="1" w:lastColumn="1" w:noHBand="0" w:noVBand="0"/>
      </w:tblPr>
      <w:tblGrid>
        <w:gridCol w:w="9590"/>
      </w:tblGrid>
      <w:tr w:rsidR="00F537D6" w:rsidTr="00947417">
        <w:tc>
          <w:tcPr>
            <w:tcW w:w="9582" w:type="dxa"/>
          </w:tcPr>
          <w:p w:rsidR="008423E4" w:rsidRPr="00A8133F" w:rsidRDefault="00C66425" w:rsidP="00E96CDB">
            <w:pPr>
              <w:rPr>
                <w:b/>
              </w:rPr>
            </w:pPr>
            <w:r w:rsidRPr="009C1E9A">
              <w:rPr>
                <w:b/>
                <w:u w:val="single"/>
              </w:rPr>
              <w:t>BACKGROUND AND PURPOSE</w:t>
            </w:r>
            <w:r>
              <w:rPr>
                <w:b/>
              </w:rPr>
              <w:t xml:space="preserve"> </w:t>
            </w:r>
          </w:p>
          <w:p w:rsidR="008423E4" w:rsidRDefault="00C66425" w:rsidP="00E96CDB"/>
          <w:p w:rsidR="008423E4" w:rsidRDefault="00C66425" w:rsidP="00E96CDB">
            <w:pPr>
              <w:pStyle w:val="Header"/>
              <w:tabs>
                <w:tab w:val="clear" w:pos="4320"/>
                <w:tab w:val="clear" w:pos="8640"/>
              </w:tabs>
              <w:jc w:val="both"/>
            </w:pPr>
            <w:r>
              <w:t xml:space="preserve">Interested parties </w:t>
            </w:r>
            <w:r>
              <w:t xml:space="preserve">raise concerns regarding </w:t>
            </w:r>
            <w:r w:rsidRPr="00745AF4">
              <w:t>the preparation, certification, and classification of public school educators</w:t>
            </w:r>
            <w:r>
              <w:t xml:space="preserve">. </w:t>
            </w:r>
            <w:r>
              <w:t>C.S.</w:t>
            </w:r>
            <w:r>
              <w:t xml:space="preserve">S.B. 1839 seeks to address these </w:t>
            </w:r>
            <w:r>
              <w:t xml:space="preserve">concerns by </w:t>
            </w:r>
            <w:r>
              <w:t>streamlin</w:t>
            </w:r>
            <w:r>
              <w:t>ing</w:t>
            </w:r>
            <w:r>
              <w:t xml:space="preserve"> the certification process for teachers from out of state</w:t>
            </w:r>
            <w:r>
              <w:t>,</w:t>
            </w:r>
            <w:r>
              <w:t xml:space="preserve"> requiring the Texas Education Agency to provide data to educator preparation programs from the Public Education Information Management Syste</w:t>
            </w:r>
            <w:r>
              <w:t>m to assist these programs in assessing their impact</w:t>
            </w:r>
            <w:r>
              <w:t>,</w:t>
            </w:r>
            <w:r>
              <w:t xml:space="preserve"> </w:t>
            </w:r>
            <w:r>
              <w:t xml:space="preserve">and </w:t>
            </w:r>
            <w:r>
              <w:t>creat</w:t>
            </w:r>
            <w:r>
              <w:t>ing</w:t>
            </w:r>
            <w:r>
              <w:t xml:space="preserve"> an early childhood certification to teach students in prekindergarten through grade three.</w:t>
            </w:r>
          </w:p>
          <w:p w:rsidR="008423E4" w:rsidRPr="00E26B13" w:rsidRDefault="00C66425" w:rsidP="00E96CDB">
            <w:pPr>
              <w:rPr>
                <w:b/>
              </w:rPr>
            </w:pPr>
          </w:p>
        </w:tc>
      </w:tr>
      <w:tr w:rsidR="00F537D6" w:rsidTr="00947417">
        <w:tc>
          <w:tcPr>
            <w:tcW w:w="9582" w:type="dxa"/>
          </w:tcPr>
          <w:p w:rsidR="0017725B" w:rsidRDefault="00C66425" w:rsidP="00E96CDB">
            <w:pPr>
              <w:rPr>
                <w:b/>
                <w:u w:val="single"/>
              </w:rPr>
            </w:pPr>
            <w:r>
              <w:rPr>
                <w:b/>
                <w:u w:val="single"/>
              </w:rPr>
              <w:t>CRIMINAL JUSTICE IMPACT</w:t>
            </w:r>
          </w:p>
          <w:p w:rsidR="0017725B" w:rsidRDefault="00C66425" w:rsidP="00E96CDB">
            <w:pPr>
              <w:rPr>
                <w:b/>
                <w:u w:val="single"/>
              </w:rPr>
            </w:pPr>
          </w:p>
          <w:p w:rsidR="008E1558" w:rsidRPr="008E1558" w:rsidRDefault="00C66425" w:rsidP="00E96CDB">
            <w:pPr>
              <w:jc w:val="both"/>
            </w:pPr>
            <w:r>
              <w:t xml:space="preserve">It is the committee's opinion that this bill does not expressly create </w:t>
            </w:r>
            <w:r>
              <w:t>a criminal offense, increase the punishment for an existing criminal offense or category of offenses, or change the eligibility of a person for community supervision, parole, or mandatory supervision.</w:t>
            </w:r>
          </w:p>
          <w:p w:rsidR="0017725B" w:rsidRPr="0017725B" w:rsidRDefault="00C66425" w:rsidP="00E96CDB">
            <w:pPr>
              <w:rPr>
                <w:b/>
                <w:u w:val="single"/>
              </w:rPr>
            </w:pPr>
          </w:p>
        </w:tc>
      </w:tr>
      <w:tr w:rsidR="00F537D6" w:rsidTr="00947417">
        <w:tc>
          <w:tcPr>
            <w:tcW w:w="9582" w:type="dxa"/>
          </w:tcPr>
          <w:p w:rsidR="008423E4" w:rsidRPr="00A8133F" w:rsidRDefault="00C66425" w:rsidP="00E96CDB">
            <w:pPr>
              <w:rPr>
                <w:b/>
              </w:rPr>
            </w:pPr>
            <w:r w:rsidRPr="009C1E9A">
              <w:rPr>
                <w:b/>
                <w:u w:val="single"/>
              </w:rPr>
              <w:t>RULEMAKING AUTHORITY</w:t>
            </w:r>
            <w:r>
              <w:rPr>
                <w:b/>
              </w:rPr>
              <w:t xml:space="preserve"> </w:t>
            </w:r>
          </w:p>
          <w:p w:rsidR="008423E4" w:rsidRDefault="00C66425" w:rsidP="00E96CDB"/>
          <w:p w:rsidR="004A23CE" w:rsidRDefault="00C66425" w:rsidP="00E96CDB">
            <w:pPr>
              <w:pStyle w:val="Header"/>
              <w:tabs>
                <w:tab w:val="clear" w:pos="4320"/>
                <w:tab w:val="clear" w:pos="8640"/>
              </w:tabs>
              <w:jc w:val="both"/>
            </w:pPr>
            <w:r>
              <w:t xml:space="preserve">It is the committee's opinion that rulemaking authority is expressly granted to the </w:t>
            </w:r>
            <w:r w:rsidRPr="004A23CE">
              <w:t>commissioner of education</w:t>
            </w:r>
            <w:r>
              <w:t xml:space="preserve"> in SECTION 4 of this bill.</w:t>
            </w:r>
          </w:p>
          <w:p w:rsidR="008423E4" w:rsidRPr="00E21FDC" w:rsidRDefault="00C66425" w:rsidP="00E96CDB">
            <w:pPr>
              <w:rPr>
                <w:b/>
              </w:rPr>
            </w:pPr>
          </w:p>
        </w:tc>
      </w:tr>
      <w:tr w:rsidR="00F537D6" w:rsidTr="00947417">
        <w:tc>
          <w:tcPr>
            <w:tcW w:w="9582" w:type="dxa"/>
          </w:tcPr>
          <w:p w:rsidR="008423E4" w:rsidRPr="00A8133F" w:rsidRDefault="00C66425" w:rsidP="00E96CDB">
            <w:pPr>
              <w:rPr>
                <w:b/>
              </w:rPr>
            </w:pPr>
            <w:r w:rsidRPr="009C1E9A">
              <w:rPr>
                <w:b/>
                <w:u w:val="single"/>
              </w:rPr>
              <w:t>ANALYSIS</w:t>
            </w:r>
            <w:r>
              <w:rPr>
                <w:b/>
              </w:rPr>
              <w:t xml:space="preserve"> </w:t>
            </w:r>
          </w:p>
          <w:p w:rsidR="008423E4" w:rsidRDefault="00C66425" w:rsidP="00E96CDB"/>
          <w:p w:rsidR="002A0206" w:rsidRDefault="00C66425" w:rsidP="00E96CDB">
            <w:pPr>
              <w:pStyle w:val="Header"/>
              <w:jc w:val="both"/>
            </w:pPr>
            <w:r w:rsidRPr="002A0206">
              <w:t>C.S.S.B. 1839</w:t>
            </w:r>
            <w:r>
              <w:t xml:space="preserve"> amends the Education Code to require the </w:t>
            </w:r>
            <w:r w:rsidRPr="002A0206">
              <w:t>Texas Education Agency (TEA)</w:t>
            </w:r>
            <w:r>
              <w:t xml:space="preserve"> to provide educator preparation programs with data based on information reported through the Public Education Information Management System (PEIMS) that enables an educator preparation program to assess the impact of the program and revise the program as </w:t>
            </w:r>
            <w:r>
              <w:t xml:space="preserve">needed to improve the design and effectiveness of the program. The bill requires TEA, in </w:t>
            </w:r>
            <w:r w:rsidRPr="002A0206">
              <w:t>coordination with the State Board for Educator Certification (SBEC)</w:t>
            </w:r>
            <w:r>
              <w:t xml:space="preserve">, to </w:t>
            </w:r>
            <w:r w:rsidRPr="002A0206">
              <w:t>solicit input from educator preparation programs to determine the data to be provided to educat</w:t>
            </w:r>
            <w:r w:rsidRPr="002A0206">
              <w:t>or preparation programs.</w:t>
            </w:r>
            <w:r>
              <w:t xml:space="preserve"> </w:t>
            </w:r>
            <w:r>
              <w:t xml:space="preserve">The bill requires TEA, to </w:t>
            </w:r>
            <w:r w:rsidRPr="002A0206">
              <w:t>assist an educator preparation program in improving the design and effectiveness of the program in preparing educators for the classroom</w:t>
            </w:r>
            <w:r>
              <w:t xml:space="preserve">, to provide </w:t>
            </w:r>
            <w:r w:rsidRPr="002A0206">
              <w:t xml:space="preserve">to each program data that is compiled and analyzed by </w:t>
            </w:r>
            <w:r>
              <w:t>TE</w:t>
            </w:r>
            <w:r>
              <w:t>A</w:t>
            </w:r>
            <w:r w:rsidRPr="002A0206">
              <w:t xml:space="preserve"> based on information reported through PEIMS relating to the program.</w:t>
            </w:r>
            <w:r>
              <w:t xml:space="preserve"> The bill establishes that the </w:t>
            </w:r>
            <w:r w:rsidRPr="00826579">
              <w:t xml:space="preserve">commissioner </w:t>
            </w:r>
            <w:r w:rsidRPr="004E121A">
              <w:t xml:space="preserve">of education </w:t>
            </w:r>
            <w:r w:rsidRPr="00826579">
              <w:t xml:space="preserve">is </w:t>
            </w:r>
            <w:r>
              <w:t xml:space="preserve">only </w:t>
            </w:r>
            <w:r w:rsidRPr="00826579">
              <w:t>required to implement</w:t>
            </w:r>
            <w:r>
              <w:t xml:space="preserve"> these provisions if </w:t>
            </w:r>
            <w:r w:rsidRPr="00826579">
              <w:t>the legislature appropriates mone</w:t>
            </w:r>
            <w:r>
              <w:t>y specifically for that purpose</w:t>
            </w:r>
            <w:r>
              <w:t>.</w:t>
            </w:r>
            <w:r>
              <w:t xml:space="preserve"> </w:t>
            </w:r>
            <w:r>
              <w:t>I</w:t>
            </w:r>
            <w:r>
              <w:t xml:space="preserve">f </w:t>
            </w:r>
            <w:r w:rsidRPr="00826579">
              <w:t>the legisl</w:t>
            </w:r>
            <w:r w:rsidRPr="00826579">
              <w:t>ature does not, the commissioner may, but is not required to, implement th</w:t>
            </w:r>
            <w:r>
              <w:t>e</w:t>
            </w:r>
            <w:r w:rsidRPr="00826579">
              <w:t xml:space="preserve">se </w:t>
            </w:r>
            <w:r>
              <w:t>provisions</w:t>
            </w:r>
            <w:r w:rsidRPr="00826579">
              <w:t xml:space="preserve"> </w:t>
            </w:r>
            <w:r w:rsidRPr="00826579">
              <w:t>using other appropriations available for the purpose.</w:t>
            </w:r>
          </w:p>
          <w:p w:rsidR="005C7C41" w:rsidRDefault="00C66425" w:rsidP="00E96CDB">
            <w:pPr>
              <w:pStyle w:val="Header"/>
              <w:jc w:val="both"/>
            </w:pPr>
          </w:p>
          <w:p w:rsidR="00430B08" w:rsidRDefault="00C66425" w:rsidP="00E96CDB">
            <w:pPr>
              <w:pStyle w:val="Header"/>
              <w:jc w:val="both"/>
            </w:pPr>
            <w:r w:rsidRPr="005C7C41">
              <w:t>C.S.S.B. 1839</w:t>
            </w:r>
            <w:r>
              <w:t xml:space="preserve"> requires </w:t>
            </w:r>
            <w:r>
              <w:t xml:space="preserve">the </w:t>
            </w:r>
            <w:r w:rsidRPr="005C7C41">
              <w:t>SBEC</w:t>
            </w:r>
            <w:r>
              <w:t xml:space="preserve">, </w:t>
            </w:r>
            <w:r>
              <w:t xml:space="preserve">for the purpose of </w:t>
            </w:r>
            <w:r w:rsidRPr="005C7C41">
              <w:t>ensur</w:t>
            </w:r>
            <w:r>
              <w:t>ing</w:t>
            </w:r>
            <w:r w:rsidRPr="005C7C41">
              <w:t xml:space="preserve"> that there are teachers with special training in ea</w:t>
            </w:r>
            <w:r w:rsidRPr="005C7C41">
              <w:t>rly childhood education focusing on prekindergarten through grade three,</w:t>
            </w:r>
            <w:r>
              <w:t xml:space="preserve"> to </w:t>
            </w:r>
            <w:r w:rsidRPr="005C7C41">
              <w:t>establish an early childhood certificate.</w:t>
            </w:r>
            <w:r>
              <w:t xml:space="preserve"> The bill establishes that a </w:t>
            </w:r>
            <w:r w:rsidRPr="005C7C41">
              <w:t xml:space="preserve">person is not required to hold </w:t>
            </w:r>
            <w:r>
              <w:t xml:space="preserve">such </w:t>
            </w:r>
            <w:r w:rsidRPr="005C7C41">
              <w:t xml:space="preserve">a certificate to be employed by a </w:t>
            </w:r>
            <w:r>
              <w:t xml:space="preserve">public </w:t>
            </w:r>
            <w:r w:rsidRPr="005C7C41">
              <w:t>school district to provide instru</w:t>
            </w:r>
            <w:r w:rsidRPr="005C7C41">
              <w:t>ction in prekindergarten through grade three.</w:t>
            </w:r>
            <w:r>
              <w:t xml:space="preserve"> The bill requires a person, to </w:t>
            </w:r>
            <w:r w:rsidRPr="005C7C41">
              <w:t>be eligible for a certificate</w:t>
            </w:r>
            <w:r>
              <w:t xml:space="preserve">, to either satisfactorily complete the course work for that certificate in an educator preparation program or hold an early childhood through grade </w:t>
            </w:r>
            <w:r>
              <w:t>six certificate and satisfactorily complete a course of instruction</w:t>
            </w:r>
            <w:r>
              <w:t xml:space="preserve"> on early childhood education</w:t>
            </w:r>
            <w:r>
              <w:t xml:space="preserve">, </w:t>
            </w:r>
            <w:r>
              <w:t xml:space="preserve">to </w:t>
            </w:r>
            <w:r>
              <w:t xml:space="preserve">perform satisfactorily on an early </w:t>
            </w:r>
            <w:r>
              <w:lastRenderedPageBreak/>
              <w:t xml:space="preserve">childhood certificate examination prescribed by </w:t>
            </w:r>
            <w:r>
              <w:t xml:space="preserve">the </w:t>
            </w:r>
            <w:r w:rsidRPr="004E121A">
              <w:t>SBEC</w:t>
            </w:r>
            <w:r>
              <w:t xml:space="preserve">, and </w:t>
            </w:r>
            <w:r>
              <w:t xml:space="preserve">to </w:t>
            </w:r>
            <w:r>
              <w:t xml:space="preserve">satisfy any other requirements prescribed by </w:t>
            </w:r>
            <w:r>
              <w:t xml:space="preserve">the </w:t>
            </w:r>
            <w:r w:rsidRPr="005C7C41">
              <w:t>SBEC</w:t>
            </w:r>
            <w:r>
              <w:t xml:space="preserve">. </w:t>
            </w:r>
            <w:r>
              <w:t xml:space="preserve">The bill requires </w:t>
            </w:r>
            <w:r>
              <w:t xml:space="preserve">the </w:t>
            </w:r>
            <w:r w:rsidRPr="005C7C41">
              <w:t xml:space="preserve">criteria for the course of instruction </w:t>
            </w:r>
            <w:r>
              <w:t xml:space="preserve">to </w:t>
            </w:r>
            <w:r w:rsidRPr="005C7C41">
              <w:t xml:space="preserve">be developed by </w:t>
            </w:r>
            <w:r>
              <w:t xml:space="preserve">the </w:t>
            </w:r>
            <w:r w:rsidRPr="004A23CE">
              <w:t>SBEC</w:t>
            </w:r>
            <w:r w:rsidRPr="005C7C41">
              <w:t xml:space="preserve"> in consultation with faculty members who provide instruction at institutions of higher education in educator preparation programs for an early childhood through grade </w:t>
            </w:r>
            <w:r w:rsidRPr="005C7C41">
              <w:t>six certificate.</w:t>
            </w:r>
            <w:r>
              <w:t xml:space="preserve"> </w:t>
            </w:r>
            <w:r>
              <w:t xml:space="preserve">The bill requires the </w:t>
            </w:r>
            <w:r w:rsidRPr="008E1558">
              <w:t>SBEC</w:t>
            </w:r>
            <w:r>
              <w:t xml:space="preserve"> to propose rules establishing requirements and prescribing an examination for an early childhood certificate examination and establishing standards to govern the approval and renewal of approval of educator prepa</w:t>
            </w:r>
            <w:r>
              <w:t>ration programs for early childhood certification.</w:t>
            </w:r>
          </w:p>
          <w:p w:rsidR="00430B08" w:rsidRDefault="00C66425" w:rsidP="00E96CDB">
            <w:pPr>
              <w:pStyle w:val="Header"/>
              <w:jc w:val="both"/>
            </w:pPr>
          </w:p>
          <w:p w:rsidR="005C7C41" w:rsidRDefault="00C66425" w:rsidP="00E96CDB">
            <w:pPr>
              <w:pStyle w:val="Header"/>
              <w:jc w:val="both"/>
            </w:pPr>
            <w:r>
              <w:t>C.S.S.B. 1839</w:t>
            </w:r>
            <w:r>
              <w:t xml:space="preserve"> authorizes the </w:t>
            </w:r>
            <w:r w:rsidRPr="004A23CE">
              <w:t xml:space="preserve">commissioner </w:t>
            </w:r>
            <w:r>
              <w:t xml:space="preserve">to </w:t>
            </w:r>
            <w:r w:rsidRPr="004A23CE">
              <w:t xml:space="preserve">adopt rules establishing exceptions to the examination requirements for </w:t>
            </w:r>
            <w:r>
              <w:t xml:space="preserve">the certification of </w:t>
            </w:r>
            <w:r w:rsidRPr="004A23CE">
              <w:t xml:space="preserve">an educator from outside </w:t>
            </w:r>
            <w:r>
              <w:t>Texas</w:t>
            </w:r>
            <w:r w:rsidRPr="004A23CE">
              <w:t>.</w:t>
            </w:r>
          </w:p>
          <w:p w:rsidR="004A23CE" w:rsidRDefault="00C66425" w:rsidP="00E96CDB">
            <w:pPr>
              <w:pStyle w:val="Header"/>
              <w:jc w:val="both"/>
            </w:pPr>
          </w:p>
          <w:p w:rsidR="004A23CE" w:rsidRDefault="00C66425" w:rsidP="00E96CDB">
            <w:pPr>
              <w:pStyle w:val="Header"/>
              <w:jc w:val="both"/>
              <w:rPr>
                <w:rStyle w:val="CommentReference"/>
              </w:rPr>
            </w:pPr>
            <w:r w:rsidRPr="004A23CE">
              <w:t>C.S.S.B. 1839</w:t>
            </w:r>
            <w:r>
              <w:t xml:space="preserve"> </w:t>
            </w:r>
            <w:r>
              <w:t xml:space="preserve">removes and </w:t>
            </w:r>
            <w:r>
              <w:t>repeals</w:t>
            </w:r>
            <w:r>
              <w:t xml:space="preserve"> </w:t>
            </w:r>
            <w:r>
              <w:t xml:space="preserve">certain </w:t>
            </w:r>
            <w:r>
              <w:t xml:space="preserve">provisions relating to </w:t>
            </w:r>
            <w:r>
              <w:t>the federal No Child Left Behind Act</w:t>
            </w:r>
            <w:r>
              <w:t>.</w:t>
            </w:r>
          </w:p>
          <w:p w:rsidR="00005FEA" w:rsidRDefault="00C66425" w:rsidP="00E96CDB">
            <w:pPr>
              <w:pStyle w:val="Header"/>
              <w:jc w:val="both"/>
              <w:rPr>
                <w:rStyle w:val="CommentReference"/>
              </w:rPr>
            </w:pPr>
          </w:p>
          <w:p w:rsidR="00005FEA" w:rsidRDefault="00C66425" w:rsidP="00E96CDB">
            <w:pPr>
              <w:pStyle w:val="Header"/>
              <w:jc w:val="both"/>
            </w:pPr>
            <w:r w:rsidRPr="00005FEA">
              <w:t>C.S.S.B. 1839</w:t>
            </w:r>
            <w:r>
              <w:t xml:space="preserve"> repeals the following provisions of the Education Code:</w:t>
            </w:r>
          </w:p>
          <w:p w:rsidR="00005FEA" w:rsidRDefault="00C66425" w:rsidP="00E96CDB">
            <w:pPr>
              <w:pStyle w:val="Header"/>
              <w:numPr>
                <w:ilvl w:val="0"/>
                <w:numId w:val="1"/>
              </w:numPr>
              <w:jc w:val="both"/>
            </w:pPr>
            <w:r>
              <w:t>Section 21.005</w:t>
            </w:r>
          </w:p>
          <w:p w:rsidR="00005FEA" w:rsidRDefault="00C66425" w:rsidP="00E96CDB">
            <w:pPr>
              <w:pStyle w:val="Header"/>
              <w:numPr>
                <w:ilvl w:val="0"/>
                <w:numId w:val="1"/>
              </w:numPr>
              <w:jc w:val="both"/>
            </w:pPr>
            <w:r>
              <w:t>Section 21.052(g)</w:t>
            </w:r>
          </w:p>
          <w:p w:rsidR="008423E4" w:rsidRPr="00835628" w:rsidRDefault="00C66425" w:rsidP="00E96CDB">
            <w:pPr>
              <w:rPr>
                <w:b/>
              </w:rPr>
            </w:pPr>
          </w:p>
        </w:tc>
      </w:tr>
      <w:tr w:rsidR="00F537D6" w:rsidTr="00947417">
        <w:tc>
          <w:tcPr>
            <w:tcW w:w="9582" w:type="dxa"/>
          </w:tcPr>
          <w:p w:rsidR="008423E4" w:rsidRPr="00A8133F" w:rsidRDefault="00C66425" w:rsidP="00E96CDB">
            <w:pPr>
              <w:rPr>
                <w:b/>
              </w:rPr>
            </w:pPr>
            <w:r w:rsidRPr="009C1E9A">
              <w:rPr>
                <w:b/>
                <w:u w:val="single"/>
              </w:rPr>
              <w:lastRenderedPageBreak/>
              <w:t>EFFECTIVE DATE</w:t>
            </w:r>
            <w:r>
              <w:rPr>
                <w:b/>
              </w:rPr>
              <w:t xml:space="preserve"> </w:t>
            </w:r>
          </w:p>
          <w:p w:rsidR="008423E4" w:rsidRDefault="00C66425" w:rsidP="00E96CDB"/>
          <w:p w:rsidR="008423E4" w:rsidRPr="003624F2" w:rsidRDefault="00C66425" w:rsidP="00E96CDB">
            <w:pPr>
              <w:pStyle w:val="Header"/>
              <w:tabs>
                <w:tab w:val="clear" w:pos="4320"/>
                <w:tab w:val="clear" w:pos="8640"/>
              </w:tabs>
              <w:jc w:val="both"/>
            </w:pPr>
            <w:r>
              <w:t>September 1, 2017.</w:t>
            </w:r>
          </w:p>
          <w:p w:rsidR="008423E4" w:rsidRPr="00233FDB" w:rsidRDefault="00C66425" w:rsidP="00E96CDB">
            <w:pPr>
              <w:rPr>
                <w:b/>
              </w:rPr>
            </w:pPr>
          </w:p>
        </w:tc>
      </w:tr>
      <w:tr w:rsidR="00F537D6" w:rsidTr="00947417">
        <w:tc>
          <w:tcPr>
            <w:tcW w:w="9582" w:type="dxa"/>
          </w:tcPr>
          <w:p w:rsidR="00947417" w:rsidRDefault="00C66425" w:rsidP="00E96CDB">
            <w:pPr>
              <w:jc w:val="both"/>
              <w:rPr>
                <w:b/>
                <w:u w:val="single"/>
              </w:rPr>
            </w:pPr>
            <w:r>
              <w:rPr>
                <w:b/>
                <w:u w:val="single"/>
              </w:rPr>
              <w:t xml:space="preserve">COMPARISON OF SENATE ENGROSSED AND </w:t>
            </w:r>
            <w:r>
              <w:rPr>
                <w:b/>
                <w:u w:val="single"/>
              </w:rPr>
              <w:t>SUBSTITUTE</w:t>
            </w:r>
          </w:p>
          <w:p w:rsidR="00856AD7" w:rsidRDefault="00C66425" w:rsidP="00E96CDB">
            <w:pPr>
              <w:jc w:val="both"/>
            </w:pPr>
          </w:p>
          <w:p w:rsidR="00856AD7" w:rsidRDefault="00C66425" w:rsidP="00E96CDB">
            <w:pPr>
              <w:jc w:val="both"/>
            </w:pPr>
            <w:r>
              <w:t xml:space="preserve">While C.S.S.B. </w:t>
            </w:r>
            <w:r w:rsidRPr="00856AD7">
              <w:t xml:space="preserve">1839 </w:t>
            </w:r>
            <w:r>
              <w:t>may differ from the engrossed in minor or nonsubstantive ways, the following comparison is organized and formatted in a manner that indicates the substantial differences between the engrossed and committee substitute version</w:t>
            </w:r>
            <w:r>
              <w:t>s of the bill.</w:t>
            </w:r>
          </w:p>
          <w:p w:rsidR="00856AD7" w:rsidRPr="00856AD7" w:rsidRDefault="00C66425" w:rsidP="00E96CDB">
            <w:pPr>
              <w:jc w:val="both"/>
            </w:pPr>
          </w:p>
        </w:tc>
      </w:tr>
      <w:tr w:rsidR="00F537D6" w:rsidTr="00947417">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F537D6" w:rsidTr="00856AD7">
              <w:trPr>
                <w:cantSplit/>
                <w:tblHeader/>
              </w:trPr>
              <w:tc>
                <w:tcPr>
                  <w:tcW w:w="4680" w:type="dxa"/>
                  <w:tcMar>
                    <w:bottom w:w="188" w:type="dxa"/>
                  </w:tcMar>
                </w:tcPr>
                <w:p w:rsidR="00947417" w:rsidRDefault="00C66425" w:rsidP="00E96CDB">
                  <w:pPr>
                    <w:jc w:val="center"/>
                  </w:pPr>
                  <w:r>
                    <w:t>SENATE ENGROSSED</w:t>
                  </w:r>
                </w:p>
              </w:tc>
              <w:tc>
                <w:tcPr>
                  <w:tcW w:w="4680" w:type="dxa"/>
                  <w:tcMar>
                    <w:bottom w:w="188" w:type="dxa"/>
                  </w:tcMar>
                </w:tcPr>
                <w:p w:rsidR="00947417" w:rsidRDefault="00C66425" w:rsidP="00E96CDB">
                  <w:pPr>
                    <w:jc w:val="center"/>
                  </w:pPr>
                  <w:r>
                    <w:t>HOUSE COMMITTEE SUBSTITUTE</w:t>
                  </w:r>
                </w:p>
              </w:tc>
            </w:tr>
            <w:tr w:rsidR="00F537D6" w:rsidTr="00856AD7">
              <w:tc>
                <w:tcPr>
                  <w:tcW w:w="4680" w:type="dxa"/>
                  <w:tcMar>
                    <w:right w:w="360" w:type="dxa"/>
                  </w:tcMar>
                </w:tcPr>
                <w:p w:rsidR="00947417" w:rsidRDefault="00C66425" w:rsidP="00E96CDB">
                  <w:pPr>
                    <w:jc w:val="both"/>
                  </w:pPr>
                  <w:r>
                    <w:t>SECTION 1.</w:t>
                  </w:r>
                  <w:r>
                    <w:t xml:space="preserve"> </w:t>
                  </w:r>
                  <w:r>
                    <w:t>Section 21.043, Education Code, is amended</w:t>
                  </w:r>
                  <w:r>
                    <w:t>.</w:t>
                  </w:r>
                </w:p>
              </w:tc>
              <w:tc>
                <w:tcPr>
                  <w:tcW w:w="4680" w:type="dxa"/>
                  <w:tcMar>
                    <w:left w:w="360" w:type="dxa"/>
                  </w:tcMar>
                </w:tcPr>
                <w:p w:rsidR="00947417" w:rsidRDefault="00C66425" w:rsidP="00E96CDB">
                  <w:pPr>
                    <w:jc w:val="both"/>
                  </w:pPr>
                  <w:r>
                    <w:t>SECTION 1. Same as engrossed version.</w:t>
                  </w:r>
                </w:p>
                <w:p w:rsidR="00947417" w:rsidRDefault="00C66425" w:rsidP="00E96CDB">
                  <w:pPr>
                    <w:jc w:val="both"/>
                  </w:pPr>
                </w:p>
              </w:tc>
            </w:tr>
            <w:tr w:rsidR="00F537D6" w:rsidTr="00856AD7">
              <w:tc>
                <w:tcPr>
                  <w:tcW w:w="4680" w:type="dxa"/>
                  <w:tcMar>
                    <w:right w:w="360" w:type="dxa"/>
                  </w:tcMar>
                </w:tcPr>
                <w:p w:rsidR="00947417" w:rsidRDefault="00C66425" w:rsidP="00E96CDB">
                  <w:pPr>
                    <w:jc w:val="both"/>
                  </w:pPr>
                  <w:r>
                    <w:t>SECTION 2.</w:t>
                  </w:r>
                  <w:r>
                    <w:t xml:space="preserve"> </w:t>
                  </w:r>
                  <w:r>
                    <w:t>Section 21.045, Education Code, is amended</w:t>
                  </w:r>
                  <w:r>
                    <w:t>.</w:t>
                  </w:r>
                </w:p>
              </w:tc>
              <w:tc>
                <w:tcPr>
                  <w:tcW w:w="4680" w:type="dxa"/>
                  <w:tcMar>
                    <w:left w:w="360" w:type="dxa"/>
                  </w:tcMar>
                </w:tcPr>
                <w:p w:rsidR="00947417" w:rsidRDefault="00C66425" w:rsidP="00E96CDB">
                  <w:pPr>
                    <w:jc w:val="both"/>
                  </w:pPr>
                  <w:r>
                    <w:t>SECTION 2. Same as engrossed version.</w:t>
                  </w:r>
                </w:p>
                <w:p w:rsidR="00947417" w:rsidRDefault="00C66425" w:rsidP="00E96CDB">
                  <w:pPr>
                    <w:jc w:val="both"/>
                  </w:pPr>
                </w:p>
              </w:tc>
            </w:tr>
            <w:tr w:rsidR="00F537D6" w:rsidTr="00856AD7">
              <w:tc>
                <w:tcPr>
                  <w:tcW w:w="4680" w:type="dxa"/>
                  <w:tcMar>
                    <w:right w:w="360" w:type="dxa"/>
                  </w:tcMar>
                </w:tcPr>
                <w:p w:rsidR="00947417" w:rsidRDefault="00C66425" w:rsidP="00E96CDB">
                  <w:pPr>
                    <w:jc w:val="both"/>
                  </w:pPr>
                  <w:r>
                    <w:t>SECTION 3.</w:t>
                  </w:r>
                  <w:r>
                    <w:t xml:space="preserve"> </w:t>
                  </w:r>
                  <w:r>
                    <w:t>Subchapter B, Chapter 21, Education Code, is amended</w:t>
                  </w:r>
                  <w:r>
                    <w:t>.</w:t>
                  </w:r>
                </w:p>
              </w:tc>
              <w:tc>
                <w:tcPr>
                  <w:tcW w:w="4680" w:type="dxa"/>
                  <w:tcMar>
                    <w:left w:w="360" w:type="dxa"/>
                  </w:tcMar>
                </w:tcPr>
                <w:p w:rsidR="00947417" w:rsidRDefault="00C66425" w:rsidP="00E96CDB">
                  <w:pPr>
                    <w:jc w:val="both"/>
                  </w:pPr>
                  <w:r>
                    <w:t>SECTION 3. Same as engrossed version.</w:t>
                  </w:r>
                </w:p>
                <w:p w:rsidR="00947417" w:rsidRDefault="00C66425" w:rsidP="00E96CDB">
                  <w:pPr>
                    <w:jc w:val="both"/>
                  </w:pPr>
                </w:p>
              </w:tc>
            </w:tr>
            <w:tr w:rsidR="00F537D6" w:rsidTr="00856AD7">
              <w:tc>
                <w:tcPr>
                  <w:tcW w:w="4680" w:type="dxa"/>
                  <w:tcMar>
                    <w:right w:w="360" w:type="dxa"/>
                  </w:tcMar>
                </w:tcPr>
                <w:p w:rsidR="00947417" w:rsidRDefault="00C66425" w:rsidP="00E96CDB">
                  <w:pPr>
                    <w:jc w:val="both"/>
                  </w:pPr>
                  <w:r>
                    <w:t>SECTION 4.</w:t>
                  </w:r>
                  <w:r>
                    <w:t xml:space="preserve"> </w:t>
                  </w:r>
                  <w:r>
                    <w:t>Section 21.052, Education Code, is amended</w:t>
                  </w:r>
                  <w:r>
                    <w:t>.</w:t>
                  </w:r>
                </w:p>
              </w:tc>
              <w:tc>
                <w:tcPr>
                  <w:tcW w:w="4680" w:type="dxa"/>
                  <w:tcMar>
                    <w:left w:w="360" w:type="dxa"/>
                  </w:tcMar>
                </w:tcPr>
                <w:p w:rsidR="00947417" w:rsidRDefault="00C66425" w:rsidP="00E96CDB">
                  <w:pPr>
                    <w:jc w:val="both"/>
                  </w:pPr>
                  <w:r>
                    <w:t>SECTION 4. Same as engrossed version.</w:t>
                  </w:r>
                </w:p>
                <w:p w:rsidR="00947417" w:rsidRDefault="00C66425" w:rsidP="00E96CDB">
                  <w:pPr>
                    <w:jc w:val="both"/>
                  </w:pPr>
                </w:p>
              </w:tc>
            </w:tr>
            <w:tr w:rsidR="00F537D6" w:rsidTr="00856AD7">
              <w:tc>
                <w:tcPr>
                  <w:tcW w:w="4680" w:type="dxa"/>
                  <w:tcMar>
                    <w:right w:w="360" w:type="dxa"/>
                  </w:tcMar>
                </w:tcPr>
                <w:p w:rsidR="00947417" w:rsidRDefault="00C66425" w:rsidP="00E96CDB">
                  <w:pPr>
                    <w:jc w:val="both"/>
                  </w:pPr>
                  <w:r>
                    <w:t>SECTION 5.</w:t>
                  </w:r>
                  <w:r>
                    <w:t xml:space="preserve"> </w:t>
                  </w:r>
                  <w:r>
                    <w:t xml:space="preserve">Section 30A.112(b), Education Code, is </w:t>
                  </w:r>
                  <w:r>
                    <w:t>amended</w:t>
                  </w:r>
                  <w:r>
                    <w:t>.</w:t>
                  </w:r>
                </w:p>
              </w:tc>
              <w:tc>
                <w:tcPr>
                  <w:tcW w:w="4680" w:type="dxa"/>
                  <w:tcMar>
                    <w:left w:w="360" w:type="dxa"/>
                  </w:tcMar>
                </w:tcPr>
                <w:p w:rsidR="00947417" w:rsidRDefault="00C66425" w:rsidP="00E96CDB">
                  <w:pPr>
                    <w:jc w:val="both"/>
                  </w:pPr>
                  <w:r>
                    <w:t>SECTION 5. Same as engrossed version.</w:t>
                  </w:r>
                </w:p>
                <w:p w:rsidR="00947417" w:rsidRDefault="00C66425" w:rsidP="00E96CDB">
                  <w:pPr>
                    <w:jc w:val="both"/>
                  </w:pPr>
                </w:p>
              </w:tc>
            </w:tr>
            <w:tr w:rsidR="00F537D6" w:rsidTr="00856AD7">
              <w:tc>
                <w:tcPr>
                  <w:tcW w:w="4680" w:type="dxa"/>
                  <w:tcMar>
                    <w:right w:w="360" w:type="dxa"/>
                  </w:tcMar>
                </w:tcPr>
                <w:p w:rsidR="00947417" w:rsidRDefault="00C66425" w:rsidP="00E96CDB">
                  <w:pPr>
                    <w:jc w:val="both"/>
                  </w:pPr>
                  <w:r>
                    <w:t>SECTION 6.</w:t>
                  </w:r>
                  <w:r>
                    <w:t xml:space="preserve"> </w:t>
                  </w:r>
                  <w:r>
                    <w:t>The following provisions of the Education Code are repealed:</w:t>
                  </w:r>
                </w:p>
                <w:p w:rsidR="00947417" w:rsidRDefault="00C66425" w:rsidP="00E96CDB">
                  <w:pPr>
                    <w:jc w:val="both"/>
                  </w:pPr>
                  <w:r>
                    <w:t>(1)</w:t>
                  </w:r>
                  <w:r>
                    <w:t xml:space="preserve"> </w:t>
                  </w:r>
                  <w:r>
                    <w:t>Section 21.005;</w:t>
                  </w:r>
                </w:p>
                <w:p w:rsidR="00947417" w:rsidRPr="00856AD7" w:rsidRDefault="00C66425" w:rsidP="00E96CDB">
                  <w:pPr>
                    <w:jc w:val="both"/>
                    <w:rPr>
                      <w:highlight w:val="lightGray"/>
                    </w:rPr>
                  </w:pPr>
                  <w:r>
                    <w:t>(2)</w:t>
                  </w:r>
                  <w:r>
                    <w:t xml:space="preserve"> </w:t>
                  </w:r>
                  <w:r>
                    <w:t xml:space="preserve">Section 21.052(g); </w:t>
                  </w:r>
                  <w:r w:rsidRPr="0050124A">
                    <w:t>and</w:t>
                  </w:r>
                </w:p>
                <w:p w:rsidR="00947417" w:rsidRDefault="00C66425" w:rsidP="00E96CDB">
                  <w:pPr>
                    <w:jc w:val="both"/>
                  </w:pPr>
                  <w:r w:rsidRPr="00856AD7">
                    <w:rPr>
                      <w:highlight w:val="lightGray"/>
                    </w:rPr>
                    <w:t>(3)</w:t>
                  </w:r>
                  <w:r>
                    <w:rPr>
                      <w:highlight w:val="lightGray"/>
                    </w:rPr>
                    <w:t xml:space="preserve"> </w:t>
                  </w:r>
                  <w:r w:rsidRPr="00856AD7">
                    <w:rPr>
                      <w:highlight w:val="lightGray"/>
                    </w:rPr>
                    <w:t>Section 21.057(e).</w:t>
                  </w:r>
                </w:p>
              </w:tc>
              <w:tc>
                <w:tcPr>
                  <w:tcW w:w="4680" w:type="dxa"/>
                  <w:tcMar>
                    <w:left w:w="360" w:type="dxa"/>
                  </w:tcMar>
                </w:tcPr>
                <w:p w:rsidR="00947417" w:rsidRDefault="00C66425" w:rsidP="00E96CDB">
                  <w:pPr>
                    <w:jc w:val="both"/>
                  </w:pPr>
                  <w:r>
                    <w:t>SECTION 6.</w:t>
                  </w:r>
                  <w:r>
                    <w:t xml:space="preserve"> </w:t>
                  </w:r>
                  <w:r>
                    <w:t xml:space="preserve">The following provisions of the Education Code are </w:t>
                  </w:r>
                  <w:r>
                    <w:t>repealed:</w:t>
                  </w:r>
                </w:p>
                <w:p w:rsidR="00947417" w:rsidRDefault="00C66425" w:rsidP="00E96CDB">
                  <w:pPr>
                    <w:jc w:val="both"/>
                  </w:pPr>
                  <w:r>
                    <w:t>(1)</w:t>
                  </w:r>
                  <w:r>
                    <w:t xml:space="preserve"> </w:t>
                  </w:r>
                  <w:r>
                    <w:t>Section 21.005; and</w:t>
                  </w:r>
                </w:p>
                <w:p w:rsidR="00947417" w:rsidRDefault="00C66425" w:rsidP="00E96CDB">
                  <w:pPr>
                    <w:jc w:val="both"/>
                  </w:pPr>
                  <w:r>
                    <w:t>(2)</w:t>
                  </w:r>
                  <w:r>
                    <w:t xml:space="preserve"> </w:t>
                  </w:r>
                  <w:r>
                    <w:t>Section 21.052(g).</w:t>
                  </w:r>
                </w:p>
                <w:p w:rsidR="00947417" w:rsidRDefault="00C66425" w:rsidP="00E96CDB">
                  <w:pPr>
                    <w:jc w:val="both"/>
                  </w:pPr>
                </w:p>
              </w:tc>
            </w:tr>
            <w:tr w:rsidR="00F537D6" w:rsidTr="00856AD7">
              <w:tc>
                <w:tcPr>
                  <w:tcW w:w="4680" w:type="dxa"/>
                  <w:tcMar>
                    <w:right w:w="360" w:type="dxa"/>
                  </w:tcMar>
                </w:tcPr>
                <w:p w:rsidR="00947417" w:rsidRDefault="00C66425" w:rsidP="00E96CDB">
                  <w:pPr>
                    <w:jc w:val="both"/>
                  </w:pPr>
                  <w:r>
                    <w:t>SECTION 7.</w:t>
                  </w:r>
                  <w:r>
                    <w:t xml:space="preserve"> </w:t>
                  </w:r>
                  <w:r>
                    <w:t>The State Board for Educator Certification shall propose rules:</w:t>
                  </w:r>
                </w:p>
                <w:p w:rsidR="00947417" w:rsidRDefault="00C66425" w:rsidP="00E96CDB">
                  <w:pPr>
                    <w:jc w:val="both"/>
                  </w:pPr>
                  <w:r>
                    <w:t>(1)</w:t>
                  </w:r>
                  <w:r>
                    <w:t xml:space="preserve"> </w:t>
                  </w:r>
                  <w:r>
                    <w:t>establishing requirements and prescribing an examination for an early childhood certificate examination as required by</w:t>
                  </w:r>
                  <w:r>
                    <w:t xml:space="preserve"> Section 21.0489, Education Code, as added by this Act; and</w:t>
                  </w:r>
                </w:p>
                <w:p w:rsidR="00947417" w:rsidRDefault="00C66425" w:rsidP="00E96CDB">
                  <w:pPr>
                    <w:jc w:val="both"/>
                  </w:pPr>
                  <w:r>
                    <w:t>(2)</w:t>
                  </w:r>
                  <w:r>
                    <w:t xml:space="preserve"> </w:t>
                  </w:r>
                  <w:r>
                    <w:t>establishing standards to govern the approval and renewal of approval of educator preparation programs for early childhood certification.</w:t>
                  </w:r>
                </w:p>
              </w:tc>
              <w:tc>
                <w:tcPr>
                  <w:tcW w:w="4680" w:type="dxa"/>
                  <w:tcMar>
                    <w:left w:w="360" w:type="dxa"/>
                  </w:tcMar>
                </w:tcPr>
                <w:p w:rsidR="00947417" w:rsidRDefault="00C66425" w:rsidP="00E96CDB">
                  <w:pPr>
                    <w:jc w:val="both"/>
                  </w:pPr>
                  <w:r>
                    <w:t>SECTION 7. Same as engrossed version.</w:t>
                  </w:r>
                </w:p>
                <w:p w:rsidR="00947417" w:rsidRDefault="00C66425" w:rsidP="00E96CDB">
                  <w:pPr>
                    <w:jc w:val="both"/>
                  </w:pPr>
                </w:p>
                <w:p w:rsidR="00947417" w:rsidRDefault="00C66425" w:rsidP="00E96CDB">
                  <w:pPr>
                    <w:jc w:val="both"/>
                  </w:pPr>
                </w:p>
              </w:tc>
            </w:tr>
            <w:tr w:rsidR="00F537D6" w:rsidTr="00856AD7">
              <w:tc>
                <w:tcPr>
                  <w:tcW w:w="4680" w:type="dxa"/>
                  <w:tcMar>
                    <w:right w:w="360" w:type="dxa"/>
                  </w:tcMar>
                </w:tcPr>
                <w:p w:rsidR="00947417" w:rsidRDefault="00C66425" w:rsidP="00E96CDB">
                  <w:pPr>
                    <w:jc w:val="both"/>
                  </w:pPr>
                  <w:r>
                    <w:t>SECTION 8.</w:t>
                  </w:r>
                  <w:r>
                    <w:t xml:space="preserve"> </w:t>
                  </w:r>
                  <w:r>
                    <w:t xml:space="preserve">The commissioner of education is required to implement </w:t>
                  </w:r>
                  <w:r w:rsidRPr="003B6E7F">
                    <w:t>Sections 1 and 2 of this Act</w:t>
                  </w:r>
                  <w:r>
                    <w:t xml:space="preserve"> only if the legislature appropriates money specifically for that purpose.</w:t>
                  </w:r>
                  <w:r>
                    <w:t xml:space="preserve"> </w:t>
                  </w:r>
                  <w:r>
                    <w:t xml:space="preserve">If the legislature does not appropriate money specifically </w:t>
                  </w:r>
                  <w:r w:rsidRPr="00023E3E">
                    <w:t xml:space="preserve">for </w:t>
                  </w:r>
                  <w:r w:rsidRPr="003B6E7F">
                    <w:t>the purpose of implementing Section</w:t>
                  </w:r>
                  <w:r w:rsidRPr="003B6E7F">
                    <w:t>s 1 and 2 of this Act,</w:t>
                  </w:r>
                  <w:r w:rsidRPr="00023E3E">
                    <w:t xml:space="preserve"> the commissioner of education may, but is not required to, implement those sections using other appropriations available for </w:t>
                  </w:r>
                  <w:r w:rsidRPr="003B6E7F">
                    <w:t>that</w:t>
                  </w:r>
                  <w:r w:rsidRPr="00023E3E">
                    <w:t xml:space="preserve"> purpose.</w:t>
                  </w:r>
                </w:p>
              </w:tc>
              <w:tc>
                <w:tcPr>
                  <w:tcW w:w="4680" w:type="dxa"/>
                  <w:tcMar>
                    <w:left w:w="360" w:type="dxa"/>
                  </w:tcMar>
                </w:tcPr>
                <w:p w:rsidR="00947417" w:rsidRDefault="00C66425" w:rsidP="00E96CDB">
                  <w:pPr>
                    <w:jc w:val="both"/>
                  </w:pPr>
                  <w:r>
                    <w:t>SECTION 8.</w:t>
                  </w:r>
                  <w:r>
                    <w:t xml:space="preserve"> </w:t>
                  </w:r>
                  <w:r>
                    <w:t>Substantially the same as engrossed version.</w:t>
                  </w:r>
                </w:p>
              </w:tc>
            </w:tr>
            <w:tr w:rsidR="00F537D6" w:rsidTr="00856AD7">
              <w:tc>
                <w:tcPr>
                  <w:tcW w:w="4680" w:type="dxa"/>
                  <w:tcMar>
                    <w:right w:w="360" w:type="dxa"/>
                  </w:tcMar>
                </w:tcPr>
                <w:p w:rsidR="00947417" w:rsidRDefault="00C66425" w:rsidP="00E96CDB">
                  <w:pPr>
                    <w:jc w:val="both"/>
                  </w:pPr>
                  <w:r>
                    <w:t>SECTION 9.</w:t>
                  </w:r>
                  <w:r>
                    <w:t xml:space="preserve"> </w:t>
                  </w:r>
                  <w:r>
                    <w:t>This Act takes effect Sept</w:t>
                  </w:r>
                  <w:r>
                    <w:t>ember 1, 2017.</w:t>
                  </w:r>
                </w:p>
              </w:tc>
              <w:tc>
                <w:tcPr>
                  <w:tcW w:w="4680" w:type="dxa"/>
                  <w:tcMar>
                    <w:left w:w="360" w:type="dxa"/>
                  </w:tcMar>
                </w:tcPr>
                <w:p w:rsidR="00947417" w:rsidRDefault="00C66425" w:rsidP="00E96CDB">
                  <w:pPr>
                    <w:jc w:val="both"/>
                  </w:pPr>
                  <w:r>
                    <w:t>SECTION 9. Same as engrossed version.</w:t>
                  </w:r>
                </w:p>
                <w:p w:rsidR="00947417" w:rsidRDefault="00C66425" w:rsidP="00E96CDB">
                  <w:pPr>
                    <w:jc w:val="both"/>
                  </w:pPr>
                </w:p>
              </w:tc>
            </w:tr>
          </w:tbl>
          <w:p w:rsidR="00947417" w:rsidRDefault="00C66425" w:rsidP="00E96CDB"/>
          <w:p w:rsidR="002A0206" w:rsidRPr="009C1E9A" w:rsidRDefault="00C66425" w:rsidP="00E96CDB">
            <w:pPr>
              <w:rPr>
                <w:b/>
                <w:u w:val="single"/>
              </w:rPr>
            </w:pPr>
          </w:p>
        </w:tc>
      </w:tr>
    </w:tbl>
    <w:p w:rsidR="008423E4" w:rsidRPr="00BE0E75" w:rsidRDefault="00C66425" w:rsidP="008423E4">
      <w:pPr>
        <w:spacing w:line="480" w:lineRule="auto"/>
        <w:jc w:val="both"/>
        <w:rPr>
          <w:rFonts w:ascii="Arial" w:hAnsi="Arial"/>
          <w:sz w:val="16"/>
          <w:szCs w:val="16"/>
        </w:rPr>
      </w:pPr>
    </w:p>
    <w:p w:rsidR="004108C3" w:rsidRPr="008423E4" w:rsidRDefault="00C66425" w:rsidP="008423E4"/>
    <w:sectPr w:rsidR="004108C3" w:rsidRPr="008423E4"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66425">
      <w:r>
        <w:separator/>
      </w:r>
    </w:p>
  </w:endnote>
  <w:endnote w:type="continuationSeparator" w:id="0">
    <w:p w:rsidR="00000000" w:rsidRDefault="00C6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F537D6" w:rsidTr="009C1E9A">
      <w:trPr>
        <w:cantSplit/>
      </w:trPr>
      <w:tc>
        <w:tcPr>
          <w:tcW w:w="0" w:type="pct"/>
        </w:tcPr>
        <w:p w:rsidR="00137D90" w:rsidRDefault="00C66425" w:rsidP="009C1E9A">
          <w:pPr>
            <w:pStyle w:val="Footer"/>
            <w:tabs>
              <w:tab w:val="clear" w:pos="8640"/>
              <w:tab w:val="right" w:pos="9360"/>
            </w:tabs>
          </w:pPr>
        </w:p>
      </w:tc>
      <w:tc>
        <w:tcPr>
          <w:tcW w:w="2395" w:type="pct"/>
        </w:tcPr>
        <w:p w:rsidR="00137D90" w:rsidRDefault="00C66425" w:rsidP="009C1E9A">
          <w:pPr>
            <w:pStyle w:val="Footer"/>
            <w:tabs>
              <w:tab w:val="clear" w:pos="8640"/>
              <w:tab w:val="right" w:pos="9360"/>
            </w:tabs>
          </w:pPr>
        </w:p>
        <w:p w:rsidR="001A4310" w:rsidRDefault="00C66425" w:rsidP="009C1E9A">
          <w:pPr>
            <w:pStyle w:val="Footer"/>
            <w:tabs>
              <w:tab w:val="clear" w:pos="8640"/>
              <w:tab w:val="right" w:pos="9360"/>
            </w:tabs>
          </w:pPr>
        </w:p>
        <w:p w:rsidR="00137D90" w:rsidRDefault="00C66425" w:rsidP="009C1E9A">
          <w:pPr>
            <w:pStyle w:val="Footer"/>
            <w:tabs>
              <w:tab w:val="clear" w:pos="8640"/>
              <w:tab w:val="right" w:pos="9360"/>
            </w:tabs>
          </w:pPr>
        </w:p>
      </w:tc>
      <w:tc>
        <w:tcPr>
          <w:tcW w:w="2453" w:type="pct"/>
        </w:tcPr>
        <w:p w:rsidR="00137D90" w:rsidRDefault="00C66425" w:rsidP="009C1E9A">
          <w:pPr>
            <w:pStyle w:val="Footer"/>
            <w:tabs>
              <w:tab w:val="clear" w:pos="8640"/>
              <w:tab w:val="right" w:pos="9360"/>
            </w:tabs>
            <w:jc w:val="right"/>
          </w:pPr>
        </w:p>
      </w:tc>
    </w:tr>
    <w:tr w:rsidR="00F537D6" w:rsidTr="009C1E9A">
      <w:trPr>
        <w:cantSplit/>
      </w:trPr>
      <w:tc>
        <w:tcPr>
          <w:tcW w:w="0" w:type="pct"/>
        </w:tcPr>
        <w:p w:rsidR="00EC379B" w:rsidRDefault="00C66425" w:rsidP="009C1E9A">
          <w:pPr>
            <w:pStyle w:val="Footer"/>
            <w:tabs>
              <w:tab w:val="clear" w:pos="8640"/>
              <w:tab w:val="right" w:pos="9360"/>
            </w:tabs>
          </w:pPr>
        </w:p>
      </w:tc>
      <w:tc>
        <w:tcPr>
          <w:tcW w:w="2395" w:type="pct"/>
        </w:tcPr>
        <w:p w:rsidR="00EC379B" w:rsidRPr="009C1E9A" w:rsidRDefault="00C66425" w:rsidP="009C1E9A">
          <w:pPr>
            <w:pStyle w:val="Footer"/>
            <w:tabs>
              <w:tab w:val="clear" w:pos="8640"/>
              <w:tab w:val="right" w:pos="9360"/>
            </w:tabs>
            <w:rPr>
              <w:rFonts w:ascii="Shruti" w:hAnsi="Shruti"/>
              <w:sz w:val="22"/>
            </w:rPr>
          </w:pPr>
          <w:r>
            <w:rPr>
              <w:rFonts w:ascii="Shruti" w:hAnsi="Shruti"/>
              <w:sz w:val="22"/>
            </w:rPr>
            <w:t>85R 31974</w:t>
          </w:r>
        </w:p>
      </w:tc>
      <w:tc>
        <w:tcPr>
          <w:tcW w:w="2453" w:type="pct"/>
        </w:tcPr>
        <w:p w:rsidR="00EC379B" w:rsidRDefault="00C66425" w:rsidP="009C1E9A">
          <w:pPr>
            <w:pStyle w:val="Footer"/>
            <w:tabs>
              <w:tab w:val="clear" w:pos="8640"/>
              <w:tab w:val="right" w:pos="9360"/>
            </w:tabs>
            <w:jc w:val="right"/>
          </w:pPr>
          <w:r>
            <w:fldChar w:fldCharType="begin"/>
          </w:r>
          <w:r>
            <w:instrText xml:space="preserve"> DOCPROPERTY  OTID  \* MERGEFORMAT </w:instrText>
          </w:r>
          <w:r>
            <w:fldChar w:fldCharType="separate"/>
          </w:r>
          <w:r>
            <w:t>17.138.641</w:t>
          </w:r>
          <w:r>
            <w:fldChar w:fldCharType="end"/>
          </w:r>
        </w:p>
      </w:tc>
    </w:tr>
    <w:tr w:rsidR="00F537D6" w:rsidTr="009C1E9A">
      <w:trPr>
        <w:cantSplit/>
      </w:trPr>
      <w:tc>
        <w:tcPr>
          <w:tcW w:w="0" w:type="pct"/>
        </w:tcPr>
        <w:p w:rsidR="00EC379B" w:rsidRDefault="00C66425" w:rsidP="009C1E9A">
          <w:pPr>
            <w:pStyle w:val="Footer"/>
            <w:tabs>
              <w:tab w:val="clear" w:pos="4320"/>
              <w:tab w:val="clear" w:pos="8640"/>
              <w:tab w:val="left" w:pos="2865"/>
            </w:tabs>
          </w:pPr>
        </w:p>
      </w:tc>
      <w:tc>
        <w:tcPr>
          <w:tcW w:w="2395" w:type="pct"/>
        </w:tcPr>
        <w:p w:rsidR="00EC379B" w:rsidRPr="009C1E9A" w:rsidRDefault="00C66425" w:rsidP="009C1E9A">
          <w:pPr>
            <w:pStyle w:val="Footer"/>
            <w:tabs>
              <w:tab w:val="clear" w:pos="4320"/>
              <w:tab w:val="clear" w:pos="8640"/>
              <w:tab w:val="left" w:pos="2865"/>
            </w:tabs>
            <w:rPr>
              <w:rFonts w:ascii="Shruti" w:hAnsi="Shruti"/>
              <w:sz w:val="22"/>
            </w:rPr>
          </w:pPr>
          <w:r>
            <w:rPr>
              <w:rFonts w:ascii="Shruti" w:hAnsi="Shruti"/>
              <w:sz w:val="22"/>
            </w:rPr>
            <w:t>Substitute Document Number: 85R 31083</w:t>
          </w:r>
        </w:p>
      </w:tc>
      <w:tc>
        <w:tcPr>
          <w:tcW w:w="2453" w:type="pct"/>
        </w:tcPr>
        <w:p w:rsidR="00EC379B" w:rsidRDefault="00C66425" w:rsidP="006D504F">
          <w:pPr>
            <w:pStyle w:val="Footer"/>
            <w:rPr>
              <w:rStyle w:val="PageNumber"/>
            </w:rPr>
          </w:pPr>
        </w:p>
        <w:p w:rsidR="00EC379B" w:rsidRDefault="00C66425" w:rsidP="009C1E9A">
          <w:pPr>
            <w:pStyle w:val="Footer"/>
            <w:tabs>
              <w:tab w:val="clear" w:pos="8640"/>
              <w:tab w:val="right" w:pos="9360"/>
            </w:tabs>
            <w:jc w:val="right"/>
          </w:pPr>
        </w:p>
      </w:tc>
    </w:tr>
    <w:tr w:rsidR="00F537D6" w:rsidTr="009C1E9A">
      <w:trPr>
        <w:cantSplit/>
        <w:trHeight w:val="323"/>
      </w:trPr>
      <w:tc>
        <w:tcPr>
          <w:tcW w:w="0" w:type="pct"/>
          <w:gridSpan w:val="3"/>
        </w:tcPr>
        <w:p w:rsidR="00EC379B" w:rsidRDefault="00C66425"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C66425" w:rsidP="009C1E9A">
          <w:pPr>
            <w:pStyle w:val="Footer"/>
            <w:tabs>
              <w:tab w:val="clear" w:pos="8640"/>
              <w:tab w:val="right" w:pos="9360"/>
            </w:tabs>
            <w:jc w:val="center"/>
          </w:pPr>
        </w:p>
      </w:tc>
    </w:tr>
  </w:tbl>
  <w:p w:rsidR="00EC379B" w:rsidRPr="00FF6F72" w:rsidRDefault="00C66425"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66425">
      <w:r>
        <w:separator/>
      </w:r>
    </w:p>
  </w:footnote>
  <w:footnote w:type="continuationSeparator" w:id="0">
    <w:p w:rsidR="00000000" w:rsidRDefault="00C664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11A7F"/>
    <w:multiLevelType w:val="hybridMultilevel"/>
    <w:tmpl w:val="782A3FE4"/>
    <w:lvl w:ilvl="0" w:tplc="6762AB84">
      <w:start w:val="1"/>
      <w:numFmt w:val="bullet"/>
      <w:lvlText w:val=""/>
      <w:lvlJc w:val="left"/>
      <w:pPr>
        <w:ind w:left="720" w:hanging="360"/>
      </w:pPr>
      <w:rPr>
        <w:rFonts w:ascii="Symbol" w:hAnsi="Symbol" w:hint="default"/>
      </w:rPr>
    </w:lvl>
    <w:lvl w:ilvl="1" w:tplc="630E6838" w:tentative="1">
      <w:start w:val="1"/>
      <w:numFmt w:val="bullet"/>
      <w:lvlText w:val="o"/>
      <w:lvlJc w:val="left"/>
      <w:pPr>
        <w:ind w:left="1440" w:hanging="360"/>
      </w:pPr>
      <w:rPr>
        <w:rFonts w:ascii="Courier New" w:hAnsi="Courier New" w:cs="Courier New" w:hint="default"/>
      </w:rPr>
    </w:lvl>
    <w:lvl w:ilvl="2" w:tplc="83605B0C" w:tentative="1">
      <w:start w:val="1"/>
      <w:numFmt w:val="bullet"/>
      <w:lvlText w:val=""/>
      <w:lvlJc w:val="left"/>
      <w:pPr>
        <w:ind w:left="2160" w:hanging="360"/>
      </w:pPr>
      <w:rPr>
        <w:rFonts w:ascii="Wingdings" w:hAnsi="Wingdings" w:hint="default"/>
      </w:rPr>
    </w:lvl>
    <w:lvl w:ilvl="3" w:tplc="50A65898" w:tentative="1">
      <w:start w:val="1"/>
      <w:numFmt w:val="bullet"/>
      <w:lvlText w:val=""/>
      <w:lvlJc w:val="left"/>
      <w:pPr>
        <w:ind w:left="2880" w:hanging="360"/>
      </w:pPr>
      <w:rPr>
        <w:rFonts w:ascii="Symbol" w:hAnsi="Symbol" w:hint="default"/>
      </w:rPr>
    </w:lvl>
    <w:lvl w:ilvl="4" w:tplc="25F0B928" w:tentative="1">
      <w:start w:val="1"/>
      <w:numFmt w:val="bullet"/>
      <w:lvlText w:val="o"/>
      <w:lvlJc w:val="left"/>
      <w:pPr>
        <w:ind w:left="3600" w:hanging="360"/>
      </w:pPr>
      <w:rPr>
        <w:rFonts w:ascii="Courier New" w:hAnsi="Courier New" w:cs="Courier New" w:hint="default"/>
      </w:rPr>
    </w:lvl>
    <w:lvl w:ilvl="5" w:tplc="ADE0DA60" w:tentative="1">
      <w:start w:val="1"/>
      <w:numFmt w:val="bullet"/>
      <w:lvlText w:val=""/>
      <w:lvlJc w:val="left"/>
      <w:pPr>
        <w:ind w:left="4320" w:hanging="360"/>
      </w:pPr>
      <w:rPr>
        <w:rFonts w:ascii="Wingdings" w:hAnsi="Wingdings" w:hint="default"/>
      </w:rPr>
    </w:lvl>
    <w:lvl w:ilvl="6" w:tplc="2A3455BC" w:tentative="1">
      <w:start w:val="1"/>
      <w:numFmt w:val="bullet"/>
      <w:lvlText w:val=""/>
      <w:lvlJc w:val="left"/>
      <w:pPr>
        <w:ind w:left="5040" w:hanging="360"/>
      </w:pPr>
      <w:rPr>
        <w:rFonts w:ascii="Symbol" w:hAnsi="Symbol" w:hint="default"/>
      </w:rPr>
    </w:lvl>
    <w:lvl w:ilvl="7" w:tplc="A5F09014" w:tentative="1">
      <w:start w:val="1"/>
      <w:numFmt w:val="bullet"/>
      <w:lvlText w:val="o"/>
      <w:lvlJc w:val="left"/>
      <w:pPr>
        <w:ind w:left="5760" w:hanging="360"/>
      </w:pPr>
      <w:rPr>
        <w:rFonts w:ascii="Courier New" w:hAnsi="Courier New" w:cs="Courier New" w:hint="default"/>
      </w:rPr>
    </w:lvl>
    <w:lvl w:ilvl="8" w:tplc="F488ADD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7D6"/>
    <w:rsid w:val="00C66425"/>
    <w:rsid w:val="00F5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2A0206"/>
    <w:rPr>
      <w:sz w:val="16"/>
      <w:szCs w:val="16"/>
    </w:rPr>
  </w:style>
  <w:style w:type="paragraph" w:styleId="CommentText">
    <w:name w:val="annotation text"/>
    <w:basedOn w:val="Normal"/>
    <w:link w:val="CommentTextChar"/>
    <w:rsid w:val="002A0206"/>
    <w:rPr>
      <w:sz w:val="20"/>
      <w:szCs w:val="20"/>
    </w:rPr>
  </w:style>
  <w:style w:type="character" w:customStyle="1" w:styleId="CommentTextChar">
    <w:name w:val="Comment Text Char"/>
    <w:basedOn w:val="DefaultParagraphFont"/>
    <w:link w:val="CommentText"/>
    <w:rsid w:val="002A0206"/>
  </w:style>
  <w:style w:type="paragraph" w:styleId="CommentSubject">
    <w:name w:val="annotation subject"/>
    <w:basedOn w:val="CommentText"/>
    <w:next w:val="CommentText"/>
    <w:link w:val="CommentSubjectChar"/>
    <w:rsid w:val="002A0206"/>
    <w:rPr>
      <w:b/>
      <w:bCs/>
    </w:rPr>
  </w:style>
  <w:style w:type="character" w:customStyle="1" w:styleId="CommentSubjectChar">
    <w:name w:val="Comment Subject Char"/>
    <w:basedOn w:val="CommentTextChar"/>
    <w:link w:val="CommentSubject"/>
    <w:rsid w:val="002A02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2A0206"/>
    <w:rPr>
      <w:sz w:val="16"/>
      <w:szCs w:val="16"/>
    </w:rPr>
  </w:style>
  <w:style w:type="paragraph" w:styleId="CommentText">
    <w:name w:val="annotation text"/>
    <w:basedOn w:val="Normal"/>
    <w:link w:val="CommentTextChar"/>
    <w:rsid w:val="002A0206"/>
    <w:rPr>
      <w:sz w:val="20"/>
      <w:szCs w:val="20"/>
    </w:rPr>
  </w:style>
  <w:style w:type="character" w:customStyle="1" w:styleId="CommentTextChar">
    <w:name w:val="Comment Text Char"/>
    <w:basedOn w:val="DefaultParagraphFont"/>
    <w:link w:val="CommentText"/>
    <w:rsid w:val="002A0206"/>
  </w:style>
  <w:style w:type="paragraph" w:styleId="CommentSubject">
    <w:name w:val="annotation subject"/>
    <w:basedOn w:val="CommentText"/>
    <w:next w:val="CommentText"/>
    <w:link w:val="CommentSubjectChar"/>
    <w:rsid w:val="002A0206"/>
    <w:rPr>
      <w:b/>
      <w:bCs/>
    </w:rPr>
  </w:style>
  <w:style w:type="character" w:customStyle="1" w:styleId="CommentSubjectChar">
    <w:name w:val="Comment Subject Char"/>
    <w:basedOn w:val="CommentTextChar"/>
    <w:link w:val="CommentSubject"/>
    <w:rsid w:val="002A02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925</Words>
  <Characters>5394</Characters>
  <Application>Microsoft Office Word</Application>
  <DocSecurity>4</DocSecurity>
  <Lines>151</Lines>
  <Paragraphs>50</Paragraphs>
  <ScaleCrop>false</ScaleCrop>
  <HeadingPairs>
    <vt:vector size="2" baseType="variant">
      <vt:variant>
        <vt:lpstr>Title</vt:lpstr>
      </vt:variant>
      <vt:variant>
        <vt:i4>1</vt:i4>
      </vt:variant>
    </vt:vector>
  </HeadingPairs>
  <TitlesOfParts>
    <vt:vector size="1" baseType="lpstr">
      <vt:lpstr>BA - SB01839 (Committee Report (Substituted))</vt:lpstr>
    </vt:vector>
  </TitlesOfParts>
  <Company>State of Texas</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31974</dc:subject>
  <dc:creator>State of Texas</dc:creator>
  <dc:description>SB 1839 by Hughes-(H)Public Education (Substitute Document Number: 85R 31083)</dc:description>
  <cp:lastModifiedBy>Molly Hoffman-Bricker</cp:lastModifiedBy>
  <cp:revision>2</cp:revision>
  <cp:lastPrinted>2017-05-18T18:09:00Z</cp:lastPrinted>
  <dcterms:created xsi:type="dcterms:W3CDTF">2017-05-19T16:58:00Z</dcterms:created>
  <dcterms:modified xsi:type="dcterms:W3CDTF">2017-05-19T16:58:00Z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17.138.641</vt:lpwstr>
  </property>
</Properties>
</file>