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04" w:rsidRDefault="0099280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7F38192F97242F3B3684BA31518DCAD"/>
          </w:placeholder>
        </w:sdtPr>
        <w:sdtContent>
          <w:r w:rsidRPr="005C2A78">
            <w:rPr>
              <w:rFonts w:cs="Times New Roman"/>
              <w:b/>
              <w:szCs w:val="24"/>
              <w:u w:val="single"/>
            </w:rPr>
            <w:t>BILL ANALYSIS</w:t>
          </w:r>
        </w:sdtContent>
      </w:sdt>
    </w:p>
    <w:p w:rsidR="00992804" w:rsidRPr="00585C31" w:rsidRDefault="00992804" w:rsidP="000F1DF9">
      <w:pPr>
        <w:spacing w:after="0" w:line="240" w:lineRule="auto"/>
        <w:rPr>
          <w:rFonts w:cs="Times New Roman"/>
          <w:szCs w:val="24"/>
        </w:rPr>
      </w:pPr>
    </w:p>
    <w:p w:rsidR="00992804" w:rsidRPr="00585C31" w:rsidRDefault="0099280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92804" w:rsidTr="000F1DF9">
        <w:tc>
          <w:tcPr>
            <w:tcW w:w="2718" w:type="dxa"/>
          </w:tcPr>
          <w:p w:rsidR="00992804" w:rsidRPr="005C2A78" w:rsidRDefault="00992804" w:rsidP="006D756B">
            <w:pPr>
              <w:rPr>
                <w:rFonts w:cs="Times New Roman"/>
                <w:szCs w:val="24"/>
              </w:rPr>
            </w:pPr>
            <w:sdt>
              <w:sdtPr>
                <w:rPr>
                  <w:rFonts w:cs="Times New Roman"/>
                  <w:szCs w:val="24"/>
                </w:rPr>
                <w:alias w:val="Agency Title"/>
                <w:tag w:val="AgencyTitleContentControl"/>
                <w:id w:val="1920747753"/>
                <w:lock w:val="sdtContentLocked"/>
                <w:placeholder>
                  <w:docPart w:val="DF4C31645FF14BBE8CD481847F495EA6"/>
                </w:placeholder>
              </w:sdtPr>
              <w:sdtEndPr>
                <w:rPr>
                  <w:rFonts w:cstheme="minorBidi"/>
                  <w:szCs w:val="22"/>
                </w:rPr>
              </w:sdtEndPr>
              <w:sdtContent>
                <w:r>
                  <w:rPr>
                    <w:rFonts w:cs="Times New Roman"/>
                    <w:szCs w:val="24"/>
                  </w:rPr>
                  <w:t>Senate Research Center</w:t>
                </w:r>
              </w:sdtContent>
            </w:sdt>
          </w:p>
        </w:tc>
        <w:tc>
          <w:tcPr>
            <w:tcW w:w="6858" w:type="dxa"/>
          </w:tcPr>
          <w:p w:rsidR="00992804" w:rsidRPr="00FF6471" w:rsidRDefault="00992804" w:rsidP="000F1DF9">
            <w:pPr>
              <w:jc w:val="right"/>
              <w:rPr>
                <w:rFonts w:cs="Times New Roman"/>
                <w:szCs w:val="24"/>
              </w:rPr>
            </w:pPr>
            <w:sdt>
              <w:sdtPr>
                <w:rPr>
                  <w:rFonts w:cs="Times New Roman"/>
                  <w:szCs w:val="24"/>
                </w:rPr>
                <w:alias w:val="Bill Number"/>
                <w:tag w:val="BillNumberOne"/>
                <w:id w:val="-410784069"/>
                <w:lock w:val="sdtContentLocked"/>
                <w:placeholder>
                  <w:docPart w:val="2176337931EE41C58E6B0CF449ED88E2"/>
                </w:placeholder>
              </w:sdtPr>
              <w:sdtContent>
                <w:r>
                  <w:rPr>
                    <w:rFonts w:cs="Times New Roman"/>
                    <w:szCs w:val="24"/>
                  </w:rPr>
                  <w:t>S.B. 1538</w:t>
                </w:r>
              </w:sdtContent>
            </w:sdt>
          </w:p>
        </w:tc>
      </w:tr>
      <w:tr w:rsidR="00992804" w:rsidTr="000F1DF9">
        <w:sdt>
          <w:sdtPr>
            <w:rPr>
              <w:rFonts w:cs="Times New Roman"/>
              <w:szCs w:val="24"/>
            </w:rPr>
            <w:alias w:val="TLCNumber"/>
            <w:tag w:val="TLCNumber"/>
            <w:id w:val="-542600604"/>
            <w:lock w:val="sdtLocked"/>
            <w:placeholder>
              <w:docPart w:val="61A55D90AF7C40678A9E2F53E3807066"/>
            </w:placeholder>
          </w:sdtPr>
          <w:sdtContent>
            <w:tc>
              <w:tcPr>
                <w:tcW w:w="2718" w:type="dxa"/>
              </w:tcPr>
              <w:p w:rsidR="00992804" w:rsidRPr="000F1DF9" w:rsidRDefault="00992804" w:rsidP="00C65088">
                <w:pPr>
                  <w:rPr>
                    <w:rFonts w:cs="Times New Roman"/>
                    <w:szCs w:val="24"/>
                  </w:rPr>
                </w:pPr>
                <w:r>
                  <w:rPr>
                    <w:rFonts w:cs="Times New Roman"/>
                    <w:szCs w:val="24"/>
                  </w:rPr>
                  <w:t>85R13088 JAM-F</w:t>
                </w:r>
              </w:p>
            </w:tc>
          </w:sdtContent>
        </w:sdt>
        <w:tc>
          <w:tcPr>
            <w:tcW w:w="6858" w:type="dxa"/>
          </w:tcPr>
          <w:p w:rsidR="00992804" w:rsidRPr="005C2A78" w:rsidRDefault="00992804" w:rsidP="006D756B">
            <w:pPr>
              <w:jc w:val="right"/>
              <w:rPr>
                <w:rFonts w:cs="Times New Roman"/>
                <w:szCs w:val="24"/>
              </w:rPr>
            </w:pPr>
            <w:sdt>
              <w:sdtPr>
                <w:rPr>
                  <w:rFonts w:cs="Times New Roman"/>
                  <w:szCs w:val="24"/>
                </w:rPr>
                <w:alias w:val="Author Label"/>
                <w:tag w:val="By"/>
                <w:id w:val="72399597"/>
                <w:lock w:val="sdtLocked"/>
                <w:placeholder>
                  <w:docPart w:val="9ABCF656EFB94DF5A5FD3D837EA5EB9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7F4D9868AC645C691946C8D8A069D79"/>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51D2F7E67C504EB8A06466092F4E3EF8"/>
                </w:placeholder>
                <w:showingPlcHdr/>
              </w:sdtPr>
              <w:sdtContent/>
            </w:sdt>
          </w:p>
        </w:tc>
      </w:tr>
      <w:tr w:rsidR="00992804" w:rsidTr="000F1DF9">
        <w:tc>
          <w:tcPr>
            <w:tcW w:w="2718" w:type="dxa"/>
          </w:tcPr>
          <w:p w:rsidR="00992804" w:rsidRPr="00BC7495" w:rsidRDefault="00992804" w:rsidP="000F1DF9">
            <w:pPr>
              <w:rPr>
                <w:rFonts w:cs="Times New Roman"/>
                <w:szCs w:val="24"/>
              </w:rPr>
            </w:pPr>
          </w:p>
        </w:tc>
        <w:sdt>
          <w:sdtPr>
            <w:rPr>
              <w:rFonts w:cs="Times New Roman"/>
              <w:szCs w:val="24"/>
            </w:rPr>
            <w:alias w:val="Committee"/>
            <w:tag w:val="Committee"/>
            <w:id w:val="1914272295"/>
            <w:lock w:val="sdtContentLocked"/>
            <w:placeholder>
              <w:docPart w:val="95AFC016482240FD9143F909A66D424D"/>
            </w:placeholder>
          </w:sdtPr>
          <w:sdtContent>
            <w:tc>
              <w:tcPr>
                <w:tcW w:w="6858" w:type="dxa"/>
              </w:tcPr>
              <w:p w:rsidR="00992804" w:rsidRPr="00FF6471" w:rsidRDefault="00992804" w:rsidP="000F1DF9">
                <w:pPr>
                  <w:jc w:val="right"/>
                  <w:rPr>
                    <w:rFonts w:cs="Times New Roman"/>
                    <w:szCs w:val="24"/>
                  </w:rPr>
                </w:pPr>
                <w:r>
                  <w:rPr>
                    <w:rFonts w:cs="Times New Roman"/>
                    <w:szCs w:val="24"/>
                  </w:rPr>
                  <w:t>Agriculture, Water &amp; Rural Affairs</w:t>
                </w:r>
              </w:p>
            </w:tc>
          </w:sdtContent>
        </w:sdt>
      </w:tr>
      <w:tr w:rsidR="00992804" w:rsidTr="000F1DF9">
        <w:tc>
          <w:tcPr>
            <w:tcW w:w="2718" w:type="dxa"/>
          </w:tcPr>
          <w:p w:rsidR="00992804" w:rsidRPr="00BC7495" w:rsidRDefault="00992804" w:rsidP="000F1DF9">
            <w:pPr>
              <w:rPr>
                <w:rFonts w:cs="Times New Roman"/>
                <w:szCs w:val="24"/>
              </w:rPr>
            </w:pPr>
          </w:p>
        </w:tc>
        <w:sdt>
          <w:sdtPr>
            <w:rPr>
              <w:rFonts w:cs="Times New Roman"/>
              <w:szCs w:val="24"/>
            </w:rPr>
            <w:alias w:val="Date"/>
            <w:tag w:val="DateContentControl"/>
            <w:id w:val="1178081906"/>
            <w:lock w:val="sdtLocked"/>
            <w:placeholder>
              <w:docPart w:val="74994D1BB3034B69930810CE67CB2FA1"/>
            </w:placeholder>
            <w:date w:fullDate="2017-03-30T00:00:00Z">
              <w:dateFormat w:val="M/d/yyyy"/>
              <w:lid w:val="en-US"/>
              <w:storeMappedDataAs w:val="dateTime"/>
              <w:calendar w:val="gregorian"/>
            </w:date>
          </w:sdtPr>
          <w:sdtContent>
            <w:tc>
              <w:tcPr>
                <w:tcW w:w="6858" w:type="dxa"/>
              </w:tcPr>
              <w:p w:rsidR="00992804" w:rsidRPr="00FF6471" w:rsidRDefault="00992804" w:rsidP="000F1DF9">
                <w:pPr>
                  <w:jc w:val="right"/>
                  <w:rPr>
                    <w:rFonts w:cs="Times New Roman"/>
                    <w:szCs w:val="24"/>
                  </w:rPr>
                </w:pPr>
                <w:r>
                  <w:rPr>
                    <w:rFonts w:cs="Times New Roman"/>
                    <w:szCs w:val="24"/>
                  </w:rPr>
                  <w:t>3/30/2017</w:t>
                </w:r>
              </w:p>
            </w:tc>
          </w:sdtContent>
        </w:sdt>
      </w:tr>
      <w:tr w:rsidR="00992804" w:rsidTr="000F1DF9">
        <w:tc>
          <w:tcPr>
            <w:tcW w:w="2718" w:type="dxa"/>
          </w:tcPr>
          <w:p w:rsidR="00992804" w:rsidRPr="00BC7495" w:rsidRDefault="00992804" w:rsidP="000F1DF9">
            <w:pPr>
              <w:rPr>
                <w:rFonts w:cs="Times New Roman"/>
                <w:szCs w:val="24"/>
              </w:rPr>
            </w:pPr>
          </w:p>
        </w:tc>
        <w:sdt>
          <w:sdtPr>
            <w:rPr>
              <w:rFonts w:cs="Times New Roman"/>
              <w:szCs w:val="24"/>
            </w:rPr>
            <w:alias w:val="BA Version"/>
            <w:tag w:val="BAVersion"/>
            <w:id w:val="-1685590809"/>
            <w:lock w:val="sdtContentLocked"/>
            <w:placeholder>
              <w:docPart w:val="61B0EA5A05814ADE910FC3AD59BB1001"/>
            </w:placeholder>
          </w:sdtPr>
          <w:sdtContent>
            <w:tc>
              <w:tcPr>
                <w:tcW w:w="6858" w:type="dxa"/>
              </w:tcPr>
              <w:p w:rsidR="00992804" w:rsidRPr="00FF6471" w:rsidRDefault="00992804" w:rsidP="000F1DF9">
                <w:pPr>
                  <w:jc w:val="right"/>
                  <w:rPr>
                    <w:rFonts w:cs="Times New Roman"/>
                    <w:szCs w:val="24"/>
                  </w:rPr>
                </w:pPr>
                <w:r>
                  <w:rPr>
                    <w:rFonts w:cs="Times New Roman"/>
                    <w:szCs w:val="24"/>
                  </w:rPr>
                  <w:t>As Filed</w:t>
                </w:r>
              </w:p>
            </w:tc>
          </w:sdtContent>
        </w:sdt>
      </w:tr>
    </w:tbl>
    <w:p w:rsidR="00992804" w:rsidRPr="00FF6471" w:rsidRDefault="00992804" w:rsidP="000F1DF9">
      <w:pPr>
        <w:spacing w:after="0" w:line="240" w:lineRule="auto"/>
        <w:rPr>
          <w:rFonts w:cs="Times New Roman"/>
          <w:szCs w:val="24"/>
        </w:rPr>
      </w:pPr>
    </w:p>
    <w:p w:rsidR="00992804" w:rsidRPr="00FF6471" w:rsidRDefault="00992804" w:rsidP="000F1DF9">
      <w:pPr>
        <w:spacing w:after="0" w:line="240" w:lineRule="auto"/>
        <w:rPr>
          <w:rFonts w:cs="Times New Roman"/>
          <w:szCs w:val="24"/>
        </w:rPr>
      </w:pPr>
    </w:p>
    <w:p w:rsidR="00992804" w:rsidRPr="00FF6471" w:rsidRDefault="0099280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3E2FA9C112F42AB8259A320A928D9BE"/>
        </w:placeholder>
      </w:sdtPr>
      <w:sdtContent>
        <w:p w:rsidR="00992804" w:rsidRDefault="0099280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F03E3FEB1364FB6B4C27E909E32EBE9"/>
        </w:placeholder>
      </w:sdtPr>
      <w:sdtContent>
        <w:p w:rsidR="00992804" w:rsidRDefault="00992804" w:rsidP="00992804">
          <w:pPr>
            <w:pStyle w:val="NormalWeb"/>
            <w:spacing w:before="0" w:beforeAutospacing="0" w:after="0" w:afterAutospacing="0"/>
            <w:jc w:val="both"/>
            <w:divId w:val="1704088523"/>
            <w:rPr>
              <w:rFonts w:eastAsia="Times New Roman"/>
              <w:bCs/>
            </w:rPr>
          </w:pPr>
        </w:p>
        <w:p w:rsidR="00992804" w:rsidRDefault="00992804" w:rsidP="00992804">
          <w:pPr>
            <w:pStyle w:val="NormalWeb"/>
            <w:spacing w:before="0" w:beforeAutospacing="0" w:after="0" w:afterAutospacing="0"/>
            <w:jc w:val="both"/>
            <w:divId w:val="1704088523"/>
            <w:rPr>
              <w:bCs/>
              <w:color w:val="000000"/>
            </w:rPr>
          </w:pPr>
          <w:r w:rsidRPr="00042FE6">
            <w:rPr>
              <w:bCs/>
              <w:color w:val="000000"/>
            </w:rPr>
            <w:t>The purpose of S</w:t>
          </w:r>
          <w:r>
            <w:rPr>
              <w:bCs/>
              <w:color w:val="000000"/>
            </w:rPr>
            <w:t>.</w:t>
          </w:r>
          <w:r w:rsidRPr="00042FE6">
            <w:rPr>
              <w:bCs/>
              <w:color w:val="000000"/>
            </w:rPr>
            <w:t>B</w:t>
          </w:r>
          <w:r>
            <w:rPr>
              <w:bCs/>
              <w:color w:val="000000"/>
            </w:rPr>
            <w:t>.</w:t>
          </w:r>
          <w:r w:rsidRPr="00042FE6">
            <w:rPr>
              <w:bCs/>
              <w:color w:val="000000"/>
            </w:rPr>
            <w:t xml:space="preserve"> 1538 is to expand the </w:t>
          </w:r>
          <w:r>
            <w:rPr>
              <w:bCs/>
              <w:color w:val="000000"/>
            </w:rPr>
            <w:t>allowable uses of funds in the floodplain management a</w:t>
          </w:r>
          <w:r w:rsidRPr="00042FE6">
            <w:rPr>
              <w:bCs/>
              <w:color w:val="000000"/>
            </w:rPr>
            <w:t>ccount. The bill expands activities that funds from the account can be used for</w:t>
          </w:r>
          <w:r>
            <w:rPr>
              <w:bCs/>
              <w:color w:val="000000"/>
            </w:rPr>
            <w:t>,</w:t>
          </w:r>
          <w:r w:rsidRPr="00042FE6">
            <w:rPr>
              <w:bCs/>
              <w:color w:val="000000"/>
            </w:rPr>
            <w:t xml:space="preserve"> to include</w:t>
          </w:r>
          <w:r>
            <w:rPr>
              <w:bCs/>
              <w:color w:val="000000"/>
            </w:rPr>
            <w:t>:</w:t>
          </w:r>
          <w:r w:rsidRPr="00042FE6">
            <w:rPr>
              <w:bCs/>
              <w:color w:val="000000"/>
            </w:rPr>
            <w:t xml:space="preserve"> (1) the collection and analysis of flood-related information; (2) flood planning, protection, mitigation, and adaptation; and (3) the provision of flood-related information to the public through educational or outreach programs.</w:t>
          </w:r>
        </w:p>
        <w:p w:rsidR="00992804" w:rsidRPr="00042FE6" w:rsidRDefault="00992804" w:rsidP="00992804">
          <w:pPr>
            <w:pStyle w:val="NormalWeb"/>
            <w:spacing w:before="0" w:beforeAutospacing="0" w:after="0" w:afterAutospacing="0"/>
            <w:jc w:val="both"/>
            <w:divId w:val="1704088523"/>
            <w:rPr>
              <w:bCs/>
              <w:color w:val="000000"/>
            </w:rPr>
          </w:pPr>
        </w:p>
        <w:p w:rsidR="00992804" w:rsidRDefault="00992804" w:rsidP="00992804">
          <w:pPr>
            <w:pStyle w:val="NormalWeb"/>
            <w:spacing w:before="0" w:beforeAutospacing="0" w:after="0" w:afterAutospacing="0"/>
            <w:jc w:val="both"/>
            <w:divId w:val="1704088523"/>
            <w:rPr>
              <w:bCs/>
              <w:color w:val="000000"/>
            </w:rPr>
          </w:pPr>
          <w:r>
            <w:rPr>
              <w:bCs/>
              <w:color w:val="000000"/>
            </w:rPr>
            <w:t>H.B. 6, 84th Legislature, Regular Session, 2015, recreated the floodplain management a</w:t>
          </w:r>
          <w:r w:rsidRPr="00042FE6">
            <w:rPr>
              <w:bCs/>
              <w:color w:val="000000"/>
            </w:rPr>
            <w:t>ccount as a special fund in the state treasury outside the general revenue fund. The Texas Water Development Board (TWDB) has made an exceptional item request</w:t>
          </w:r>
          <w:r>
            <w:rPr>
              <w:bCs/>
              <w:color w:val="000000"/>
            </w:rPr>
            <w:t xml:space="preserve"> this session that funds in the floodplain management a</w:t>
          </w:r>
          <w:r w:rsidRPr="00042FE6">
            <w:rPr>
              <w:bCs/>
              <w:color w:val="000000"/>
            </w:rPr>
            <w:t>ccount be appropriated to TWDB for the purposes of flood protection and related purposes and activi</w:t>
          </w:r>
          <w:r>
            <w:rPr>
              <w:bCs/>
              <w:color w:val="000000"/>
            </w:rPr>
            <w:t>ties. This request was approved;</w:t>
          </w:r>
          <w:r w:rsidRPr="00042FE6">
            <w:rPr>
              <w:bCs/>
              <w:color w:val="000000"/>
            </w:rPr>
            <w:t xml:space="preserve"> however, no</w:t>
          </w:r>
          <w:r>
            <w:rPr>
              <w:bCs/>
              <w:color w:val="000000"/>
            </w:rPr>
            <w:t>t all the initiatives in TWDB’</w:t>
          </w:r>
          <w:r w:rsidRPr="00042FE6">
            <w:rPr>
              <w:bCs/>
              <w:color w:val="000000"/>
            </w:rPr>
            <w:t xml:space="preserve">s exceptional item request are within the </w:t>
          </w:r>
          <w:r>
            <w:rPr>
              <w:bCs/>
              <w:color w:val="000000"/>
            </w:rPr>
            <w:t>existing allowable uses of the floodplain management a</w:t>
          </w:r>
          <w:r w:rsidRPr="00042FE6">
            <w:rPr>
              <w:bCs/>
              <w:color w:val="000000"/>
            </w:rPr>
            <w:t>ccount.</w:t>
          </w:r>
        </w:p>
        <w:p w:rsidR="00992804" w:rsidRPr="00042FE6" w:rsidRDefault="00992804" w:rsidP="00992804">
          <w:pPr>
            <w:pStyle w:val="NormalWeb"/>
            <w:spacing w:before="0" w:beforeAutospacing="0" w:after="0" w:afterAutospacing="0"/>
            <w:jc w:val="both"/>
            <w:divId w:val="1704088523"/>
            <w:rPr>
              <w:bCs/>
              <w:color w:val="000000"/>
            </w:rPr>
          </w:pPr>
        </w:p>
        <w:p w:rsidR="00992804" w:rsidRDefault="00992804" w:rsidP="00992804">
          <w:pPr>
            <w:pStyle w:val="NormalWeb"/>
            <w:spacing w:before="0" w:beforeAutospacing="0" w:after="0" w:afterAutospacing="0"/>
            <w:jc w:val="both"/>
            <w:divId w:val="1704088523"/>
            <w:rPr>
              <w:bCs/>
              <w:color w:val="000000"/>
            </w:rPr>
          </w:pPr>
          <w:r w:rsidRPr="00042FE6">
            <w:rPr>
              <w:bCs/>
              <w:color w:val="000000"/>
            </w:rPr>
            <w:t xml:space="preserve">This bill </w:t>
          </w:r>
          <w:r>
            <w:rPr>
              <w:bCs/>
              <w:color w:val="000000"/>
            </w:rPr>
            <w:t>allows</w:t>
          </w:r>
          <w:r w:rsidRPr="00042FE6">
            <w:rPr>
              <w:bCs/>
              <w:color w:val="000000"/>
            </w:rPr>
            <w:t xml:space="preserve"> activities for data col</w:t>
          </w:r>
          <w:r>
            <w:rPr>
              <w:bCs/>
              <w:color w:val="000000"/>
            </w:rPr>
            <w:t>lection and analysis,</w:t>
          </w:r>
          <w:r w:rsidRPr="00042FE6">
            <w:rPr>
              <w:bCs/>
              <w:color w:val="000000"/>
            </w:rPr>
            <w:t xml:space="preserve"> flood planning, protect</w:t>
          </w:r>
          <w:r>
            <w:rPr>
              <w:bCs/>
              <w:color w:val="000000"/>
            </w:rPr>
            <w:t>ion, mitigation, and adaptation,</w:t>
          </w:r>
          <w:r w:rsidRPr="00042FE6">
            <w:rPr>
              <w:bCs/>
              <w:color w:val="000000"/>
            </w:rPr>
            <w:t xml:space="preserve"> and outreach efforts to be conducted by using funds from the Floodplain Management Account. Specifically, this means that </w:t>
          </w:r>
          <w:r>
            <w:rPr>
              <w:bCs/>
              <w:color w:val="000000"/>
            </w:rPr>
            <w:t>TWDB</w:t>
          </w:r>
          <w:r w:rsidRPr="00042FE6">
            <w:rPr>
              <w:bCs/>
              <w:color w:val="000000"/>
            </w:rPr>
            <w:t xml:space="preserve"> would be able to fund flood ga</w:t>
          </w:r>
          <w:r>
            <w:rPr>
              <w:bCs/>
              <w:color w:val="000000"/>
            </w:rPr>
            <w:t>u</w:t>
          </w:r>
          <w:r w:rsidRPr="00042FE6">
            <w:rPr>
              <w:bCs/>
              <w:color w:val="000000"/>
            </w:rPr>
            <w:t>ges and financial assistance to install early-warning systems, both of which are critical to our local communities.</w:t>
          </w:r>
        </w:p>
        <w:p w:rsidR="00992804" w:rsidRPr="00042FE6" w:rsidRDefault="00992804" w:rsidP="00992804">
          <w:pPr>
            <w:pStyle w:val="NormalWeb"/>
            <w:spacing w:before="0" w:beforeAutospacing="0" w:after="0" w:afterAutospacing="0"/>
            <w:jc w:val="both"/>
            <w:divId w:val="1704088523"/>
            <w:rPr>
              <w:bCs/>
              <w:color w:val="000000"/>
            </w:rPr>
          </w:pPr>
        </w:p>
        <w:p w:rsidR="00992804" w:rsidRPr="00042FE6" w:rsidRDefault="00992804" w:rsidP="00992804">
          <w:pPr>
            <w:pStyle w:val="NormalWeb"/>
            <w:spacing w:before="0" w:beforeAutospacing="0" w:after="0" w:afterAutospacing="0"/>
            <w:jc w:val="both"/>
            <w:divId w:val="1704088523"/>
            <w:rPr>
              <w:color w:val="000000"/>
            </w:rPr>
          </w:pPr>
          <w:r w:rsidRPr="00042FE6">
            <w:rPr>
              <w:bCs/>
              <w:color w:val="000000"/>
            </w:rPr>
            <w:t>S</w:t>
          </w:r>
          <w:r>
            <w:rPr>
              <w:bCs/>
              <w:color w:val="000000"/>
            </w:rPr>
            <w:t>.</w:t>
          </w:r>
          <w:r w:rsidRPr="00042FE6">
            <w:rPr>
              <w:bCs/>
              <w:color w:val="000000"/>
            </w:rPr>
            <w:t>B</w:t>
          </w:r>
          <w:r>
            <w:rPr>
              <w:bCs/>
              <w:color w:val="000000"/>
            </w:rPr>
            <w:t>.</w:t>
          </w:r>
          <w:r w:rsidRPr="00042FE6">
            <w:rPr>
              <w:bCs/>
              <w:color w:val="000000"/>
            </w:rPr>
            <w:t xml:space="preserve"> 1538 continue</w:t>
          </w:r>
          <w:r>
            <w:rPr>
              <w:bCs/>
              <w:color w:val="000000"/>
            </w:rPr>
            <w:t>s</w:t>
          </w:r>
          <w:r w:rsidRPr="00042FE6">
            <w:rPr>
              <w:bCs/>
              <w:color w:val="000000"/>
            </w:rPr>
            <w:t xml:space="preserve"> the work that TWDB started with the emergen</w:t>
          </w:r>
          <w:r>
            <w:rPr>
              <w:bCs/>
              <w:color w:val="000000"/>
            </w:rPr>
            <w:t>cy funding from the governor’s</w:t>
          </w:r>
          <w:r w:rsidRPr="00042FE6">
            <w:rPr>
              <w:bCs/>
              <w:color w:val="000000"/>
            </w:rPr>
            <w:t xml:space="preserve"> office in December 2015. To ensure this, statutory change to ex</w:t>
          </w:r>
          <w:r>
            <w:rPr>
              <w:bCs/>
              <w:color w:val="000000"/>
            </w:rPr>
            <w:t>pand the allowable uses of the floodplain management a</w:t>
          </w:r>
          <w:r w:rsidRPr="00042FE6">
            <w:rPr>
              <w:bCs/>
              <w:color w:val="000000"/>
            </w:rPr>
            <w:t>ccount is needed.</w:t>
          </w:r>
        </w:p>
        <w:p w:rsidR="00992804" w:rsidRPr="00D70925" w:rsidRDefault="00992804" w:rsidP="00992804">
          <w:pPr>
            <w:spacing w:after="0" w:line="240" w:lineRule="auto"/>
            <w:jc w:val="both"/>
            <w:rPr>
              <w:rFonts w:eastAsia="Times New Roman" w:cs="Times New Roman"/>
              <w:bCs/>
              <w:szCs w:val="24"/>
            </w:rPr>
          </w:pPr>
        </w:p>
      </w:sdtContent>
    </w:sdt>
    <w:p w:rsidR="00992804" w:rsidRDefault="0099280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1538 </w:t>
      </w:r>
      <w:bookmarkStart w:id="1" w:name="AmendsCurrentLaw"/>
      <w:bookmarkEnd w:id="1"/>
      <w:r>
        <w:rPr>
          <w:rFonts w:cs="Times New Roman"/>
          <w:szCs w:val="24"/>
        </w:rPr>
        <w:t>amends current law relating to the permissible uses of the floodplain management account.</w:t>
      </w:r>
    </w:p>
    <w:p w:rsidR="00992804" w:rsidRPr="00D34C8E" w:rsidRDefault="00992804" w:rsidP="000F1DF9">
      <w:pPr>
        <w:spacing w:after="0" w:line="240" w:lineRule="auto"/>
        <w:jc w:val="both"/>
        <w:rPr>
          <w:rFonts w:eastAsia="Times New Roman" w:cs="Times New Roman"/>
          <w:szCs w:val="24"/>
        </w:rPr>
      </w:pPr>
    </w:p>
    <w:p w:rsidR="00992804" w:rsidRPr="005C2A78" w:rsidRDefault="0099280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52391F492CA4DA19E921D76E81CDFFF"/>
          </w:placeholder>
        </w:sdtPr>
        <w:sdtContent>
          <w:r>
            <w:rPr>
              <w:rFonts w:eastAsia="Times New Roman" w:cs="Times New Roman"/>
              <w:b/>
              <w:szCs w:val="24"/>
              <w:u w:val="single"/>
            </w:rPr>
            <w:t>RULEMAKING AUTHORITY</w:t>
          </w:r>
        </w:sdtContent>
      </w:sdt>
    </w:p>
    <w:p w:rsidR="00992804" w:rsidRPr="006529C4" w:rsidRDefault="00992804" w:rsidP="00774EC7">
      <w:pPr>
        <w:spacing w:after="0" w:line="240" w:lineRule="auto"/>
        <w:jc w:val="both"/>
        <w:rPr>
          <w:rFonts w:cs="Times New Roman"/>
          <w:szCs w:val="24"/>
        </w:rPr>
      </w:pPr>
    </w:p>
    <w:p w:rsidR="00992804" w:rsidRPr="006529C4" w:rsidRDefault="0099280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92804" w:rsidRPr="006529C4" w:rsidRDefault="00992804" w:rsidP="00774EC7">
      <w:pPr>
        <w:spacing w:after="0" w:line="240" w:lineRule="auto"/>
        <w:jc w:val="both"/>
        <w:rPr>
          <w:rFonts w:cs="Times New Roman"/>
          <w:szCs w:val="24"/>
        </w:rPr>
      </w:pPr>
    </w:p>
    <w:p w:rsidR="00992804" w:rsidRPr="005C2A78" w:rsidRDefault="0099280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76A520295F54EF393A116C8F8FC11A0"/>
          </w:placeholder>
        </w:sdtPr>
        <w:sdtContent>
          <w:r>
            <w:rPr>
              <w:rFonts w:eastAsia="Times New Roman" w:cs="Times New Roman"/>
              <w:b/>
              <w:szCs w:val="24"/>
              <w:u w:val="single"/>
            </w:rPr>
            <w:t>SECTION BY SECTION ANALYSIS</w:t>
          </w:r>
        </w:sdtContent>
      </w:sdt>
    </w:p>
    <w:p w:rsidR="00992804" w:rsidRPr="005C2A78" w:rsidRDefault="00992804" w:rsidP="000F1DF9">
      <w:pPr>
        <w:spacing w:after="0" w:line="240" w:lineRule="auto"/>
        <w:jc w:val="both"/>
        <w:rPr>
          <w:rFonts w:eastAsia="Times New Roman" w:cs="Times New Roman"/>
          <w:szCs w:val="24"/>
        </w:rPr>
      </w:pPr>
    </w:p>
    <w:p w:rsidR="00992804" w:rsidRDefault="00992804" w:rsidP="00042FE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16.3161(c), Water Code, to authorize the Texas Water Development Board (TWDB) to use the floodplain management account to fund the performance of the TWDB’s functions under Section 16.316 (Coordination of Local, State, and Federal Programs by Board) or any other activities related to the collection and analysis of flood-related information; flood planning, protection, mitigation, or adaptation; or the provision of flood-related information to the public through educational or outreach programs. </w:t>
      </w:r>
    </w:p>
    <w:p w:rsidR="00992804" w:rsidRPr="005C2A78" w:rsidRDefault="00992804" w:rsidP="00042FE6">
      <w:pPr>
        <w:spacing w:after="0" w:line="240" w:lineRule="auto"/>
        <w:ind w:left="2160"/>
        <w:jc w:val="both"/>
        <w:rPr>
          <w:rFonts w:eastAsia="Times New Roman" w:cs="Times New Roman"/>
          <w:szCs w:val="24"/>
        </w:rPr>
      </w:pPr>
      <w:r>
        <w:rPr>
          <w:rFonts w:eastAsia="Times New Roman" w:cs="Times New Roman"/>
          <w:szCs w:val="24"/>
        </w:rPr>
        <w:t xml:space="preserve"> </w:t>
      </w:r>
    </w:p>
    <w:p w:rsidR="00992804" w:rsidRPr="00042FE6" w:rsidRDefault="00992804" w:rsidP="00042FE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p w:rsidR="00992804" w:rsidRPr="0011251C" w:rsidRDefault="00992804" w:rsidP="0011251C"/>
    <w:p w:rsidR="00992804" w:rsidRPr="00B52C21" w:rsidRDefault="00992804" w:rsidP="00B52C21"/>
    <w:p w:rsidR="00986E9F" w:rsidRPr="00992804" w:rsidRDefault="00986E9F" w:rsidP="00992804"/>
    <w:sectPr w:rsidR="00986E9F" w:rsidRPr="0099280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AA" w:rsidRDefault="00BD26AA" w:rsidP="000F1DF9">
      <w:pPr>
        <w:spacing w:after="0" w:line="240" w:lineRule="auto"/>
      </w:pPr>
      <w:r>
        <w:separator/>
      </w:r>
    </w:p>
  </w:endnote>
  <w:endnote w:type="continuationSeparator" w:id="0">
    <w:p w:rsidR="00BD26AA" w:rsidRDefault="00BD26A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D26A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92804">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92804">
                <w:rPr>
                  <w:sz w:val="20"/>
                  <w:szCs w:val="20"/>
                </w:rPr>
                <w:t>S.B. 1538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9280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D26A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9280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9280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AA" w:rsidRDefault="00BD26AA" w:rsidP="000F1DF9">
      <w:pPr>
        <w:spacing w:after="0" w:line="240" w:lineRule="auto"/>
      </w:pPr>
      <w:r>
        <w:separator/>
      </w:r>
    </w:p>
  </w:footnote>
  <w:footnote w:type="continuationSeparator" w:id="0">
    <w:p w:rsidR="00BD26AA" w:rsidRDefault="00BD26A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92804"/>
    <w:rsid w:val="00AE3F44"/>
    <w:rsid w:val="00B43543"/>
    <w:rsid w:val="00B53F07"/>
    <w:rsid w:val="00B97023"/>
    <w:rsid w:val="00BC7495"/>
    <w:rsid w:val="00BD0CEE"/>
    <w:rsid w:val="00BD26AA"/>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9280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9280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0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01C7B" w:rsidP="00A01C7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7F38192F97242F3B3684BA31518DCAD"/>
        <w:category>
          <w:name w:val="General"/>
          <w:gallery w:val="placeholder"/>
        </w:category>
        <w:types>
          <w:type w:val="bbPlcHdr"/>
        </w:types>
        <w:behaviors>
          <w:behavior w:val="content"/>
        </w:behaviors>
        <w:guid w:val="{2D75E0A4-749C-4B55-895C-CCF96EB0DC9F}"/>
      </w:docPartPr>
      <w:docPartBody>
        <w:p w:rsidR="00000000" w:rsidRDefault="00FD35D2"/>
      </w:docPartBody>
    </w:docPart>
    <w:docPart>
      <w:docPartPr>
        <w:name w:val="DF4C31645FF14BBE8CD481847F495EA6"/>
        <w:category>
          <w:name w:val="General"/>
          <w:gallery w:val="placeholder"/>
        </w:category>
        <w:types>
          <w:type w:val="bbPlcHdr"/>
        </w:types>
        <w:behaviors>
          <w:behavior w:val="content"/>
        </w:behaviors>
        <w:guid w:val="{D5B50FE0-0017-47DA-BAD0-B376626CE4D4}"/>
      </w:docPartPr>
      <w:docPartBody>
        <w:p w:rsidR="00000000" w:rsidRDefault="00FD35D2"/>
      </w:docPartBody>
    </w:docPart>
    <w:docPart>
      <w:docPartPr>
        <w:name w:val="2176337931EE41C58E6B0CF449ED88E2"/>
        <w:category>
          <w:name w:val="General"/>
          <w:gallery w:val="placeholder"/>
        </w:category>
        <w:types>
          <w:type w:val="bbPlcHdr"/>
        </w:types>
        <w:behaviors>
          <w:behavior w:val="content"/>
        </w:behaviors>
        <w:guid w:val="{C224F895-857C-42D1-905D-495D134A2C2A}"/>
      </w:docPartPr>
      <w:docPartBody>
        <w:p w:rsidR="00000000" w:rsidRDefault="00FD35D2"/>
      </w:docPartBody>
    </w:docPart>
    <w:docPart>
      <w:docPartPr>
        <w:name w:val="61A55D90AF7C40678A9E2F53E3807066"/>
        <w:category>
          <w:name w:val="General"/>
          <w:gallery w:val="placeholder"/>
        </w:category>
        <w:types>
          <w:type w:val="bbPlcHdr"/>
        </w:types>
        <w:behaviors>
          <w:behavior w:val="content"/>
        </w:behaviors>
        <w:guid w:val="{850EA38C-E1D4-47D3-91B6-E1FF1E613D98}"/>
      </w:docPartPr>
      <w:docPartBody>
        <w:p w:rsidR="00000000" w:rsidRDefault="00FD35D2"/>
      </w:docPartBody>
    </w:docPart>
    <w:docPart>
      <w:docPartPr>
        <w:name w:val="9ABCF656EFB94DF5A5FD3D837EA5EB9E"/>
        <w:category>
          <w:name w:val="General"/>
          <w:gallery w:val="placeholder"/>
        </w:category>
        <w:types>
          <w:type w:val="bbPlcHdr"/>
        </w:types>
        <w:behaviors>
          <w:behavior w:val="content"/>
        </w:behaviors>
        <w:guid w:val="{AFF2E0C7-384F-43DC-A000-C9C4E378A4E2}"/>
      </w:docPartPr>
      <w:docPartBody>
        <w:p w:rsidR="00000000" w:rsidRDefault="00FD35D2"/>
      </w:docPartBody>
    </w:docPart>
    <w:docPart>
      <w:docPartPr>
        <w:name w:val="87F4D9868AC645C691946C8D8A069D79"/>
        <w:category>
          <w:name w:val="General"/>
          <w:gallery w:val="placeholder"/>
        </w:category>
        <w:types>
          <w:type w:val="bbPlcHdr"/>
        </w:types>
        <w:behaviors>
          <w:behavior w:val="content"/>
        </w:behaviors>
        <w:guid w:val="{B2BEB874-CFEE-44B3-8091-EC7860FFB159}"/>
      </w:docPartPr>
      <w:docPartBody>
        <w:p w:rsidR="00000000" w:rsidRDefault="00FD35D2"/>
      </w:docPartBody>
    </w:docPart>
    <w:docPart>
      <w:docPartPr>
        <w:name w:val="51D2F7E67C504EB8A06466092F4E3EF8"/>
        <w:category>
          <w:name w:val="General"/>
          <w:gallery w:val="placeholder"/>
        </w:category>
        <w:types>
          <w:type w:val="bbPlcHdr"/>
        </w:types>
        <w:behaviors>
          <w:behavior w:val="content"/>
        </w:behaviors>
        <w:guid w:val="{DBF964EA-EA43-4FE9-BEC9-A648F991FAEF}"/>
      </w:docPartPr>
      <w:docPartBody>
        <w:p w:rsidR="00000000" w:rsidRDefault="00FD35D2"/>
      </w:docPartBody>
    </w:docPart>
    <w:docPart>
      <w:docPartPr>
        <w:name w:val="95AFC016482240FD9143F909A66D424D"/>
        <w:category>
          <w:name w:val="General"/>
          <w:gallery w:val="placeholder"/>
        </w:category>
        <w:types>
          <w:type w:val="bbPlcHdr"/>
        </w:types>
        <w:behaviors>
          <w:behavior w:val="content"/>
        </w:behaviors>
        <w:guid w:val="{6C5DF6E5-BAB9-401F-B82E-B1681BC08546}"/>
      </w:docPartPr>
      <w:docPartBody>
        <w:p w:rsidR="00000000" w:rsidRDefault="00FD35D2"/>
      </w:docPartBody>
    </w:docPart>
    <w:docPart>
      <w:docPartPr>
        <w:name w:val="74994D1BB3034B69930810CE67CB2FA1"/>
        <w:category>
          <w:name w:val="General"/>
          <w:gallery w:val="placeholder"/>
        </w:category>
        <w:types>
          <w:type w:val="bbPlcHdr"/>
        </w:types>
        <w:behaviors>
          <w:behavior w:val="content"/>
        </w:behaviors>
        <w:guid w:val="{660CBABB-7A02-4B70-ADFA-5001A7DF0BAA}"/>
      </w:docPartPr>
      <w:docPartBody>
        <w:p w:rsidR="00000000" w:rsidRDefault="00A01C7B" w:rsidP="00A01C7B">
          <w:pPr>
            <w:pStyle w:val="74994D1BB3034B69930810CE67CB2FA1"/>
          </w:pPr>
          <w:r w:rsidRPr="00A30DD1">
            <w:rPr>
              <w:rStyle w:val="PlaceholderText"/>
            </w:rPr>
            <w:t>Click here to enter a date.</w:t>
          </w:r>
        </w:p>
      </w:docPartBody>
    </w:docPart>
    <w:docPart>
      <w:docPartPr>
        <w:name w:val="61B0EA5A05814ADE910FC3AD59BB1001"/>
        <w:category>
          <w:name w:val="General"/>
          <w:gallery w:val="placeholder"/>
        </w:category>
        <w:types>
          <w:type w:val="bbPlcHdr"/>
        </w:types>
        <w:behaviors>
          <w:behavior w:val="content"/>
        </w:behaviors>
        <w:guid w:val="{68461CD9-12F3-4507-A429-08A0A58C715F}"/>
      </w:docPartPr>
      <w:docPartBody>
        <w:p w:rsidR="00000000" w:rsidRDefault="00FD35D2"/>
      </w:docPartBody>
    </w:docPart>
    <w:docPart>
      <w:docPartPr>
        <w:name w:val="F3E2FA9C112F42AB8259A320A928D9BE"/>
        <w:category>
          <w:name w:val="General"/>
          <w:gallery w:val="placeholder"/>
        </w:category>
        <w:types>
          <w:type w:val="bbPlcHdr"/>
        </w:types>
        <w:behaviors>
          <w:behavior w:val="content"/>
        </w:behaviors>
        <w:guid w:val="{96325F75-3C77-4BF1-A6DD-98A34CE672AC}"/>
      </w:docPartPr>
      <w:docPartBody>
        <w:p w:rsidR="00000000" w:rsidRDefault="00FD35D2"/>
      </w:docPartBody>
    </w:docPart>
    <w:docPart>
      <w:docPartPr>
        <w:name w:val="6F03E3FEB1364FB6B4C27E909E32EBE9"/>
        <w:category>
          <w:name w:val="General"/>
          <w:gallery w:val="placeholder"/>
        </w:category>
        <w:types>
          <w:type w:val="bbPlcHdr"/>
        </w:types>
        <w:behaviors>
          <w:behavior w:val="content"/>
        </w:behaviors>
        <w:guid w:val="{84AB461B-FAAB-47F8-BD53-345B7CA54E4A}"/>
      </w:docPartPr>
      <w:docPartBody>
        <w:p w:rsidR="00000000" w:rsidRDefault="00A01C7B" w:rsidP="00A01C7B">
          <w:pPr>
            <w:pStyle w:val="6F03E3FEB1364FB6B4C27E909E32EBE9"/>
          </w:pPr>
          <w:r>
            <w:rPr>
              <w:rFonts w:eastAsia="Times New Roman" w:cs="Times New Roman"/>
              <w:bCs/>
              <w:szCs w:val="24"/>
            </w:rPr>
            <w:t xml:space="preserve"> </w:t>
          </w:r>
        </w:p>
      </w:docPartBody>
    </w:docPart>
    <w:docPart>
      <w:docPartPr>
        <w:name w:val="552391F492CA4DA19E921D76E81CDFFF"/>
        <w:category>
          <w:name w:val="General"/>
          <w:gallery w:val="placeholder"/>
        </w:category>
        <w:types>
          <w:type w:val="bbPlcHdr"/>
        </w:types>
        <w:behaviors>
          <w:behavior w:val="content"/>
        </w:behaviors>
        <w:guid w:val="{0BA60EF9-5213-47F4-9A2E-E7665CBF9747}"/>
      </w:docPartPr>
      <w:docPartBody>
        <w:p w:rsidR="00000000" w:rsidRDefault="00FD35D2"/>
      </w:docPartBody>
    </w:docPart>
    <w:docPart>
      <w:docPartPr>
        <w:name w:val="576A520295F54EF393A116C8F8FC11A0"/>
        <w:category>
          <w:name w:val="General"/>
          <w:gallery w:val="placeholder"/>
        </w:category>
        <w:types>
          <w:type w:val="bbPlcHdr"/>
        </w:types>
        <w:behaviors>
          <w:behavior w:val="content"/>
        </w:behaviors>
        <w:guid w:val="{24F80993-05C8-49E8-A45B-BABCDAC897C9}"/>
      </w:docPartPr>
      <w:docPartBody>
        <w:p w:rsidR="00000000" w:rsidRDefault="00FD35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01C7B"/>
    <w:rsid w:val="00A54AD6"/>
    <w:rsid w:val="00A57564"/>
    <w:rsid w:val="00B252A4"/>
    <w:rsid w:val="00B5530B"/>
    <w:rsid w:val="00C129E8"/>
    <w:rsid w:val="00C968BA"/>
    <w:rsid w:val="00D63E87"/>
    <w:rsid w:val="00D705C9"/>
    <w:rsid w:val="00E35A8C"/>
    <w:rsid w:val="00FC1327"/>
    <w:rsid w:val="00FD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C7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01C7B"/>
    <w:rPr>
      <w:rFonts w:ascii="Times New Roman" w:hAnsi="Times New Roman"/>
      <w:sz w:val="24"/>
    </w:rPr>
  </w:style>
  <w:style w:type="paragraph" w:customStyle="1" w:styleId="487D89B4F8B34DB4967D41FE18F7F88D7">
    <w:name w:val="487D89B4F8B34DB4967D41FE18F7F88D7"/>
    <w:rsid w:val="00A01C7B"/>
    <w:rPr>
      <w:rFonts w:ascii="Times New Roman" w:hAnsi="Times New Roman"/>
      <w:sz w:val="24"/>
    </w:rPr>
  </w:style>
  <w:style w:type="paragraph" w:customStyle="1" w:styleId="AE2570ED5D764CD7AF9686706F550F4620">
    <w:name w:val="AE2570ED5D764CD7AF9686706F550F4620"/>
    <w:rsid w:val="00A01C7B"/>
    <w:pPr>
      <w:tabs>
        <w:tab w:val="center" w:pos="4680"/>
        <w:tab w:val="right" w:pos="9360"/>
      </w:tabs>
      <w:spacing w:after="0" w:line="240" w:lineRule="auto"/>
    </w:pPr>
    <w:rPr>
      <w:rFonts w:ascii="Times New Roman" w:hAnsi="Times New Roman"/>
      <w:sz w:val="24"/>
    </w:rPr>
  </w:style>
  <w:style w:type="paragraph" w:customStyle="1" w:styleId="74994D1BB3034B69930810CE67CB2FA1">
    <w:name w:val="74994D1BB3034B69930810CE67CB2FA1"/>
    <w:rsid w:val="00A01C7B"/>
  </w:style>
  <w:style w:type="paragraph" w:customStyle="1" w:styleId="6F03E3FEB1364FB6B4C27E909E32EBE9">
    <w:name w:val="6F03E3FEB1364FB6B4C27E909E32EBE9"/>
    <w:rsid w:val="00A01C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C7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01C7B"/>
    <w:rPr>
      <w:rFonts w:ascii="Times New Roman" w:hAnsi="Times New Roman"/>
      <w:sz w:val="24"/>
    </w:rPr>
  </w:style>
  <w:style w:type="paragraph" w:customStyle="1" w:styleId="487D89B4F8B34DB4967D41FE18F7F88D7">
    <w:name w:val="487D89B4F8B34DB4967D41FE18F7F88D7"/>
    <w:rsid w:val="00A01C7B"/>
    <w:rPr>
      <w:rFonts w:ascii="Times New Roman" w:hAnsi="Times New Roman"/>
      <w:sz w:val="24"/>
    </w:rPr>
  </w:style>
  <w:style w:type="paragraph" w:customStyle="1" w:styleId="AE2570ED5D764CD7AF9686706F550F4620">
    <w:name w:val="AE2570ED5D764CD7AF9686706F550F4620"/>
    <w:rsid w:val="00A01C7B"/>
    <w:pPr>
      <w:tabs>
        <w:tab w:val="center" w:pos="4680"/>
        <w:tab w:val="right" w:pos="9360"/>
      </w:tabs>
      <w:spacing w:after="0" w:line="240" w:lineRule="auto"/>
    </w:pPr>
    <w:rPr>
      <w:rFonts w:ascii="Times New Roman" w:hAnsi="Times New Roman"/>
      <w:sz w:val="24"/>
    </w:rPr>
  </w:style>
  <w:style w:type="paragraph" w:customStyle="1" w:styleId="74994D1BB3034B69930810CE67CB2FA1">
    <w:name w:val="74994D1BB3034B69930810CE67CB2FA1"/>
    <w:rsid w:val="00A01C7B"/>
  </w:style>
  <w:style w:type="paragraph" w:customStyle="1" w:styleId="6F03E3FEB1364FB6B4C27E909E32EBE9">
    <w:name w:val="6F03E3FEB1364FB6B4C27E909E32EBE9"/>
    <w:rsid w:val="00A01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5F84932-71BF-4AF3-84D1-FDC8AFE9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437</Words>
  <Characters>2252</Characters>
  <Application>Microsoft Office Word</Application>
  <DocSecurity>0</DocSecurity>
  <Lines>60</Lines>
  <Paragraphs>21</Paragraphs>
  <ScaleCrop>false</ScaleCrop>
  <Company>Texas Legislative Council</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2017-03-30T17:16:00Z</cp:lastPrinted>
  <dcterms:created xsi:type="dcterms:W3CDTF">2015-05-29T14:24:00Z</dcterms:created>
  <dcterms:modified xsi:type="dcterms:W3CDTF">2017-03-30T17:16:00Z</dcterms:modified>
</cp:coreProperties>
</file>

<file path=docProps/custom.xml><?xml version="1.0" encoding="utf-8"?>
<op:Properties xmlns:vt="http://schemas.openxmlformats.org/officeDocument/2006/docPropsVTypes" xmlns:op="http://schemas.openxmlformats.org/officeDocument/2006/custom-properties"/>
</file>