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43267" w:rsidTr="00345119">
        <w:tc>
          <w:tcPr>
            <w:tcW w:w="9576" w:type="dxa"/>
            <w:noWrap/>
          </w:tcPr>
          <w:p w:rsidR="008423E4" w:rsidRPr="0022177D" w:rsidRDefault="006D530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D5302" w:rsidP="008423E4">
      <w:pPr>
        <w:jc w:val="center"/>
      </w:pPr>
    </w:p>
    <w:p w:rsidR="008423E4" w:rsidRPr="00B31F0E" w:rsidRDefault="006D5302" w:rsidP="008423E4"/>
    <w:p w:rsidR="008423E4" w:rsidRPr="00742794" w:rsidRDefault="006D530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43267" w:rsidTr="00345119">
        <w:tc>
          <w:tcPr>
            <w:tcW w:w="9576" w:type="dxa"/>
          </w:tcPr>
          <w:p w:rsidR="008423E4" w:rsidRPr="00861995" w:rsidRDefault="006D5302" w:rsidP="00345119">
            <w:pPr>
              <w:jc w:val="right"/>
            </w:pPr>
            <w:r>
              <w:t>S.B. 1001</w:t>
            </w:r>
          </w:p>
        </w:tc>
      </w:tr>
      <w:tr w:rsidR="00E43267" w:rsidTr="00345119">
        <w:tc>
          <w:tcPr>
            <w:tcW w:w="9576" w:type="dxa"/>
          </w:tcPr>
          <w:p w:rsidR="008423E4" w:rsidRPr="00861995" w:rsidRDefault="006D5302" w:rsidP="00EA6848">
            <w:pPr>
              <w:jc w:val="right"/>
            </w:pPr>
            <w:r>
              <w:t xml:space="preserve">By: </w:t>
            </w:r>
            <w:r>
              <w:t>Taylor, Larry</w:t>
            </w:r>
          </w:p>
        </w:tc>
      </w:tr>
      <w:tr w:rsidR="00E43267" w:rsidTr="00345119">
        <w:tc>
          <w:tcPr>
            <w:tcW w:w="9576" w:type="dxa"/>
          </w:tcPr>
          <w:p w:rsidR="008423E4" w:rsidRPr="00861995" w:rsidRDefault="006D5302" w:rsidP="00345119">
            <w:pPr>
              <w:jc w:val="right"/>
            </w:pPr>
            <w:r>
              <w:t>Transportation</w:t>
            </w:r>
          </w:p>
        </w:tc>
      </w:tr>
      <w:tr w:rsidR="00E43267" w:rsidTr="00345119">
        <w:tc>
          <w:tcPr>
            <w:tcW w:w="9576" w:type="dxa"/>
          </w:tcPr>
          <w:p w:rsidR="008423E4" w:rsidRDefault="006D530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6D5302" w:rsidP="008423E4">
      <w:pPr>
        <w:tabs>
          <w:tab w:val="right" w:pos="9360"/>
        </w:tabs>
      </w:pPr>
    </w:p>
    <w:p w:rsidR="008423E4" w:rsidRDefault="006D5302" w:rsidP="008423E4"/>
    <w:p w:rsidR="008423E4" w:rsidRDefault="006D530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E43267" w:rsidTr="00345119">
        <w:tc>
          <w:tcPr>
            <w:tcW w:w="9576" w:type="dxa"/>
          </w:tcPr>
          <w:p w:rsidR="008423E4" w:rsidRPr="00A8133F" w:rsidRDefault="006D5302" w:rsidP="00176D4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D5302" w:rsidP="00176D42"/>
          <w:p w:rsidR="008423E4" w:rsidRDefault="006D5302" w:rsidP="00176D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</w:t>
            </w:r>
            <w:r>
              <w:t xml:space="preserve"> a broader range of trailer sizes should be </w:t>
            </w:r>
            <w:r>
              <w:t xml:space="preserve">exempt </w:t>
            </w:r>
            <w:r>
              <w:t xml:space="preserve">from certain </w:t>
            </w:r>
            <w:r>
              <w:t xml:space="preserve">vehicle inspection requirements. </w:t>
            </w:r>
            <w:r>
              <w:t xml:space="preserve">S.B. </w:t>
            </w:r>
            <w:r>
              <w:t>1001</w:t>
            </w:r>
            <w:r>
              <w:t xml:space="preserve"> seeks to address this issue by revising the gross weight of a trailer </w:t>
            </w:r>
            <w:r>
              <w:t>that</w:t>
            </w:r>
            <w:r>
              <w:t xml:space="preserve"> </w:t>
            </w:r>
            <w:r>
              <w:t xml:space="preserve">qualifies </w:t>
            </w:r>
            <w:r>
              <w:t>for the exemption</w:t>
            </w:r>
            <w:r>
              <w:t>, while also imposing a fee on certain</w:t>
            </w:r>
            <w:r>
              <w:t xml:space="preserve"> of these exempt</w:t>
            </w:r>
            <w:r>
              <w:t xml:space="preserve"> vehicles</w:t>
            </w:r>
            <w:r w:rsidRPr="00891604">
              <w:t>.</w:t>
            </w:r>
            <w:r>
              <w:t xml:space="preserve"> </w:t>
            </w:r>
          </w:p>
          <w:p w:rsidR="008423E4" w:rsidRPr="00E26B13" w:rsidRDefault="006D5302" w:rsidP="00176D42">
            <w:pPr>
              <w:rPr>
                <w:b/>
              </w:rPr>
            </w:pPr>
          </w:p>
        </w:tc>
      </w:tr>
      <w:tr w:rsidR="00E43267" w:rsidTr="00345119">
        <w:tc>
          <w:tcPr>
            <w:tcW w:w="9576" w:type="dxa"/>
          </w:tcPr>
          <w:p w:rsidR="0017725B" w:rsidRDefault="006D5302" w:rsidP="00176D4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D5302" w:rsidP="00176D42">
            <w:pPr>
              <w:rPr>
                <w:b/>
                <w:u w:val="single"/>
              </w:rPr>
            </w:pPr>
          </w:p>
          <w:p w:rsidR="00EB1FBF" w:rsidRPr="00EB1FBF" w:rsidRDefault="006D5302" w:rsidP="00176D42">
            <w:pPr>
              <w:jc w:val="both"/>
            </w:pPr>
            <w:r>
              <w:t>It is the committee's opinion that this bill does not ex</w:t>
            </w:r>
            <w:r>
              <w:t>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6D5302" w:rsidP="00176D42">
            <w:pPr>
              <w:rPr>
                <w:b/>
                <w:u w:val="single"/>
              </w:rPr>
            </w:pPr>
          </w:p>
        </w:tc>
      </w:tr>
      <w:tr w:rsidR="00E43267" w:rsidTr="00345119">
        <w:tc>
          <w:tcPr>
            <w:tcW w:w="9576" w:type="dxa"/>
          </w:tcPr>
          <w:p w:rsidR="008423E4" w:rsidRPr="00A8133F" w:rsidRDefault="006D5302" w:rsidP="00176D4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D5302" w:rsidP="00176D42"/>
          <w:p w:rsidR="00EB1FBF" w:rsidRDefault="006D5302" w:rsidP="00176D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6D5302" w:rsidP="00176D42">
            <w:pPr>
              <w:rPr>
                <w:b/>
              </w:rPr>
            </w:pPr>
          </w:p>
        </w:tc>
      </w:tr>
      <w:tr w:rsidR="00E43267" w:rsidTr="00345119">
        <w:tc>
          <w:tcPr>
            <w:tcW w:w="9576" w:type="dxa"/>
          </w:tcPr>
          <w:p w:rsidR="008423E4" w:rsidRPr="00A8133F" w:rsidRDefault="006D5302" w:rsidP="00176D4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D5302" w:rsidP="00176D42"/>
          <w:p w:rsidR="00B60726" w:rsidRDefault="006D5302" w:rsidP="00176D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1001</w:t>
            </w:r>
            <w:r>
              <w:t xml:space="preserve"> amends the Transportation Code to</w:t>
            </w:r>
            <w:r>
              <w:t xml:space="preserve"> authorize the Department of Public Safety to </w:t>
            </w:r>
            <w:r w:rsidRPr="00D14222">
              <w:t xml:space="preserve">authorize the acceptance in </w:t>
            </w:r>
            <w:r>
              <w:t>Texas</w:t>
            </w:r>
            <w:r w:rsidRPr="00D14222">
              <w:t xml:space="preserve"> of a certificate of inspection and approval issued</w:t>
            </w:r>
            <w:r>
              <w:t xml:space="preserve"> by an inspector qualified under specified federal </w:t>
            </w:r>
            <w:r>
              <w:t>regulations</w:t>
            </w:r>
            <w:r>
              <w:t xml:space="preserve"> acting as </w:t>
            </w:r>
            <w:r w:rsidRPr="00D14222">
              <w:t>an employee or authorized agent of the owner of a commercial fle</w:t>
            </w:r>
            <w:r>
              <w:t xml:space="preserve">et and </w:t>
            </w:r>
            <w:r>
              <w:t xml:space="preserve">issued </w:t>
            </w:r>
            <w:r>
              <w:t>to a motor vehicle or</w:t>
            </w:r>
            <w:r>
              <w:t xml:space="preserve"> trailer that is part of the fleet and registered or in the process of being registered in Texas.</w:t>
            </w:r>
            <w:r>
              <w:t xml:space="preserve"> </w:t>
            </w:r>
            <w:r>
              <w:t xml:space="preserve">The bill </w:t>
            </w:r>
            <w:r>
              <w:t xml:space="preserve">increases </w:t>
            </w:r>
            <w:r>
              <w:t xml:space="preserve">from 4,500 pounds or less to 7,500 pounds or less the </w:t>
            </w:r>
            <w:r w:rsidRPr="00CB1D56">
              <w:t>actual gross weight or registered gross weight</w:t>
            </w:r>
            <w:r>
              <w:t xml:space="preserve"> of a </w:t>
            </w:r>
            <w:r w:rsidRPr="00CB1D56">
              <w:t>trailer, semitrailer, pole traile</w:t>
            </w:r>
            <w:r w:rsidRPr="00CB1D56">
              <w:t>r, or mobile home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qualifies</w:t>
            </w:r>
            <w:r>
              <w:t xml:space="preserve"> </w:t>
            </w:r>
            <w:r>
              <w:t>such a vehicle</w:t>
            </w:r>
            <w:r>
              <w:t xml:space="preserve"> </w:t>
            </w:r>
            <w:r>
              <w:t xml:space="preserve">for the exemption </w:t>
            </w:r>
            <w:r>
              <w:t xml:space="preserve">from </w:t>
            </w:r>
            <w:r>
              <w:t xml:space="preserve">statutory provisions relating to the </w:t>
            </w:r>
            <w:r>
              <w:t>compulsory inspection</w:t>
            </w:r>
            <w:r>
              <w:t xml:space="preserve"> of vehicles</w:t>
            </w:r>
            <w:r>
              <w:t>.</w:t>
            </w:r>
            <w:r>
              <w:t xml:space="preserve"> The bill </w:t>
            </w:r>
            <w:r>
              <w:t>subjects a</w:t>
            </w:r>
            <w:r w:rsidRPr="00B60726">
              <w:t xml:space="preserve"> trailer, semitrailer, pole trailer, or mobile home</w:t>
            </w:r>
            <w:r>
              <w:t xml:space="preserve"> </w:t>
            </w:r>
            <w:r w:rsidRPr="00B60726">
              <w:t>that has an actual gross weight or registe</w:t>
            </w:r>
            <w:r w:rsidRPr="00B60726">
              <w:t>red gross weight of more than 4,500 pounds</w:t>
            </w:r>
            <w:r>
              <w:t xml:space="preserve"> to a fee in the amount of $7.50</w:t>
            </w:r>
            <w:r>
              <w:t xml:space="preserve"> and</w:t>
            </w:r>
            <w:r>
              <w:t xml:space="preserve"> requires the Texas Department of Motor Vehicles</w:t>
            </w:r>
            <w:r>
              <w:t xml:space="preserve"> (TxDMV)</w:t>
            </w:r>
            <w:r>
              <w:t xml:space="preserve"> or a county</w:t>
            </w:r>
            <w:r>
              <w:t xml:space="preserve"> </w:t>
            </w:r>
            <w:r w:rsidRPr="002E1237">
              <w:t>assessor-collector</w:t>
            </w:r>
            <w:r>
              <w:t xml:space="preserve"> that registers such </w:t>
            </w:r>
            <w:r w:rsidRPr="00B60726">
              <w:t xml:space="preserve">a </w:t>
            </w:r>
            <w:r>
              <w:t>vehicle</w:t>
            </w:r>
            <w:r>
              <w:t xml:space="preserve"> to </w:t>
            </w:r>
            <w:r w:rsidRPr="00B60726">
              <w:t>collect the fee</w:t>
            </w:r>
            <w:r>
              <w:t xml:space="preserve"> </w:t>
            </w:r>
            <w:r w:rsidRPr="00B60726">
              <w:t>at the time of registration of the vehicl</w:t>
            </w:r>
            <w:r w:rsidRPr="00B60726">
              <w:t>e</w:t>
            </w:r>
            <w:r>
              <w:t xml:space="preserve"> </w:t>
            </w:r>
            <w:r>
              <w:t>and</w:t>
            </w:r>
            <w:r>
              <w:t xml:space="preserve"> to </w:t>
            </w:r>
            <w:r w:rsidRPr="001531E4">
              <w:t>remit the fee to the comptroller</w:t>
            </w:r>
            <w:r>
              <w:t xml:space="preserve"> of public accounts</w:t>
            </w:r>
            <w:r w:rsidRPr="001531E4">
              <w:t>.</w:t>
            </w:r>
            <w:r>
              <w:t xml:space="preserve"> The bill requires </w:t>
            </w:r>
            <w:r w:rsidRPr="001531E4">
              <w:t>$3.50</w:t>
            </w:r>
            <w:r>
              <w:t xml:space="preserve"> of each fee </w:t>
            </w:r>
            <w:r>
              <w:t xml:space="preserve">so remitted </w:t>
            </w:r>
            <w:r>
              <w:t>to be deposited</w:t>
            </w:r>
            <w:r w:rsidRPr="001531E4">
              <w:t xml:space="preserve"> to the credit of the Texas mobility fund</w:t>
            </w:r>
            <w:r>
              <w:t xml:space="preserve">, </w:t>
            </w:r>
            <w:r w:rsidRPr="001531E4">
              <w:t>$2</w:t>
            </w:r>
            <w:r>
              <w:t xml:space="preserve"> </w:t>
            </w:r>
            <w:r>
              <w:t xml:space="preserve">of the fee </w:t>
            </w:r>
            <w:r>
              <w:t>to be deposited</w:t>
            </w:r>
            <w:r w:rsidRPr="001531E4">
              <w:t xml:space="preserve"> to the credit of the general revenue fund</w:t>
            </w:r>
            <w:r>
              <w:t xml:space="preserve">, and </w:t>
            </w:r>
            <w:r w:rsidRPr="001531E4">
              <w:t>$2</w:t>
            </w:r>
            <w:r>
              <w:t xml:space="preserve"> of the fee</w:t>
            </w:r>
            <w:r>
              <w:t xml:space="preserve"> to be deposited</w:t>
            </w:r>
            <w:r w:rsidRPr="001531E4">
              <w:t xml:space="preserve"> to the credit of the clean air account</w:t>
            </w:r>
            <w:r>
              <w:t xml:space="preserve">. The bill establishes that the fee is not </w:t>
            </w:r>
            <w:r w:rsidRPr="001531E4">
              <w:t xml:space="preserve">motor vehicle registration fee and </w:t>
            </w:r>
            <w:r>
              <w:t xml:space="preserve">that </w:t>
            </w:r>
            <w:r w:rsidRPr="001531E4">
              <w:t xml:space="preserve">the revenue collected from the fee </w:t>
            </w:r>
            <w:r>
              <w:t>is not required to be used for</w:t>
            </w:r>
            <w:r w:rsidRPr="001531E4">
              <w:t xml:space="preserve"> </w:t>
            </w:r>
            <w:r>
              <w:t xml:space="preserve">certain </w:t>
            </w:r>
            <w:r w:rsidRPr="001531E4">
              <w:t>purpose</w:t>
            </w:r>
            <w:r>
              <w:t>s specified by the Texas C</w:t>
            </w:r>
            <w:r>
              <w:t>onstitution</w:t>
            </w:r>
            <w:r w:rsidRPr="001531E4">
              <w:t>.</w:t>
            </w:r>
          </w:p>
          <w:p w:rsidR="008423E4" w:rsidRPr="00835628" w:rsidRDefault="006D5302" w:rsidP="00176D42">
            <w:pPr>
              <w:rPr>
                <w:b/>
              </w:rPr>
            </w:pPr>
          </w:p>
        </w:tc>
      </w:tr>
      <w:tr w:rsidR="00E43267" w:rsidTr="00345119">
        <w:tc>
          <w:tcPr>
            <w:tcW w:w="9576" w:type="dxa"/>
          </w:tcPr>
          <w:p w:rsidR="008423E4" w:rsidRPr="00A8133F" w:rsidRDefault="006D5302" w:rsidP="00176D4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6D5302" w:rsidP="00176D42"/>
          <w:p w:rsidR="008423E4" w:rsidRPr="003624F2" w:rsidRDefault="006D5302" w:rsidP="00176D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6D5302" w:rsidP="00176D42">
            <w:pPr>
              <w:rPr>
                <w:b/>
              </w:rPr>
            </w:pPr>
          </w:p>
        </w:tc>
      </w:tr>
    </w:tbl>
    <w:p w:rsidR="008423E4" w:rsidRPr="00BE0E75" w:rsidRDefault="006D530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D5302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5302">
      <w:r>
        <w:separator/>
      </w:r>
    </w:p>
  </w:endnote>
  <w:endnote w:type="continuationSeparator" w:id="0">
    <w:p w:rsidR="00000000" w:rsidRDefault="006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6D5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43267" w:rsidTr="009C1E9A">
      <w:trPr>
        <w:cantSplit/>
      </w:trPr>
      <w:tc>
        <w:tcPr>
          <w:tcW w:w="0" w:type="pct"/>
        </w:tcPr>
        <w:p w:rsidR="00137D90" w:rsidRDefault="006D53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D530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D530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D53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D53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43267" w:rsidTr="009C1E9A">
      <w:trPr>
        <w:cantSplit/>
      </w:trPr>
      <w:tc>
        <w:tcPr>
          <w:tcW w:w="0" w:type="pct"/>
        </w:tcPr>
        <w:p w:rsidR="00EC379B" w:rsidRDefault="006D53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D530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30845</w:t>
          </w:r>
        </w:p>
      </w:tc>
      <w:tc>
        <w:tcPr>
          <w:tcW w:w="2453" w:type="pct"/>
        </w:tcPr>
        <w:p w:rsidR="00EC379B" w:rsidRDefault="006D53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17.135.192</w:t>
          </w:r>
          <w:r>
            <w:fldChar w:fldCharType="end"/>
          </w:r>
        </w:p>
      </w:tc>
    </w:tr>
    <w:tr w:rsidR="00E43267" w:rsidTr="009C1E9A">
      <w:trPr>
        <w:cantSplit/>
      </w:trPr>
      <w:tc>
        <w:tcPr>
          <w:tcW w:w="0" w:type="pct"/>
        </w:tcPr>
        <w:p w:rsidR="00EC379B" w:rsidRDefault="006D530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D530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D5302" w:rsidP="006D504F">
          <w:pPr>
            <w:pStyle w:val="Footer"/>
            <w:rPr>
              <w:rStyle w:val="PageNumber"/>
            </w:rPr>
          </w:pPr>
        </w:p>
        <w:p w:rsidR="00EC379B" w:rsidRDefault="006D53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4326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D530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D530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D530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6D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5302">
      <w:r>
        <w:separator/>
      </w:r>
    </w:p>
  </w:footnote>
  <w:footnote w:type="continuationSeparator" w:id="0">
    <w:p w:rsidR="00000000" w:rsidRDefault="006D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6D53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6D5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6D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7"/>
    <w:rsid w:val="006D5302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35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530F"/>
  </w:style>
  <w:style w:type="paragraph" w:styleId="CommentSubject">
    <w:name w:val="annotation subject"/>
    <w:basedOn w:val="CommentText"/>
    <w:next w:val="CommentText"/>
    <w:link w:val="CommentSubjectChar"/>
    <w:rsid w:val="00C35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35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530F"/>
  </w:style>
  <w:style w:type="paragraph" w:styleId="CommentSubject">
    <w:name w:val="annotation subject"/>
    <w:basedOn w:val="CommentText"/>
    <w:next w:val="CommentText"/>
    <w:link w:val="CommentSubjectChar"/>
    <w:rsid w:val="00C35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2144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SB01001 (Committee Report (Unamended))</vt:lpstr>
    </vt:vector>
  </TitlesOfParts>
  <Company>State of Texas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30845</dc:subject>
  <dc:creator>State of Texas</dc:creator>
  <dc:description>SB 1001 by Taylor, Larry-(H)Transportation</dc:description>
  <cp:lastModifiedBy>Alexander McMillan</cp:lastModifiedBy>
  <cp:revision>2</cp:revision>
  <cp:lastPrinted>2017-05-15T15:49:00Z</cp:lastPrinted>
  <dcterms:created xsi:type="dcterms:W3CDTF">2017-05-15T22:38:00Z</dcterms:created>
  <dcterms:modified xsi:type="dcterms:W3CDTF">2017-05-15T22:38:00Z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17.135.192</vt:lpwstr>
  </property>
</Properties>
</file>