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CF03B5" w:rsidTr="0038182F">
        <w:tc>
          <w:tcPr>
            <w:tcW w:w="9576" w:type="dxa"/>
            <w:noWrap/>
          </w:tcPr>
          <w:p w:rsidR="008423E4" w:rsidRPr="0022177D" w:rsidRDefault="006700FC" w:rsidP="0038182F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6700FC" w:rsidP="008423E4">
      <w:pPr>
        <w:jc w:val="center"/>
      </w:pPr>
    </w:p>
    <w:p w:rsidR="008423E4" w:rsidRPr="00B31F0E" w:rsidRDefault="006700FC" w:rsidP="008423E4"/>
    <w:p w:rsidR="008423E4" w:rsidRPr="00742794" w:rsidRDefault="006700FC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CF03B5" w:rsidTr="0038182F">
        <w:tc>
          <w:tcPr>
            <w:tcW w:w="9576" w:type="dxa"/>
          </w:tcPr>
          <w:p w:rsidR="008423E4" w:rsidRPr="00861995" w:rsidRDefault="006700FC" w:rsidP="0038182F">
            <w:pPr>
              <w:jc w:val="right"/>
            </w:pPr>
            <w:r>
              <w:t>S.B. 968</w:t>
            </w:r>
          </w:p>
        </w:tc>
      </w:tr>
      <w:tr w:rsidR="00CF03B5" w:rsidTr="0038182F">
        <w:tc>
          <w:tcPr>
            <w:tcW w:w="9576" w:type="dxa"/>
          </w:tcPr>
          <w:p w:rsidR="008423E4" w:rsidRPr="00861995" w:rsidRDefault="006700FC" w:rsidP="00F51ACA">
            <w:pPr>
              <w:jc w:val="right"/>
            </w:pPr>
            <w:r>
              <w:t xml:space="preserve">By: </w:t>
            </w:r>
            <w:r>
              <w:t>Watson</w:t>
            </w:r>
          </w:p>
        </w:tc>
      </w:tr>
      <w:tr w:rsidR="00CF03B5" w:rsidTr="0038182F">
        <w:tc>
          <w:tcPr>
            <w:tcW w:w="9576" w:type="dxa"/>
          </w:tcPr>
          <w:p w:rsidR="008423E4" w:rsidRPr="00861995" w:rsidRDefault="006700FC" w:rsidP="0038182F">
            <w:pPr>
              <w:jc w:val="right"/>
            </w:pPr>
            <w:r>
              <w:t>Higher Education</w:t>
            </w:r>
          </w:p>
        </w:tc>
      </w:tr>
      <w:tr w:rsidR="00CF03B5" w:rsidTr="0038182F">
        <w:tc>
          <w:tcPr>
            <w:tcW w:w="9576" w:type="dxa"/>
          </w:tcPr>
          <w:p w:rsidR="008423E4" w:rsidRDefault="006700FC" w:rsidP="0038182F">
            <w:pPr>
              <w:jc w:val="right"/>
            </w:pPr>
            <w:r>
              <w:t>Committee Report (Unamended)</w:t>
            </w:r>
          </w:p>
        </w:tc>
      </w:tr>
    </w:tbl>
    <w:p w:rsidR="008423E4" w:rsidRDefault="006700FC" w:rsidP="008423E4">
      <w:pPr>
        <w:tabs>
          <w:tab w:val="right" w:pos="9360"/>
        </w:tabs>
      </w:pPr>
    </w:p>
    <w:p w:rsidR="008423E4" w:rsidRDefault="006700FC" w:rsidP="008423E4"/>
    <w:p w:rsidR="008423E4" w:rsidRDefault="006700FC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CF03B5" w:rsidTr="0038182F">
        <w:tc>
          <w:tcPr>
            <w:tcW w:w="9576" w:type="dxa"/>
          </w:tcPr>
          <w:p w:rsidR="008423E4" w:rsidRPr="00A8133F" w:rsidRDefault="006700FC" w:rsidP="00BB1BCE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6700FC" w:rsidP="00BB1BCE"/>
          <w:p w:rsidR="008423E4" w:rsidRDefault="006700FC" w:rsidP="00BB1BCE">
            <w:pPr>
              <w:pStyle w:val="Header"/>
              <w:jc w:val="both"/>
            </w:pPr>
            <w:r>
              <w:t xml:space="preserve">Interested parties raise concerns over the underreporting of </w:t>
            </w:r>
            <w:r>
              <w:t>certain offenses</w:t>
            </w:r>
            <w:r>
              <w:t xml:space="preserve">, such as sexual assault, </w:t>
            </w:r>
            <w:r>
              <w:t>on and off college campuses</w:t>
            </w:r>
            <w:r>
              <w:t>.</w:t>
            </w:r>
            <w:r>
              <w:t xml:space="preserve"> S.B. 968 seeks to encourage victims </w:t>
            </w:r>
            <w:r>
              <w:t xml:space="preserve">and witnesses </w:t>
            </w:r>
            <w:r>
              <w:t xml:space="preserve">to report these crimes by requiring </w:t>
            </w:r>
            <w:r>
              <w:t xml:space="preserve">a </w:t>
            </w:r>
            <w:r>
              <w:t>public</w:t>
            </w:r>
            <w:r>
              <w:t>,</w:t>
            </w:r>
            <w:r>
              <w:t xml:space="preserve"> private</w:t>
            </w:r>
            <w:r>
              <w:t>, or independent</w:t>
            </w:r>
            <w:r>
              <w:t xml:space="preserve"> institution of higher education to provide students and employees an option to electronically report certain offenses to the institutio</w:t>
            </w:r>
            <w:r>
              <w:t>n.</w:t>
            </w:r>
          </w:p>
          <w:p w:rsidR="008423E4" w:rsidRPr="00E26B13" w:rsidRDefault="006700FC" w:rsidP="00BB1BCE">
            <w:pPr>
              <w:rPr>
                <w:b/>
              </w:rPr>
            </w:pPr>
          </w:p>
        </w:tc>
      </w:tr>
      <w:tr w:rsidR="00CF03B5" w:rsidTr="0038182F">
        <w:tc>
          <w:tcPr>
            <w:tcW w:w="9576" w:type="dxa"/>
          </w:tcPr>
          <w:p w:rsidR="0017725B" w:rsidRDefault="006700FC" w:rsidP="00BB1BC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6700FC" w:rsidP="00BB1BCE">
            <w:pPr>
              <w:rPr>
                <w:b/>
                <w:u w:val="single"/>
              </w:rPr>
            </w:pPr>
          </w:p>
          <w:p w:rsidR="00194CD8" w:rsidRPr="00194CD8" w:rsidRDefault="006700FC" w:rsidP="00BB1BCE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</w:t>
            </w:r>
            <w:r>
              <w:t>upervision, parole, or mandatory supervision.</w:t>
            </w:r>
          </w:p>
          <w:p w:rsidR="0017725B" w:rsidRPr="0017725B" w:rsidRDefault="006700FC" w:rsidP="00BB1BCE">
            <w:pPr>
              <w:rPr>
                <w:b/>
                <w:u w:val="single"/>
              </w:rPr>
            </w:pPr>
          </w:p>
        </w:tc>
      </w:tr>
      <w:tr w:rsidR="00CF03B5" w:rsidTr="0038182F">
        <w:tc>
          <w:tcPr>
            <w:tcW w:w="9576" w:type="dxa"/>
          </w:tcPr>
          <w:p w:rsidR="008423E4" w:rsidRPr="00A8133F" w:rsidRDefault="006700FC" w:rsidP="00BB1BCE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6700FC" w:rsidP="00BB1BCE"/>
          <w:p w:rsidR="00194CD8" w:rsidRDefault="006700FC" w:rsidP="00BB1BC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rulemaking authority is expressly granted to the </w:t>
            </w:r>
            <w:r w:rsidRPr="00654FD2">
              <w:t xml:space="preserve">Texas Higher Education Coordinating Board </w:t>
            </w:r>
            <w:r>
              <w:t xml:space="preserve">in </w:t>
            </w:r>
            <w:r>
              <w:t>SECTION 1</w:t>
            </w:r>
            <w:r>
              <w:t xml:space="preserve"> of this bill.</w:t>
            </w:r>
          </w:p>
          <w:p w:rsidR="008423E4" w:rsidRPr="00E21FDC" w:rsidRDefault="006700FC" w:rsidP="00BB1BCE">
            <w:pPr>
              <w:rPr>
                <w:b/>
              </w:rPr>
            </w:pPr>
          </w:p>
        </w:tc>
      </w:tr>
      <w:tr w:rsidR="00CF03B5" w:rsidTr="0038182F">
        <w:tc>
          <w:tcPr>
            <w:tcW w:w="9576" w:type="dxa"/>
          </w:tcPr>
          <w:p w:rsidR="008423E4" w:rsidRPr="00A8133F" w:rsidRDefault="006700FC" w:rsidP="00BB1BCE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6700FC" w:rsidP="00BB1BCE"/>
          <w:p w:rsidR="0004762A" w:rsidRDefault="006700FC" w:rsidP="00BB1BC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968</w:t>
            </w:r>
            <w:r>
              <w:t xml:space="preserve"> amends the Education Code to require each </w:t>
            </w:r>
            <w:r>
              <w:t>public, private, or independent</w:t>
            </w:r>
            <w:r w:rsidRPr="00194CD8">
              <w:t xml:space="preserve"> institution</w:t>
            </w:r>
            <w:r>
              <w:t xml:space="preserve"> </w:t>
            </w:r>
            <w:r>
              <w:t xml:space="preserve">of higher education </w:t>
            </w:r>
            <w:r>
              <w:t xml:space="preserve">to provide </w:t>
            </w:r>
            <w:r w:rsidRPr="00194CD8">
              <w:t>an option for a student enrolled at or an employee of the institution to electronically report to the institution an allegation of sexual</w:t>
            </w:r>
            <w:r>
              <w:t xml:space="preserve"> </w:t>
            </w:r>
            <w:r>
              <w:t>harassment, sexual</w:t>
            </w:r>
            <w:r w:rsidRPr="00194CD8">
              <w:t xml:space="preserve"> assault, </w:t>
            </w:r>
            <w:r>
              <w:t>dating</w:t>
            </w:r>
            <w:r w:rsidRPr="00194CD8">
              <w:t xml:space="preserve"> </w:t>
            </w:r>
            <w:r w:rsidRPr="00194CD8">
              <w:t>violence, or stalking committed against or witnessed by the student or employee, regardless of the location at which the alleged offense occurred.</w:t>
            </w:r>
            <w:r>
              <w:t xml:space="preserve"> </w:t>
            </w:r>
            <w:r>
              <w:t xml:space="preserve">The bill requires </w:t>
            </w:r>
            <w:r w:rsidRPr="00654FD2">
              <w:t>each institution</w:t>
            </w:r>
            <w:r>
              <w:t xml:space="preserve"> to provide </w:t>
            </w:r>
            <w:r w:rsidRPr="00654FD2">
              <w:t>the electronic reporting opt</w:t>
            </w:r>
            <w:r w:rsidRPr="00654FD2">
              <w:t>ion</w:t>
            </w:r>
            <w:r>
              <w:t xml:space="preserve"> not </w:t>
            </w:r>
            <w:r w:rsidRPr="00654FD2">
              <w:t>later than January 1, 2018</w:t>
            </w:r>
            <w:r>
              <w:t>, and</w:t>
            </w:r>
            <w:r>
              <w:t xml:space="preserve"> requires the </w:t>
            </w:r>
            <w:r w:rsidRPr="00194CD8">
              <w:t xml:space="preserve">electronic reporting option </w:t>
            </w:r>
            <w:r>
              <w:t xml:space="preserve">to enable </w:t>
            </w:r>
            <w:r w:rsidRPr="00194CD8">
              <w:t>a student or employee to report the alleged offense anonymously</w:t>
            </w:r>
            <w:r>
              <w:t xml:space="preserve"> and </w:t>
            </w:r>
            <w:r w:rsidRPr="007237E9">
              <w:t>be easily accessible through a clearly identifiable link on the institution's website home page</w:t>
            </w:r>
            <w:r w:rsidRPr="00194CD8">
              <w:t>.</w:t>
            </w:r>
            <w:r>
              <w:t xml:space="preserve"> </w:t>
            </w:r>
            <w:r>
              <w:t xml:space="preserve">The bill requires </w:t>
            </w:r>
            <w:r>
              <w:t xml:space="preserve">a </w:t>
            </w:r>
            <w:r>
              <w:t xml:space="preserve">protocol for reporting sexual assault </w:t>
            </w:r>
            <w:r w:rsidRPr="00194CD8">
              <w:t>adopted under</w:t>
            </w:r>
            <w:r>
              <w:t xml:space="preserve"> a </w:t>
            </w:r>
            <w:r w:rsidRPr="00194CD8">
              <w:t>campus sexual assault policy</w:t>
            </w:r>
            <w:r>
              <w:t xml:space="preserve"> </w:t>
            </w:r>
            <w:r>
              <w:t xml:space="preserve">to </w:t>
            </w:r>
            <w:r>
              <w:t xml:space="preserve">comply with the bill's provisions </w:t>
            </w:r>
            <w:r>
              <w:t>and</w:t>
            </w:r>
            <w:r>
              <w:t xml:space="preserve"> authorizes the </w:t>
            </w:r>
            <w:r w:rsidRPr="00194CD8">
              <w:t>Texas Higher Education Coordinating Board</w:t>
            </w:r>
            <w:r>
              <w:t xml:space="preserve"> to adopt rules as necessary to </w:t>
            </w:r>
            <w:r w:rsidRPr="00654FD2">
              <w:t>administer</w:t>
            </w:r>
            <w:r>
              <w:t xml:space="preserve"> the bill's pr</w:t>
            </w:r>
            <w:r>
              <w:t>ovision</w:t>
            </w:r>
            <w:r>
              <w:t>s</w:t>
            </w:r>
            <w:r>
              <w:t>.</w:t>
            </w:r>
            <w:r>
              <w:t xml:space="preserve"> </w:t>
            </w:r>
          </w:p>
          <w:p w:rsidR="0004762A" w:rsidRDefault="006700FC" w:rsidP="00BB1BC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654FD2" w:rsidRDefault="006700FC" w:rsidP="00BB1BC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968</w:t>
            </w:r>
            <w:r>
              <w:t xml:space="preserve"> requires the commissioner of higher education to </w:t>
            </w:r>
            <w:r w:rsidRPr="001F3876">
              <w:t>establish an advisory committee to recommend to the</w:t>
            </w:r>
            <w:r>
              <w:t xml:space="preserve"> coordinating board </w:t>
            </w:r>
            <w:r w:rsidRPr="001F3876">
              <w:t>rules for adoption</w:t>
            </w:r>
            <w:r>
              <w:t xml:space="preserve"> under the bill's provisions</w:t>
            </w:r>
            <w:r>
              <w:t>,</w:t>
            </w:r>
            <w:r>
              <w:t xml:space="preserve"> </w:t>
            </w:r>
            <w:r>
              <w:t xml:space="preserve">provides for the composition of the </w:t>
            </w:r>
            <w:r w:rsidRPr="001F3876">
              <w:t>nine</w:t>
            </w:r>
            <w:r>
              <w:t>-</w:t>
            </w:r>
            <w:r w:rsidRPr="001F3876">
              <w:t>member</w:t>
            </w:r>
            <w:r>
              <w:t xml:space="preserve"> committee, and</w:t>
            </w:r>
            <w:r>
              <w:t xml:space="preserve"> requires the committee to </w:t>
            </w:r>
            <w:r w:rsidRPr="001F3876">
              <w:t>submit the committee's recommendations to the coordinating board</w:t>
            </w:r>
            <w:r>
              <w:t xml:space="preserve"> not </w:t>
            </w:r>
            <w:r w:rsidRPr="001F3876">
              <w:t>later than December 1, 2017</w:t>
            </w:r>
            <w:r w:rsidRPr="001F3876">
              <w:t>.</w:t>
            </w:r>
            <w:r>
              <w:t xml:space="preserve"> The bill</w:t>
            </w:r>
            <w:r>
              <w:t>'s</w:t>
            </w:r>
            <w:r>
              <w:t xml:space="preserve"> provisions relat</w:t>
            </w:r>
            <w:r>
              <w:t>ing</w:t>
            </w:r>
            <w:r>
              <w:t xml:space="preserve"> to this committee expire </w:t>
            </w:r>
            <w:r w:rsidRPr="001F3876">
              <w:t>September 1, 2018.</w:t>
            </w:r>
          </w:p>
          <w:p w:rsidR="008922E3" w:rsidRDefault="006700FC" w:rsidP="00BB1BC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8922E3" w:rsidRDefault="006700FC" w:rsidP="00BB1BC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968 defines "dating violence" as </w:t>
            </w:r>
            <w:r w:rsidRPr="008922E3">
              <w:t>abuse or violence</w:t>
            </w:r>
            <w:r w:rsidRPr="008922E3">
              <w:t>, or a threat of abuse or violence, against a person with whom the actor has or has had a social relationship of a romantic or intimate nature</w:t>
            </w:r>
            <w:r>
              <w:t>;</w:t>
            </w:r>
            <w:r>
              <w:t xml:space="preserve"> "sexual assault" as </w:t>
            </w:r>
            <w:r w:rsidRPr="008922E3">
              <w:t>sexual contact or intercourse with a person without the person's consent, including sexual c</w:t>
            </w:r>
            <w:r w:rsidRPr="008922E3">
              <w:t>ontact or intercourse against the person's will or in a circumstance in which the person is incapable of consenting to the contact or intercourse</w:t>
            </w:r>
            <w:r>
              <w:t>;</w:t>
            </w:r>
            <w:r>
              <w:t xml:space="preserve"> </w:t>
            </w:r>
            <w:r>
              <w:t xml:space="preserve">"sexual harassment" as </w:t>
            </w:r>
            <w:r w:rsidRPr="000F2974">
              <w:lastRenderedPageBreak/>
              <w:t>unwelcome, sex-based verbal or physical conduct that</w:t>
            </w:r>
            <w:r>
              <w:t xml:space="preserve"> </w:t>
            </w:r>
            <w:r w:rsidRPr="000F2974">
              <w:t>in the employment context unreaso</w:t>
            </w:r>
            <w:r w:rsidRPr="000F2974">
              <w:t>nably interferes with an employee's work performance or creates an intimidating, hostile, or offensive work environment or</w:t>
            </w:r>
            <w:r>
              <w:t xml:space="preserve"> </w:t>
            </w:r>
            <w:r w:rsidRPr="000F2974">
              <w:t>in the education context is sufficiently severe, persistent, or pervasive that the conduct interferes with a student's ability to par</w:t>
            </w:r>
            <w:r w:rsidRPr="000F2974">
              <w:t>ticipate in or benefit from educational programs or activities</w:t>
            </w:r>
            <w:r>
              <w:t>;</w:t>
            </w:r>
            <w:r>
              <w:t xml:space="preserve"> </w:t>
            </w:r>
            <w:r>
              <w:t>and</w:t>
            </w:r>
            <w:r>
              <w:t xml:space="preserve"> "stalking" as </w:t>
            </w:r>
            <w:r w:rsidRPr="000F2974">
              <w:t>a course of conduct directed at a person that would cause a reasonable person to fear for the person's safety or to suffer substantial emotional distress.</w:t>
            </w:r>
          </w:p>
          <w:p w:rsidR="008423E4" w:rsidRPr="00835628" w:rsidRDefault="006700FC" w:rsidP="00BB1BCE">
            <w:pPr>
              <w:rPr>
                <w:b/>
              </w:rPr>
            </w:pPr>
          </w:p>
        </w:tc>
      </w:tr>
      <w:tr w:rsidR="00CF03B5" w:rsidTr="0038182F">
        <w:tc>
          <w:tcPr>
            <w:tcW w:w="9576" w:type="dxa"/>
          </w:tcPr>
          <w:p w:rsidR="008423E4" w:rsidRPr="00A8133F" w:rsidRDefault="006700FC" w:rsidP="00BB1BCE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6700FC" w:rsidP="00BB1BCE"/>
          <w:p w:rsidR="008423E4" w:rsidRPr="003624F2" w:rsidRDefault="006700FC" w:rsidP="00BB1BC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233FDB" w:rsidRDefault="006700FC" w:rsidP="00BB1BCE">
            <w:pPr>
              <w:rPr>
                <w:b/>
              </w:rPr>
            </w:pPr>
          </w:p>
        </w:tc>
      </w:tr>
    </w:tbl>
    <w:p w:rsidR="008423E4" w:rsidRPr="00BE0E75" w:rsidRDefault="006700FC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6700FC" w:rsidP="008423E4"/>
    <w:sectPr w:rsidR="004108C3" w:rsidRPr="008423E4" w:rsidSect="00BB1B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00FC">
      <w:r>
        <w:separator/>
      </w:r>
    </w:p>
  </w:endnote>
  <w:endnote w:type="continuationSeparator" w:id="0">
    <w:p w:rsidR="00000000" w:rsidRDefault="0067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6700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CF03B5" w:rsidTr="009C1E9A">
      <w:trPr>
        <w:cantSplit/>
      </w:trPr>
      <w:tc>
        <w:tcPr>
          <w:tcW w:w="0" w:type="pct"/>
        </w:tcPr>
        <w:p w:rsidR="00137D90" w:rsidRDefault="006700FC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6700FC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6700FC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6700FC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6700F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F03B5" w:rsidTr="009C1E9A">
      <w:trPr>
        <w:cantSplit/>
      </w:trPr>
      <w:tc>
        <w:tcPr>
          <w:tcW w:w="0" w:type="pct"/>
        </w:tcPr>
        <w:p w:rsidR="00EC379B" w:rsidRDefault="006700FC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6700FC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29900</w:t>
          </w:r>
        </w:p>
      </w:tc>
      <w:tc>
        <w:tcPr>
          <w:tcW w:w="2453" w:type="pct"/>
        </w:tcPr>
        <w:p w:rsidR="00EC379B" w:rsidRDefault="006700F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17.130.31</w:t>
          </w:r>
          <w:r>
            <w:fldChar w:fldCharType="end"/>
          </w:r>
        </w:p>
      </w:tc>
    </w:tr>
    <w:tr w:rsidR="00CF03B5" w:rsidTr="009C1E9A">
      <w:trPr>
        <w:cantSplit/>
      </w:trPr>
      <w:tc>
        <w:tcPr>
          <w:tcW w:w="0" w:type="pct"/>
        </w:tcPr>
        <w:p w:rsidR="00EC379B" w:rsidRDefault="006700FC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6700FC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6700FC" w:rsidP="006D504F">
          <w:pPr>
            <w:pStyle w:val="Footer"/>
            <w:rPr>
              <w:rStyle w:val="PageNumber"/>
            </w:rPr>
          </w:pPr>
        </w:p>
        <w:p w:rsidR="00EC379B" w:rsidRDefault="006700F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F03B5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6700FC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6700FC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6700FC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6700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00FC">
      <w:r>
        <w:separator/>
      </w:r>
    </w:p>
  </w:footnote>
  <w:footnote w:type="continuationSeparator" w:id="0">
    <w:p w:rsidR="00000000" w:rsidRDefault="00670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6700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6700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6700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B5"/>
    <w:rsid w:val="006700FC"/>
    <w:rsid w:val="00CF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654F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4F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4FD2"/>
  </w:style>
  <w:style w:type="paragraph" w:styleId="CommentSubject">
    <w:name w:val="annotation subject"/>
    <w:basedOn w:val="CommentText"/>
    <w:next w:val="CommentText"/>
    <w:link w:val="CommentSubjectChar"/>
    <w:rsid w:val="00654F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4FD2"/>
    <w:rPr>
      <w:b/>
      <w:bCs/>
    </w:rPr>
  </w:style>
  <w:style w:type="paragraph" w:styleId="Revision">
    <w:name w:val="Revision"/>
    <w:hidden/>
    <w:uiPriority w:val="99"/>
    <w:semiHidden/>
    <w:rsid w:val="0004762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654F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4F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4FD2"/>
  </w:style>
  <w:style w:type="paragraph" w:styleId="CommentSubject">
    <w:name w:val="annotation subject"/>
    <w:basedOn w:val="CommentText"/>
    <w:next w:val="CommentText"/>
    <w:link w:val="CommentSubjectChar"/>
    <w:rsid w:val="00654F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4FD2"/>
    <w:rPr>
      <w:b/>
      <w:bCs/>
    </w:rPr>
  </w:style>
  <w:style w:type="paragraph" w:styleId="Revision">
    <w:name w:val="Revision"/>
    <w:hidden/>
    <w:uiPriority w:val="99"/>
    <w:semiHidden/>
    <w:rsid w:val="000476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3067</Characters>
  <Application>Microsoft Office Word</Application>
  <DocSecurity>4</DocSecurity>
  <Lines>69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SB00968 (Committee Report (Unamended))</vt:lpstr>
    </vt:vector>
  </TitlesOfParts>
  <Company>State of Texas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29900</dc:subject>
  <dc:creator>State of Texas</dc:creator>
  <dc:description>SB 968 by Watson-(H)Higher Education</dc:description>
  <cp:lastModifiedBy>Molly Hoffman-Bricker</cp:lastModifiedBy>
  <cp:revision>2</cp:revision>
  <cp:lastPrinted>2017-05-10T17:47:00Z</cp:lastPrinted>
  <dcterms:created xsi:type="dcterms:W3CDTF">2017-05-11T00:47:00Z</dcterms:created>
  <dcterms:modified xsi:type="dcterms:W3CDTF">2017-05-11T00:47:00Z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17.130.31</vt:lpwstr>
  </property>
</Properties>
</file>