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7A6" w:rsidRDefault="009D37A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63728979CED402890119C58E6FCD685"/>
          </w:placeholder>
        </w:sdtPr>
        <w:sdtContent>
          <w:r w:rsidRPr="005C2A78">
            <w:rPr>
              <w:rFonts w:cs="Times New Roman"/>
              <w:b/>
              <w:szCs w:val="24"/>
              <w:u w:val="single"/>
            </w:rPr>
            <w:t>BILL ANALYSIS</w:t>
          </w:r>
        </w:sdtContent>
      </w:sdt>
    </w:p>
    <w:p w:rsidR="009D37A6" w:rsidRPr="00585C31" w:rsidRDefault="009D37A6" w:rsidP="000F1DF9">
      <w:pPr>
        <w:spacing w:after="0" w:line="240" w:lineRule="auto"/>
        <w:rPr>
          <w:rFonts w:cs="Times New Roman"/>
          <w:szCs w:val="24"/>
        </w:rPr>
      </w:pPr>
    </w:p>
    <w:p w:rsidR="009D37A6" w:rsidRPr="00585C31" w:rsidRDefault="009D37A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D37A6" w:rsidTr="000F1DF9">
        <w:tc>
          <w:tcPr>
            <w:tcW w:w="2718" w:type="dxa"/>
          </w:tcPr>
          <w:p w:rsidR="009D37A6" w:rsidRPr="005C2A78" w:rsidRDefault="009D37A6" w:rsidP="006D756B">
            <w:pPr>
              <w:rPr>
                <w:rFonts w:cs="Times New Roman"/>
                <w:szCs w:val="24"/>
              </w:rPr>
            </w:pPr>
            <w:sdt>
              <w:sdtPr>
                <w:rPr>
                  <w:rFonts w:cs="Times New Roman"/>
                  <w:szCs w:val="24"/>
                </w:rPr>
                <w:alias w:val="Agency Title"/>
                <w:tag w:val="AgencyTitleContentControl"/>
                <w:id w:val="1920747753"/>
                <w:lock w:val="sdtContentLocked"/>
                <w:placeholder>
                  <w:docPart w:val="E246A33E3CF54A7D98D004342BFC92CF"/>
                </w:placeholder>
              </w:sdtPr>
              <w:sdtEndPr>
                <w:rPr>
                  <w:rFonts w:cstheme="minorBidi"/>
                  <w:szCs w:val="22"/>
                </w:rPr>
              </w:sdtEndPr>
              <w:sdtContent>
                <w:r>
                  <w:rPr>
                    <w:rFonts w:cs="Times New Roman"/>
                    <w:szCs w:val="24"/>
                  </w:rPr>
                  <w:t>Senate Research Center</w:t>
                </w:r>
              </w:sdtContent>
            </w:sdt>
          </w:p>
        </w:tc>
        <w:tc>
          <w:tcPr>
            <w:tcW w:w="6858" w:type="dxa"/>
          </w:tcPr>
          <w:p w:rsidR="009D37A6" w:rsidRPr="00FF6471" w:rsidRDefault="009D37A6" w:rsidP="000F1DF9">
            <w:pPr>
              <w:jc w:val="right"/>
              <w:rPr>
                <w:rFonts w:cs="Times New Roman"/>
                <w:szCs w:val="24"/>
              </w:rPr>
            </w:pPr>
            <w:sdt>
              <w:sdtPr>
                <w:rPr>
                  <w:rFonts w:cs="Times New Roman"/>
                  <w:szCs w:val="24"/>
                </w:rPr>
                <w:alias w:val="Bill Number"/>
                <w:tag w:val="BillNumberOne"/>
                <w:id w:val="-410784069"/>
                <w:lock w:val="sdtContentLocked"/>
                <w:placeholder>
                  <w:docPart w:val="1304A2FED079403E85B25807597E12F1"/>
                </w:placeholder>
              </w:sdtPr>
              <w:sdtContent>
                <w:r>
                  <w:rPr>
                    <w:rFonts w:cs="Times New Roman"/>
                    <w:szCs w:val="24"/>
                  </w:rPr>
                  <w:t>S.B. 801</w:t>
                </w:r>
              </w:sdtContent>
            </w:sdt>
          </w:p>
        </w:tc>
      </w:tr>
      <w:tr w:rsidR="009D37A6" w:rsidTr="000F1DF9">
        <w:sdt>
          <w:sdtPr>
            <w:rPr>
              <w:rFonts w:cs="Times New Roman"/>
              <w:szCs w:val="24"/>
            </w:rPr>
            <w:alias w:val="TLCNumber"/>
            <w:tag w:val="TLCNumber"/>
            <w:id w:val="-542600604"/>
            <w:lock w:val="sdtLocked"/>
            <w:placeholder>
              <w:docPart w:val="359FF415C65543598EC85FA95956A61B"/>
            </w:placeholder>
            <w:showingPlcHdr/>
          </w:sdtPr>
          <w:sdtContent>
            <w:tc>
              <w:tcPr>
                <w:tcW w:w="2718" w:type="dxa"/>
              </w:tcPr>
              <w:p w:rsidR="009D37A6" w:rsidRPr="000F1DF9" w:rsidRDefault="009D37A6" w:rsidP="00F665AB">
                <w:pPr>
                  <w:rPr>
                    <w:rFonts w:cs="Times New Roman"/>
                    <w:szCs w:val="24"/>
                  </w:rPr>
                </w:pPr>
              </w:p>
            </w:tc>
          </w:sdtContent>
        </w:sdt>
        <w:tc>
          <w:tcPr>
            <w:tcW w:w="6858" w:type="dxa"/>
          </w:tcPr>
          <w:p w:rsidR="009D37A6" w:rsidRPr="005C2A78" w:rsidRDefault="009D37A6" w:rsidP="006D756B">
            <w:pPr>
              <w:jc w:val="right"/>
              <w:rPr>
                <w:rFonts w:cs="Times New Roman"/>
                <w:szCs w:val="24"/>
              </w:rPr>
            </w:pPr>
            <w:sdt>
              <w:sdtPr>
                <w:rPr>
                  <w:rFonts w:cs="Times New Roman"/>
                  <w:szCs w:val="24"/>
                </w:rPr>
                <w:alias w:val="Author Label"/>
                <w:tag w:val="By"/>
                <w:id w:val="72399597"/>
                <w:lock w:val="sdtLocked"/>
                <w:placeholder>
                  <w:docPart w:val="4531DF48F8734C3E9431881BE356351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956CCD7FA5A43C7967B7C883AF7BF33"/>
                </w:placeholder>
              </w:sdtPr>
              <w:sdtContent>
                <w:r>
                  <w:rPr>
                    <w:rFonts w:cs="Times New Roman"/>
                    <w:szCs w:val="24"/>
                  </w:rPr>
                  <w:t>Seliger</w:t>
                </w:r>
              </w:sdtContent>
            </w:sdt>
            <w:sdt>
              <w:sdtPr>
                <w:rPr>
                  <w:rFonts w:cs="Times New Roman"/>
                  <w:szCs w:val="24"/>
                </w:rPr>
                <w:alias w:val="Sponsor"/>
                <w:tag w:val="Sponsor"/>
                <w:id w:val="-2039656131"/>
                <w:lock w:val="sdtContentLocked"/>
                <w:placeholder>
                  <w:docPart w:val="073E2D7025EC446480F0E6613D1FBDE7"/>
                </w:placeholder>
                <w:showingPlcHdr/>
              </w:sdtPr>
              <w:sdtContent/>
            </w:sdt>
          </w:p>
        </w:tc>
      </w:tr>
      <w:tr w:rsidR="009D37A6" w:rsidTr="000F1DF9">
        <w:tc>
          <w:tcPr>
            <w:tcW w:w="2718" w:type="dxa"/>
          </w:tcPr>
          <w:p w:rsidR="009D37A6" w:rsidRPr="00BC7495" w:rsidRDefault="009D37A6" w:rsidP="000F1DF9">
            <w:pPr>
              <w:rPr>
                <w:rFonts w:cs="Times New Roman"/>
                <w:szCs w:val="24"/>
              </w:rPr>
            </w:pPr>
          </w:p>
        </w:tc>
        <w:sdt>
          <w:sdtPr>
            <w:rPr>
              <w:rFonts w:cs="Times New Roman"/>
              <w:szCs w:val="24"/>
            </w:rPr>
            <w:alias w:val="Committee"/>
            <w:tag w:val="Committee"/>
            <w:id w:val="1914272295"/>
            <w:lock w:val="sdtContentLocked"/>
            <w:placeholder>
              <w:docPart w:val="2EFEF79E8834464C937F5AAA10F757D7"/>
            </w:placeholder>
          </w:sdtPr>
          <w:sdtContent>
            <w:tc>
              <w:tcPr>
                <w:tcW w:w="6858" w:type="dxa"/>
              </w:tcPr>
              <w:p w:rsidR="009D37A6" w:rsidRPr="00FF6471" w:rsidRDefault="009D37A6" w:rsidP="000F1DF9">
                <w:pPr>
                  <w:jc w:val="right"/>
                  <w:rPr>
                    <w:rFonts w:cs="Times New Roman"/>
                    <w:szCs w:val="24"/>
                  </w:rPr>
                </w:pPr>
                <w:r>
                  <w:rPr>
                    <w:rFonts w:cs="Times New Roman"/>
                    <w:szCs w:val="24"/>
                  </w:rPr>
                  <w:t>Education</w:t>
                </w:r>
              </w:p>
            </w:tc>
          </w:sdtContent>
        </w:sdt>
      </w:tr>
      <w:tr w:rsidR="009D37A6" w:rsidTr="000F1DF9">
        <w:tc>
          <w:tcPr>
            <w:tcW w:w="2718" w:type="dxa"/>
          </w:tcPr>
          <w:p w:rsidR="009D37A6" w:rsidRPr="00BC7495" w:rsidRDefault="009D37A6" w:rsidP="000F1DF9">
            <w:pPr>
              <w:rPr>
                <w:rFonts w:cs="Times New Roman"/>
                <w:szCs w:val="24"/>
              </w:rPr>
            </w:pPr>
          </w:p>
        </w:tc>
        <w:sdt>
          <w:sdtPr>
            <w:rPr>
              <w:rFonts w:cs="Times New Roman"/>
              <w:szCs w:val="24"/>
            </w:rPr>
            <w:alias w:val="Date"/>
            <w:tag w:val="DateContentControl"/>
            <w:id w:val="1178081906"/>
            <w:lock w:val="sdtLocked"/>
            <w:placeholder>
              <w:docPart w:val="5EF38A68CD694814A663E126FE3692BB"/>
            </w:placeholder>
            <w:date w:fullDate="2017-06-08T00:00:00Z">
              <w:dateFormat w:val="M/d/yyyy"/>
              <w:lid w:val="en-US"/>
              <w:storeMappedDataAs w:val="dateTime"/>
              <w:calendar w:val="gregorian"/>
            </w:date>
          </w:sdtPr>
          <w:sdtContent>
            <w:tc>
              <w:tcPr>
                <w:tcW w:w="6858" w:type="dxa"/>
              </w:tcPr>
              <w:p w:rsidR="009D37A6" w:rsidRPr="00FF6471" w:rsidRDefault="009D37A6" w:rsidP="000F1DF9">
                <w:pPr>
                  <w:jc w:val="right"/>
                  <w:rPr>
                    <w:rFonts w:cs="Times New Roman"/>
                    <w:szCs w:val="24"/>
                  </w:rPr>
                </w:pPr>
                <w:r>
                  <w:rPr>
                    <w:rFonts w:cs="Times New Roman"/>
                    <w:szCs w:val="24"/>
                  </w:rPr>
                  <w:t>6/8/2017</w:t>
                </w:r>
              </w:p>
            </w:tc>
          </w:sdtContent>
        </w:sdt>
      </w:tr>
      <w:tr w:rsidR="009D37A6" w:rsidTr="000F1DF9">
        <w:tc>
          <w:tcPr>
            <w:tcW w:w="2718" w:type="dxa"/>
          </w:tcPr>
          <w:p w:rsidR="009D37A6" w:rsidRPr="00BC7495" w:rsidRDefault="009D37A6" w:rsidP="000F1DF9">
            <w:pPr>
              <w:rPr>
                <w:rFonts w:cs="Times New Roman"/>
                <w:szCs w:val="24"/>
              </w:rPr>
            </w:pPr>
          </w:p>
        </w:tc>
        <w:sdt>
          <w:sdtPr>
            <w:rPr>
              <w:rFonts w:cs="Times New Roman"/>
              <w:szCs w:val="24"/>
            </w:rPr>
            <w:alias w:val="BA Version"/>
            <w:tag w:val="BAVersion"/>
            <w:id w:val="-1685590809"/>
            <w:lock w:val="sdtContentLocked"/>
            <w:placeholder>
              <w:docPart w:val="A17EA96D98374E4182D05D927A8EF0ED"/>
            </w:placeholder>
          </w:sdtPr>
          <w:sdtContent>
            <w:tc>
              <w:tcPr>
                <w:tcW w:w="6858" w:type="dxa"/>
              </w:tcPr>
              <w:p w:rsidR="009D37A6" w:rsidRPr="00FF6471" w:rsidRDefault="009D37A6" w:rsidP="000F1DF9">
                <w:pPr>
                  <w:jc w:val="right"/>
                  <w:rPr>
                    <w:rFonts w:cs="Times New Roman"/>
                    <w:szCs w:val="24"/>
                  </w:rPr>
                </w:pPr>
                <w:r>
                  <w:rPr>
                    <w:rFonts w:cs="Times New Roman"/>
                    <w:szCs w:val="24"/>
                  </w:rPr>
                  <w:t>Enrolled</w:t>
                </w:r>
              </w:p>
            </w:tc>
          </w:sdtContent>
        </w:sdt>
      </w:tr>
    </w:tbl>
    <w:p w:rsidR="009D37A6" w:rsidRPr="00FF6471" w:rsidRDefault="009D37A6" w:rsidP="000F1DF9">
      <w:pPr>
        <w:spacing w:after="0" w:line="240" w:lineRule="auto"/>
        <w:rPr>
          <w:rFonts w:cs="Times New Roman"/>
          <w:szCs w:val="24"/>
        </w:rPr>
      </w:pPr>
    </w:p>
    <w:p w:rsidR="009D37A6" w:rsidRPr="00FF6471" w:rsidRDefault="009D37A6" w:rsidP="000F1DF9">
      <w:pPr>
        <w:spacing w:after="0" w:line="240" w:lineRule="auto"/>
        <w:rPr>
          <w:rFonts w:cs="Times New Roman"/>
          <w:szCs w:val="24"/>
        </w:rPr>
      </w:pPr>
    </w:p>
    <w:p w:rsidR="009D37A6" w:rsidRPr="00FF6471" w:rsidRDefault="009D37A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9AC8D940B2A471DA475F93651B9589B"/>
        </w:placeholder>
      </w:sdtPr>
      <w:sdtContent>
        <w:p w:rsidR="009D37A6" w:rsidRDefault="009D37A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00E287991CD4B2AB3AAD16805205377"/>
        </w:placeholder>
      </w:sdtPr>
      <w:sdtContent>
        <w:p w:rsidR="009D37A6" w:rsidRDefault="009D37A6" w:rsidP="00280F4B">
          <w:pPr>
            <w:pStyle w:val="NormalWeb"/>
            <w:spacing w:before="0" w:beforeAutospacing="0" w:after="0" w:afterAutospacing="0"/>
            <w:jc w:val="both"/>
            <w:divId w:val="1788692707"/>
            <w:rPr>
              <w:rFonts w:eastAsia="Times New Roman" w:cstheme="minorBidi"/>
              <w:bCs/>
              <w:szCs w:val="22"/>
            </w:rPr>
          </w:pPr>
        </w:p>
        <w:p w:rsidR="009D37A6" w:rsidRPr="00280F4B" w:rsidRDefault="009D37A6" w:rsidP="00280F4B">
          <w:pPr>
            <w:pStyle w:val="NormalWeb"/>
            <w:spacing w:before="0" w:beforeAutospacing="0" w:after="0" w:afterAutospacing="0"/>
            <w:jc w:val="both"/>
            <w:divId w:val="1788692707"/>
          </w:pPr>
          <w:r w:rsidRPr="00280F4B">
            <w:t>The State Board of Education (SBOE) is directed by statute to adopt a list of instructional materials for use in each subject and grade level; however, current law limits what SBOE can review prior to adoption. Specifically, SBOE may ensure that the materials are free from factual errors, contain at least half of the elements of the Texas Essential Knowledge and Skills, and meet applicable physical specifications. S.B. 801 allows SBOE to also consider whether instructional materials are suitable for the subject and grade level for which they are submitted. </w:t>
          </w:r>
        </w:p>
        <w:p w:rsidR="009D37A6" w:rsidRPr="00D70925" w:rsidRDefault="009D37A6" w:rsidP="00280F4B">
          <w:pPr>
            <w:spacing w:after="0" w:line="240" w:lineRule="auto"/>
            <w:jc w:val="both"/>
            <w:rPr>
              <w:rFonts w:eastAsia="Times New Roman" w:cs="Times New Roman"/>
              <w:bCs/>
              <w:szCs w:val="24"/>
            </w:rPr>
          </w:pPr>
        </w:p>
      </w:sdtContent>
    </w:sdt>
    <w:p w:rsidR="009D37A6" w:rsidRDefault="009D37A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801 </w:t>
      </w:r>
      <w:bookmarkStart w:id="1" w:name="AmendsCurrentLaw"/>
      <w:bookmarkEnd w:id="1"/>
      <w:r>
        <w:rPr>
          <w:rFonts w:cs="Times New Roman"/>
          <w:szCs w:val="24"/>
        </w:rPr>
        <w:t>amends current law relating to the instructional material list and supplemental instructional materials adopted by the State Board of Education.</w:t>
      </w:r>
    </w:p>
    <w:p w:rsidR="009D37A6" w:rsidRPr="00561D49" w:rsidRDefault="009D37A6" w:rsidP="000F1DF9">
      <w:pPr>
        <w:spacing w:after="0" w:line="240" w:lineRule="auto"/>
        <w:jc w:val="both"/>
        <w:rPr>
          <w:rFonts w:eastAsia="Times New Roman" w:cs="Times New Roman"/>
          <w:szCs w:val="24"/>
        </w:rPr>
      </w:pPr>
    </w:p>
    <w:p w:rsidR="009D37A6" w:rsidRPr="005C2A78" w:rsidRDefault="009D37A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5DC4EE03D79428F8BD7B020CC370895"/>
          </w:placeholder>
        </w:sdtPr>
        <w:sdtContent>
          <w:r>
            <w:rPr>
              <w:rFonts w:eastAsia="Times New Roman" w:cs="Times New Roman"/>
              <w:b/>
              <w:szCs w:val="24"/>
              <w:u w:val="single"/>
            </w:rPr>
            <w:t>RULEMAKING AUTHORITY</w:t>
          </w:r>
        </w:sdtContent>
      </w:sdt>
    </w:p>
    <w:p w:rsidR="009D37A6" w:rsidRPr="006529C4" w:rsidRDefault="009D37A6" w:rsidP="00774EC7">
      <w:pPr>
        <w:spacing w:after="0" w:line="240" w:lineRule="auto"/>
        <w:jc w:val="both"/>
        <w:rPr>
          <w:rFonts w:cs="Times New Roman"/>
          <w:szCs w:val="24"/>
        </w:rPr>
      </w:pPr>
    </w:p>
    <w:p w:rsidR="009D37A6" w:rsidRPr="006529C4" w:rsidRDefault="009D37A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D37A6" w:rsidRPr="006529C4" w:rsidRDefault="009D37A6" w:rsidP="00774EC7">
      <w:pPr>
        <w:spacing w:after="0" w:line="240" w:lineRule="auto"/>
        <w:jc w:val="both"/>
        <w:rPr>
          <w:rFonts w:cs="Times New Roman"/>
          <w:szCs w:val="24"/>
        </w:rPr>
      </w:pPr>
    </w:p>
    <w:p w:rsidR="009D37A6" w:rsidRPr="005C2A78" w:rsidRDefault="009D37A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25BD3459A5147F4A6189760E3719B1B"/>
          </w:placeholder>
        </w:sdtPr>
        <w:sdtContent>
          <w:r>
            <w:rPr>
              <w:rFonts w:eastAsia="Times New Roman" w:cs="Times New Roman"/>
              <w:b/>
              <w:szCs w:val="24"/>
              <w:u w:val="single"/>
            </w:rPr>
            <w:t>SECTION BY SECTION ANALYSIS</w:t>
          </w:r>
        </w:sdtContent>
      </w:sdt>
    </w:p>
    <w:p w:rsidR="009D37A6" w:rsidRPr="005C2A78" w:rsidRDefault="009D37A6" w:rsidP="000F1DF9">
      <w:pPr>
        <w:spacing w:after="0" w:line="240" w:lineRule="auto"/>
        <w:jc w:val="both"/>
        <w:rPr>
          <w:rFonts w:eastAsia="Times New Roman" w:cs="Times New Roman"/>
          <w:szCs w:val="24"/>
        </w:rPr>
      </w:pPr>
    </w:p>
    <w:p w:rsidR="009D37A6" w:rsidRDefault="009D37A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31.023(b), Education Code, as follows:</w:t>
      </w:r>
    </w:p>
    <w:p w:rsidR="009D37A6" w:rsidRDefault="009D37A6" w:rsidP="000F1DF9">
      <w:pPr>
        <w:spacing w:after="0" w:line="240" w:lineRule="auto"/>
        <w:jc w:val="both"/>
        <w:rPr>
          <w:rFonts w:eastAsia="Times New Roman" w:cs="Times New Roman"/>
          <w:szCs w:val="24"/>
        </w:rPr>
      </w:pPr>
    </w:p>
    <w:p w:rsidR="009D37A6" w:rsidRDefault="009D37A6" w:rsidP="005C3B73">
      <w:pPr>
        <w:spacing w:after="0" w:line="240" w:lineRule="auto"/>
        <w:ind w:left="720"/>
        <w:jc w:val="both"/>
        <w:rPr>
          <w:rFonts w:eastAsia="Times New Roman" w:cs="Times New Roman"/>
          <w:szCs w:val="24"/>
        </w:rPr>
      </w:pPr>
      <w:r>
        <w:rPr>
          <w:rFonts w:eastAsia="Times New Roman" w:cs="Times New Roman"/>
          <w:szCs w:val="24"/>
        </w:rPr>
        <w:t xml:space="preserve">(b) Requires that each instructional material on the list of instructional materials be: </w:t>
      </w:r>
    </w:p>
    <w:p w:rsidR="009D37A6" w:rsidRDefault="009D37A6" w:rsidP="005C3B73">
      <w:pPr>
        <w:spacing w:after="0" w:line="240" w:lineRule="auto"/>
        <w:ind w:left="720"/>
        <w:jc w:val="both"/>
        <w:rPr>
          <w:rFonts w:eastAsia="Times New Roman" w:cs="Times New Roman"/>
          <w:szCs w:val="24"/>
        </w:rPr>
      </w:pPr>
    </w:p>
    <w:p w:rsidR="009D37A6" w:rsidRDefault="009D37A6" w:rsidP="005C3B73">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 further changes to this subdivision;</w:t>
      </w:r>
    </w:p>
    <w:p w:rsidR="009D37A6" w:rsidRDefault="009D37A6" w:rsidP="005C3B73">
      <w:pPr>
        <w:spacing w:after="0" w:line="240" w:lineRule="auto"/>
        <w:ind w:left="1440"/>
        <w:jc w:val="both"/>
        <w:rPr>
          <w:rFonts w:eastAsia="Times New Roman" w:cs="Times New Roman"/>
          <w:szCs w:val="24"/>
        </w:rPr>
      </w:pPr>
    </w:p>
    <w:p w:rsidR="009D37A6" w:rsidRDefault="009D37A6" w:rsidP="005C3B73">
      <w:pPr>
        <w:spacing w:after="0" w:line="240" w:lineRule="auto"/>
        <w:ind w:left="1440"/>
        <w:jc w:val="both"/>
        <w:rPr>
          <w:rFonts w:eastAsia="Times New Roman" w:cs="Times New Roman"/>
          <w:szCs w:val="24"/>
        </w:rPr>
      </w:pPr>
      <w:r>
        <w:rPr>
          <w:rFonts w:eastAsia="Times New Roman" w:cs="Times New Roman"/>
          <w:szCs w:val="24"/>
        </w:rPr>
        <w:t>(2) suitable for the subject and grade level for which the instructional material was submitted; and</w:t>
      </w:r>
    </w:p>
    <w:p w:rsidR="009D37A6" w:rsidRDefault="009D37A6" w:rsidP="005C3B73">
      <w:pPr>
        <w:spacing w:after="0" w:line="240" w:lineRule="auto"/>
        <w:ind w:left="1440"/>
        <w:jc w:val="both"/>
        <w:rPr>
          <w:rFonts w:eastAsia="Times New Roman" w:cs="Times New Roman"/>
          <w:szCs w:val="24"/>
        </w:rPr>
      </w:pPr>
    </w:p>
    <w:p w:rsidR="009D37A6" w:rsidRDefault="009D37A6" w:rsidP="005C3B73">
      <w:pPr>
        <w:spacing w:after="0" w:line="240" w:lineRule="auto"/>
        <w:ind w:left="1440"/>
        <w:jc w:val="both"/>
        <w:rPr>
          <w:rFonts w:eastAsia="Times New Roman" w:cs="Times New Roman"/>
          <w:szCs w:val="24"/>
        </w:rPr>
      </w:pPr>
      <w:r>
        <w:rPr>
          <w:rFonts w:eastAsia="Times New Roman" w:cs="Times New Roman"/>
          <w:szCs w:val="24"/>
        </w:rPr>
        <w:t>(3) reviewed by academic experts in the subject and grade level for which the instructional material was submitted.</w:t>
      </w:r>
    </w:p>
    <w:p w:rsidR="009D37A6" w:rsidRPr="005C2A78" w:rsidRDefault="009D37A6" w:rsidP="000F1DF9">
      <w:pPr>
        <w:spacing w:after="0" w:line="240" w:lineRule="auto"/>
        <w:jc w:val="both"/>
        <w:rPr>
          <w:rFonts w:eastAsia="Times New Roman" w:cs="Times New Roman"/>
          <w:szCs w:val="24"/>
        </w:rPr>
      </w:pPr>
    </w:p>
    <w:p w:rsidR="009D37A6" w:rsidRPr="005C2A78" w:rsidRDefault="009D37A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31.035(a), Education Code, to authorize the State Board of Education to adopt certain supplemental instructional material only if the instructional material meets certain criteria, including that the instructional material is suitable for the subject and grade level and is reviewed by academic experts in the subject and grade level.</w:t>
      </w:r>
    </w:p>
    <w:p w:rsidR="009D37A6" w:rsidRPr="005C2A78" w:rsidRDefault="009D37A6" w:rsidP="000F1DF9">
      <w:pPr>
        <w:spacing w:after="0" w:line="240" w:lineRule="auto"/>
        <w:jc w:val="both"/>
        <w:rPr>
          <w:rFonts w:eastAsia="Times New Roman" w:cs="Times New Roman"/>
          <w:szCs w:val="24"/>
        </w:rPr>
      </w:pPr>
    </w:p>
    <w:p w:rsidR="009D37A6" w:rsidRPr="005C2A78" w:rsidRDefault="009D37A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9D37A6" w:rsidRPr="005C2A78" w:rsidRDefault="009D37A6" w:rsidP="00561D49">
      <w:pPr>
        <w:spacing w:after="0" w:line="240" w:lineRule="auto"/>
        <w:jc w:val="both"/>
        <w:rPr>
          <w:rFonts w:eastAsia="Times New Roman" w:cs="Times New Roman"/>
          <w:szCs w:val="24"/>
        </w:rPr>
      </w:pPr>
    </w:p>
    <w:p w:rsidR="009D37A6" w:rsidRPr="006529C4" w:rsidRDefault="009D37A6" w:rsidP="00561D49">
      <w:pPr>
        <w:spacing w:after="0" w:line="240" w:lineRule="auto"/>
        <w:jc w:val="both"/>
        <w:rPr>
          <w:rFonts w:cs="Times New Roman"/>
          <w:szCs w:val="24"/>
        </w:rPr>
      </w:pPr>
      <w:r w:rsidRPr="005C2A78">
        <w:rPr>
          <w:rFonts w:eastAsia="Times New Roman" w:cs="Times New Roman"/>
          <w:szCs w:val="24"/>
        </w:rPr>
        <w:t>SECTION</w:t>
      </w:r>
      <w:r>
        <w:rPr>
          <w:rFonts w:eastAsia="Times New Roman" w:cs="Times New Roman"/>
          <w:szCs w:val="24"/>
        </w:rPr>
        <w:t xml:space="preserve"> 4. Effective date: September 1, 2017.</w:t>
      </w:r>
    </w:p>
    <w:p w:rsidR="009D37A6" w:rsidRPr="006529C4" w:rsidRDefault="009D37A6" w:rsidP="00774EC7">
      <w:pPr>
        <w:spacing w:after="0" w:line="240" w:lineRule="auto"/>
        <w:jc w:val="both"/>
      </w:pPr>
    </w:p>
    <w:sectPr w:rsidR="009D37A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ED" w:rsidRDefault="000123ED" w:rsidP="000F1DF9">
      <w:pPr>
        <w:spacing w:after="0" w:line="240" w:lineRule="auto"/>
      </w:pPr>
      <w:r>
        <w:separator/>
      </w:r>
    </w:p>
  </w:endnote>
  <w:endnote w:type="continuationSeparator" w:id="0">
    <w:p w:rsidR="000123ED" w:rsidRDefault="000123E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123E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D37A6">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D37A6">
                <w:rPr>
                  <w:sz w:val="20"/>
                  <w:szCs w:val="20"/>
                </w:rPr>
                <w:t>S.B. 801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D37A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123E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D37A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D37A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ED" w:rsidRDefault="000123ED" w:rsidP="000F1DF9">
      <w:pPr>
        <w:spacing w:after="0" w:line="240" w:lineRule="auto"/>
      </w:pPr>
      <w:r>
        <w:separator/>
      </w:r>
    </w:p>
  </w:footnote>
  <w:footnote w:type="continuationSeparator" w:id="0">
    <w:p w:rsidR="000123ED" w:rsidRDefault="000123E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123ED"/>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D37A6"/>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D37A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D37A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24D39" w:rsidP="00324D3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63728979CED402890119C58E6FCD685"/>
        <w:category>
          <w:name w:val="General"/>
          <w:gallery w:val="placeholder"/>
        </w:category>
        <w:types>
          <w:type w:val="bbPlcHdr"/>
        </w:types>
        <w:behaviors>
          <w:behavior w:val="content"/>
        </w:behaviors>
        <w:guid w:val="{FE48534C-4C82-4F9C-9B60-63339EA7C3B5}"/>
      </w:docPartPr>
      <w:docPartBody>
        <w:p w:rsidR="00000000" w:rsidRDefault="00D63E4B"/>
      </w:docPartBody>
    </w:docPart>
    <w:docPart>
      <w:docPartPr>
        <w:name w:val="E246A33E3CF54A7D98D004342BFC92CF"/>
        <w:category>
          <w:name w:val="General"/>
          <w:gallery w:val="placeholder"/>
        </w:category>
        <w:types>
          <w:type w:val="bbPlcHdr"/>
        </w:types>
        <w:behaviors>
          <w:behavior w:val="content"/>
        </w:behaviors>
        <w:guid w:val="{20A4F3F2-785B-4293-8764-83DE924515E4}"/>
      </w:docPartPr>
      <w:docPartBody>
        <w:p w:rsidR="00000000" w:rsidRDefault="00D63E4B"/>
      </w:docPartBody>
    </w:docPart>
    <w:docPart>
      <w:docPartPr>
        <w:name w:val="1304A2FED079403E85B25807597E12F1"/>
        <w:category>
          <w:name w:val="General"/>
          <w:gallery w:val="placeholder"/>
        </w:category>
        <w:types>
          <w:type w:val="bbPlcHdr"/>
        </w:types>
        <w:behaviors>
          <w:behavior w:val="content"/>
        </w:behaviors>
        <w:guid w:val="{901C6786-6B2A-4781-BB00-176D57F8B537}"/>
      </w:docPartPr>
      <w:docPartBody>
        <w:p w:rsidR="00000000" w:rsidRDefault="00D63E4B"/>
      </w:docPartBody>
    </w:docPart>
    <w:docPart>
      <w:docPartPr>
        <w:name w:val="359FF415C65543598EC85FA95956A61B"/>
        <w:category>
          <w:name w:val="General"/>
          <w:gallery w:val="placeholder"/>
        </w:category>
        <w:types>
          <w:type w:val="bbPlcHdr"/>
        </w:types>
        <w:behaviors>
          <w:behavior w:val="content"/>
        </w:behaviors>
        <w:guid w:val="{B618C370-1C59-4B3E-9ED2-545D7E6FFA57}"/>
      </w:docPartPr>
      <w:docPartBody>
        <w:p w:rsidR="00000000" w:rsidRDefault="00D63E4B"/>
      </w:docPartBody>
    </w:docPart>
    <w:docPart>
      <w:docPartPr>
        <w:name w:val="4531DF48F8734C3E9431881BE3563519"/>
        <w:category>
          <w:name w:val="General"/>
          <w:gallery w:val="placeholder"/>
        </w:category>
        <w:types>
          <w:type w:val="bbPlcHdr"/>
        </w:types>
        <w:behaviors>
          <w:behavior w:val="content"/>
        </w:behaviors>
        <w:guid w:val="{DD19CCCE-C40E-48D6-A315-E076CDA573B1}"/>
      </w:docPartPr>
      <w:docPartBody>
        <w:p w:rsidR="00000000" w:rsidRDefault="00D63E4B"/>
      </w:docPartBody>
    </w:docPart>
    <w:docPart>
      <w:docPartPr>
        <w:name w:val="9956CCD7FA5A43C7967B7C883AF7BF33"/>
        <w:category>
          <w:name w:val="General"/>
          <w:gallery w:val="placeholder"/>
        </w:category>
        <w:types>
          <w:type w:val="bbPlcHdr"/>
        </w:types>
        <w:behaviors>
          <w:behavior w:val="content"/>
        </w:behaviors>
        <w:guid w:val="{8B5E5D33-7244-40E4-B440-110EA827FAF0}"/>
      </w:docPartPr>
      <w:docPartBody>
        <w:p w:rsidR="00000000" w:rsidRDefault="00D63E4B"/>
      </w:docPartBody>
    </w:docPart>
    <w:docPart>
      <w:docPartPr>
        <w:name w:val="073E2D7025EC446480F0E6613D1FBDE7"/>
        <w:category>
          <w:name w:val="General"/>
          <w:gallery w:val="placeholder"/>
        </w:category>
        <w:types>
          <w:type w:val="bbPlcHdr"/>
        </w:types>
        <w:behaviors>
          <w:behavior w:val="content"/>
        </w:behaviors>
        <w:guid w:val="{AEE8F477-91CD-47D9-AFB1-143EB9434C51}"/>
      </w:docPartPr>
      <w:docPartBody>
        <w:p w:rsidR="00000000" w:rsidRDefault="00D63E4B"/>
      </w:docPartBody>
    </w:docPart>
    <w:docPart>
      <w:docPartPr>
        <w:name w:val="2EFEF79E8834464C937F5AAA10F757D7"/>
        <w:category>
          <w:name w:val="General"/>
          <w:gallery w:val="placeholder"/>
        </w:category>
        <w:types>
          <w:type w:val="bbPlcHdr"/>
        </w:types>
        <w:behaviors>
          <w:behavior w:val="content"/>
        </w:behaviors>
        <w:guid w:val="{90481809-B218-4B6D-9337-E2981B150CBC}"/>
      </w:docPartPr>
      <w:docPartBody>
        <w:p w:rsidR="00000000" w:rsidRDefault="00D63E4B"/>
      </w:docPartBody>
    </w:docPart>
    <w:docPart>
      <w:docPartPr>
        <w:name w:val="5EF38A68CD694814A663E126FE3692BB"/>
        <w:category>
          <w:name w:val="General"/>
          <w:gallery w:val="placeholder"/>
        </w:category>
        <w:types>
          <w:type w:val="bbPlcHdr"/>
        </w:types>
        <w:behaviors>
          <w:behavior w:val="content"/>
        </w:behaviors>
        <w:guid w:val="{4EF96806-70E3-4520-9DD9-941A76C24394}"/>
      </w:docPartPr>
      <w:docPartBody>
        <w:p w:rsidR="00000000" w:rsidRDefault="00324D39" w:rsidP="00324D39">
          <w:pPr>
            <w:pStyle w:val="5EF38A68CD694814A663E126FE3692BB"/>
          </w:pPr>
          <w:r w:rsidRPr="00A30DD1">
            <w:rPr>
              <w:rStyle w:val="PlaceholderText"/>
            </w:rPr>
            <w:t>Click here to enter a date.</w:t>
          </w:r>
        </w:p>
      </w:docPartBody>
    </w:docPart>
    <w:docPart>
      <w:docPartPr>
        <w:name w:val="A17EA96D98374E4182D05D927A8EF0ED"/>
        <w:category>
          <w:name w:val="General"/>
          <w:gallery w:val="placeholder"/>
        </w:category>
        <w:types>
          <w:type w:val="bbPlcHdr"/>
        </w:types>
        <w:behaviors>
          <w:behavior w:val="content"/>
        </w:behaviors>
        <w:guid w:val="{C292CDC7-AED5-4A05-999D-B6A603D418C1}"/>
      </w:docPartPr>
      <w:docPartBody>
        <w:p w:rsidR="00000000" w:rsidRDefault="00D63E4B"/>
      </w:docPartBody>
    </w:docPart>
    <w:docPart>
      <w:docPartPr>
        <w:name w:val="D9AC8D940B2A471DA475F93651B9589B"/>
        <w:category>
          <w:name w:val="General"/>
          <w:gallery w:val="placeholder"/>
        </w:category>
        <w:types>
          <w:type w:val="bbPlcHdr"/>
        </w:types>
        <w:behaviors>
          <w:behavior w:val="content"/>
        </w:behaviors>
        <w:guid w:val="{511A726F-5FDD-48F6-85A4-8BBC7EBAFCCB}"/>
      </w:docPartPr>
      <w:docPartBody>
        <w:p w:rsidR="00000000" w:rsidRDefault="00D63E4B"/>
      </w:docPartBody>
    </w:docPart>
    <w:docPart>
      <w:docPartPr>
        <w:name w:val="500E287991CD4B2AB3AAD16805205377"/>
        <w:category>
          <w:name w:val="General"/>
          <w:gallery w:val="placeholder"/>
        </w:category>
        <w:types>
          <w:type w:val="bbPlcHdr"/>
        </w:types>
        <w:behaviors>
          <w:behavior w:val="content"/>
        </w:behaviors>
        <w:guid w:val="{80A9EAB2-4881-4D38-9B56-2F8C018A9C53}"/>
      </w:docPartPr>
      <w:docPartBody>
        <w:p w:rsidR="00000000" w:rsidRDefault="00324D39" w:rsidP="00324D39">
          <w:pPr>
            <w:pStyle w:val="500E287991CD4B2AB3AAD16805205377"/>
          </w:pPr>
          <w:r>
            <w:rPr>
              <w:rFonts w:eastAsia="Times New Roman" w:cs="Times New Roman"/>
              <w:bCs/>
              <w:szCs w:val="24"/>
            </w:rPr>
            <w:t xml:space="preserve"> </w:t>
          </w:r>
        </w:p>
      </w:docPartBody>
    </w:docPart>
    <w:docPart>
      <w:docPartPr>
        <w:name w:val="45DC4EE03D79428F8BD7B020CC370895"/>
        <w:category>
          <w:name w:val="General"/>
          <w:gallery w:val="placeholder"/>
        </w:category>
        <w:types>
          <w:type w:val="bbPlcHdr"/>
        </w:types>
        <w:behaviors>
          <w:behavior w:val="content"/>
        </w:behaviors>
        <w:guid w:val="{AFCA518C-2DA9-4A5C-90CC-D62ED7E06A97}"/>
      </w:docPartPr>
      <w:docPartBody>
        <w:p w:rsidR="00000000" w:rsidRDefault="00D63E4B"/>
      </w:docPartBody>
    </w:docPart>
    <w:docPart>
      <w:docPartPr>
        <w:name w:val="325BD3459A5147F4A6189760E3719B1B"/>
        <w:category>
          <w:name w:val="General"/>
          <w:gallery w:val="placeholder"/>
        </w:category>
        <w:types>
          <w:type w:val="bbPlcHdr"/>
        </w:types>
        <w:behaviors>
          <w:behavior w:val="content"/>
        </w:behaviors>
        <w:guid w:val="{352759BB-3DED-4C25-9A50-EFECC5B693EE}"/>
      </w:docPartPr>
      <w:docPartBody>
        <w:p w:rsidR="00000000" w:rsidRDefault="00D63E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24D39"/>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4B"/>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D3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24D39"/>
    <w:rPr>
      <w:rFonts w:ascii="Times New Roman" w:hAnsi="Times New Roman"/>
      <w:sz w:val="24"/>
    </w:rPr>
  </w:style>
  <w:style w:type="paragraph" w:customStyle="1" w:styleId="487D89B4F8B34DB4967D41FE18F7F88D7">
    <w:name w:val="487D89B4F8B34DB4967D41FE18F7F88D7"/>
    <w:rsid w:val="00324D39"/>
    <w:rPr>
      <w:rFonts w:ascii="Times New Roman" w:hAnsi="Times New Roman"/>
      <w:sz w:val="24"/>
    </w:rPr>
  </w:style>
  <w:style w:type="paragraph" w:customStyle="1" w:styleId="AE2570ED5D764CD7AF9686706F550F4620">
    <w:name w:val="AE2570ED5D764CD7AF9686706F550F4620"/>
    <w:rsid w:val="00324D39"/>
    <w:pPr>
      <w:tabs>
        <w:tab w:val="center" w:pos="4680"/>
        <w:tab w:val="right" w:pos="9360"/>
      </w:tabs>
      <w:spacing w:after="0" w:line="240" w:lineRule="auto"/>
    </w:pPr>
    <w:rPr>
      <w:rFonts w:ascii="Times New Roman" w:hAnsi="Times New Roman"/>
      <w:sz w:val="24"/>
    </w:rPr>
  </w:style>
  <w:style w:type="paragraph" w:customStyle="1" w:styleId="5EF38A68CD694814A663E126FE3692BB">
    <w:name w:val="5EF38A68CD694814A663E126FE3692BB"/>
    <w:rsid w:val="00324D39"/>
  </w:style>
  <w:style w:type="paragraph" w:customStyle="1" w:styleId="500E287991CD4B2AB3AAD16805205377">
    <w:name w:val="500E287991CD4B2AB3AAD16805205377"/>
    <w:rsid w:val="00324D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D3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24D39"/>
    <w:rPr>
      <w:rFonts w:ascii="Times New Roman" w:hAnsi="Times New Roman"/>
      <w:sz w:val="24"/>
    </w:rPr>
  </w:style>
  <w:style w:type="paragraph" w:customStyle="1" w:styleId="487D89B4F8B34DB4967D41FE18F7F88D7">
    <w:name w:val="487D89B4F8B34DB4967D41FE18F7F88D7"/>
    <w:rsid w:val="00324D39"/>
    <w:rPr>
      <w:rFonts w:ascii="Times New Roman" w:hAnsi="Times New Roman"/>
      <w:sz w:val="24"/>
    </w:rPr>
  </w:style>
  <w:style w:type="paragraph" w:customStyle="1" w:styleId="AE2570ED5D764CD7AF9686706F550F4620">
    <w:name w:val="AE2570ED5D764CD7AF9686706F550F4620"/>
    <w:rsid w:val="00324D39"/>
    <w:pPr>
      <w:tabs>
        <w:tab w:val="center" w:pos="4680"/>
        <w:tab w:val="right" w:pos="9360"/>
      </w:tabs>
      <w:spacing w:after="0" w:line="240" w:lineRule="auto"/>
    </w:pPr>
    <w:rPr>
      <w:rFonts w:ascii="Times New Roman" w:hAnsi="Times New Roman"/>
      <w:sz w:val="24"/>
    </w:rPr>
  </w:style>
  <w:style w:type="paragraph" w:customStyle="1" w:styleId="5EF38A68CD694814A663E126FE3692BB">
    <w:name w:val="5EF38A68CD694814A663E126FE3692BB"/>
    <w:rsid w:val="00324D39"/>
  </w:style>
  <w:style w:type="paragraph" w:customStyle="1" w:styleId="500E287991CD4B2AB3AAD16805205377">
    <w:name w:val="500E287991CD4B2AB3AAD16805205377"/>
    <w:rsid w:val="00324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81FD22C-0303-4D00-B83D-4FDAB951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297</Words>
  <Characters>1699</Characters>
  <Application>Microsoft Office Word</Application>
  <DocSecurity>0</DocSecurity>
  <Lines>14</Lines>
  <Paragraphs>3</Paragraphs>
  <ScaleCrop>false</ScaleCrop>
  <Company>Texas Legislative Council</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2017-06-08T20:37:00Z</cp:lastPrinted>
  <dcterms:created xsi:type="dcterms:W3CDTF">2015-05-29T14:24:00Z</dcterms:created>
  <dcterms:modified xsi:type="dcterms:W3CDTF">2017-06-08T20:37:00Z</dcterms:modified>
</cp:coreProperties>
</file>

<file path=docProps/custom.xml><?xml version="1.0" encoding="utf-8"?>
<op:Properties xmlns:vt="http://schemas.openxmlformats.org/officeDocument/2006/docPropsVTypes" xmlns:op="http://schemas.openxmlformats.org/officeDocument/2006/custom-properties"/>
</file>