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A5" w:rsidRDefault="00C877A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48D5B5F82F9430EA9D305EBDAC68EC5"/>
          </w:placeholder>
        </w:sdtPr>
        <w:sdtContent>
          <w:r w:rsidRPr="005C2A78">
            <w:rPr>
              <w:rFonts w:cs="Times New Roman"/>
              <w:b/>
              <w:szCs w:val="24"/>
              <w:u w:val="single"/>
            </w:rPr>
            <w:t>BILL ANALYSIS</w:t>
          </w:r>
        </w:sdtContent>
      </w:sdt>
    </w:p>
    <w:p w:rsidR="00C877A5" w:rsidRPr="00585C31" w:rsidRDefault="00C877A5" w:rsidP="000F1DF9">
      <w:pPr>
        <w:spacing w:after="0" w:line="240" w:lineRule="auto"/>
        <w:rPr>
          <w:rFonts w:cs="Times New Roman"/>
          <w:szCs w:val="24"/>
        </w:rPr>
      </w:pPr>
    </w:p>
    <w:p w:rsidR="00C877A5" w:rsidRPr="00585C31" w:rsidRDefault="00C877A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877A5" w:rsidTr="000F1DF9">
        <w:tc>
          <w:tcPr>
            <w:tcW w:w="2718" w:type="dxa"/>
          </w:tcPr>
          <w:p w:rsidR="00C877A5" w:rsidRPr="005C2A78" w:rsidRDefault="00C877A5" w:rsidP="006D756B">
            <w:pPr>
              <w:rPr>
                <w:rFonts w:cs="Times New Roman"/>
                <w:szCs w:val="24"/>
              </w:rPr>
            </w:pPr>
            <w:sdt>
              <w:sdtPr>
                <w:rPr>
                  <w:rFonts w:cs="Times New Roman"/>
                  <w:szCs w:val="24"/>
                </w:rPr>
                <w:alias w:val="Agency Title"/>
                <w:tag w:val="AgencyTitleContentControl"/>
                <w:id w:val="1920747753"/>
                <w:lock w:val="sdtContentLocked"/>
                <w:placeholder>
                  <w:docPart w:val="7B2153CE051647D9B3E6F97F2499558F"/>
                </w:placeholder>
              </w:sdtPr>
              <w:sdtEndPr>
                <w:rPr>
                  <w:rFonts w:cstheme="minorBidi"/>
                  <w:szCs w:val="22"/>
                </w:rPr>
              </w:sdtEndPr>
              <w:sdtContent>
                <w:r>
                  <w:rPr>
                    <w:rFonts w:cs="Times New Roman"/>
                    <w:szCs w:val="24"/>
                  </w:rPr>
                  <w:t>Senate Research Center</w:t>
                </w:r>
              </w:sdtContent>
            </w:sdt>
          </w:p>
        </w:tc>
        <w:tc>
          <w:tcPr>
            <w:tcW w:w="6858" w:type="dxa"/>
          </w:tcPr>
          <w:p w:rsidR="00C877A5" w:rsidRPr="00FF6471" w:rsidRDefault="00C877A5" w:rsidP="000F1DF9">
            <w:pPr>
              <w:jc w:val="right"/>
              <w:rPr>
                <w:rFonts w:cs="Times New Roman"/>
                <w:szCs w:val="24"/>
              </w:rPr>
            </w:pPr>
            <w:sdt>
              <w:sdtPr>
                <w:rPr>
                  <w:rFonts w:cs="Times New Roman"/>
                  <w:szCs w:val="24"/>
                </w:rPr>
                <w:alias w:val="Bill Number"/>
                <w:tag w:val="BillNumberOne"/>
                <w:id w:val="-410784069"/>
                <w:lock w:val="sdtContentLocked"/>
                <w:placeholder>
                  <w:docPart w:val="85EECA659DA6473F8DC96812A77E8805"/>
                </w:placeholder>
              </w:sdtPr>
              <w:sdtContent>
                <w:r>
                  <w:rPr>
                    <w:rFonts w:cs="Times New Roman"/>
                    <w:szCs w:val="24"/>
                  </w:rPr>
                  <w:t>C.S.S.B. 16</w:t>
                </w:r>
              </w:sdtContent>
            </w:sdt>
          </w:p>
        </w:tc>
      </w:tr>
      <w:tr w:rsidR="00C877A5" w:rsidTr="000F1DF9">
        <w:sdt>
          <w:sdtPr>
            <w:rPr>
              <w:rFonts w:cs="Times New Roman"/>
              <w:szCs w:val="24"/>
            </w:rPr>
            <w:alias w:val="TLCNumber"/>
            <w:tag w:val="TLCNumber"/>
            <w:id w:val="-542600604"/>
            <w:lock w:val="sdtLocked"/>
            <w:placeholder>
              <w:docPart w:val="20154BDC83D5425D9E4725E0906DA535"/>
            </w:placeholder>
          </w:sdtPr>
          <w:sdtContent>
            <w:tc>
              <w:tcPr>
                <w:tcW w:w="2718" w:type="dxa"/>
              </w:tcPr>
              <w:p w:rsidR="00C877A5" w:rsidRPr="000F1DF9" w:rsidRDefault="00C877A5" w:rsidP="00C65088">
                <w:pPr>
                  <w:rPr>
                    <w:rFonts w:cs="Times New Roman"/>
                    <w:szCs w:val="24"/>
                  </w:rPr>
                </w:pPr>
                <w:r>
                  <w:rPr>
                    <w:rFonts w:cs="Times New Roman"/>
                    <w:szCs w:val="24"/>
                  </w:rPr>
                  <w:t>85R15408 ADM-D</w:t>
                </w:r>
              </w:p>
            </w:tc>
          </w:sdtContent>
        </w:sdt>
        <w:tc>
          <w:tcPr>
            <w:tcW w:w="6858" w:type="dxa"/>
          </w:tcPr>
          <w:p w:rsidR="00C877A5" w:rsidRPr="005C2A78" w:rsidRDefault="00C877A5" w:rsidP="006D756B">
            <w:pPr>
              <w:jc w:val="right"/>
              <w:rPr>
                <w:rFonts w:cs="Times New Roman"/>
                <w:szCs w:val="24"/>
              </w:rPr>
            </w:pPr>
            <w:sdt>
              <w:sdtPr>
                <w:rPr>
                  <w:rFonts w:cs="Times New Roman"/>
                  <w:szCs w:val="24"/>
                </w:rPr>
                <w:alias w:val="Author Label"/>
                <w:tag w:val="By"/>
                <w:id w:val="72399597"/>
                <w:lock w:val="sdtLocked"/>
                <w:placeholder>
                  <w:docPart w:val="7790DDCC67484C77BD3601217633EAE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166931E6AF5460485263EEA655455FA"/>
                </w:placeholder>
              </w:sdtPr>
              <w:sdtContent>
                <w:r>
                  <w:rPr>
                    <w:rFonts w:cs="Times New Roman"/>
                    <w:szCs w:val="24"/>
                  </w:rPr>
                  <w:t>Nichols; Huffman</w:t>
                </w:r>
              </w:sdtContent>
            </w:sdt>
            <w:sdt>
              <w:sdtPr>
                <w:rPr>
                  <w:rFonts w:cs="Times New Roman"/>
                  <w:szCs w:val="24"/>
                </w:rPr>
                <w:alias w:val="Sponsor"/>
                <w:tag w:val="Sponsor"/>
                <w:id w:val="-2039656131"/>
                <w:lock w:val="sdtContentLocked"/>
                <w:placeholder>
                  <w:docPart w:val="793207E2DA7740F1B538E2DEE8C9AE37"/>
                </w:placeholder>
                <w:showingPlcHdr/>
              </w:sdtPr>
              <w:sdtContent/>
            </w:sdt>
          </w:p>
        </w:tc>
      </w:tr>
      <w:tr w:rsidR="00C877A5" w:rsidTr="000F1DF9">
        <w:tc>
          <w:tcPr>
            <w:tcW w:w="2718" w:type="dxa"/>
          </w:tcPr>
          <w:p w:rsidR="00C877A5" w:rsidRPr="00BC7495" w:rsidRDefault="00C877A5" w:rsidP="000F1DF9">
            <w:pPr>
              <w:rPr>
                <w:rFonts w:cs="Times New Roman"/>
                <w:szCs w:val="24"/>
              </w:rPr>
            </w:pPr>
          </w:p>
        </w:tc>
        <w:sdt>
          <w:sdtPr>
            <w:rPr>
              <w:rFonts w:cs="Times New Roman"/>
              <w:szCs w:val="24"/>
            </w:rPr>
            <w:alias w:val="Committee"/>
            <w:tag w:val="Committee"/>
            <w:id w:val="1914272295"/>
            <w:lock w:val="sdtContentLocked"/>
            <w:placeholder>
              <w:docPart w:val="C9B8751A3587429587F1AD733663CC1C"/>
            </w:placeholder>
          </w:sdtPr>
          <w:sdtContent>
            <w:tc>
              <w:tcPr>
                <w:tcW w:w="6858" w:type="dxa"/>
              </w:tcPr>
              <w:p w:rsidR="00C877A5" w:rsidRPr="00FF6471" w:rsidRDefault="00C877A5" w:rsidP="000F1DF9">
                <w:pPr>
                  <w:jc w:val="right"/>
                  <w:rPr>
                    <w:rFonts w:cs="Times New Roman"/>
                    <w:szCs w:val="24"/>
                  </w:rPr>
                </w:pPr>
                <w:r>
                  <w:rPr>
                    <w:rFonts w:cs="Times New Roman"/>
                    <w:szCs w:val="24"/>
                  </w:rPr>
                  <w:t>State Affairs</w:t>
                </w:r>
              </w:p>
            </w:tc>
          </w:sdtContent>
        </w:sdt>
      </w:tr>
      <w:tr w:rsidR="00C877A5" w:rsidTr="000F1DF9">
        <w:tc>
          <w:tcPr>
            <w:tcW w:w="2718" w:type="dxa"/>
          </w:tcPr>
          <w:p w:rsidR="00C877A5" w:rsidRPr="00BC7495" w:rsidRDefault="00C877A5" w:rsidP="000F1DF9">
            <w:pPr>
              <w:rPr>
                <w:rFonts w:cs="Times New Roman"/>
                <w:szCs w:val="24"/>
              </w:rPr>
            </w:pPr>
          </w:p>
        </w:tc>
        <w:sdt>
          <w:sdtPr>
            <w:rPr>
              <w:rFonts w:cs="Times New Roman"/>
              <w:szCs w:val="24"/>
            </w:rPr>
            <w:alias w:val="Date"/>
            <w:tag w:val="DateContentControl"/>
            <w:id w:val="1178081906"/>
            <w:lock w:val="sdtLocked"/>
            <w:placeholder>
              <w:docPart w:val="006508C465CD41ACA2FC42B946129AE2"/>
            </w:placeholder>
            <w:date w:fullDate="2017-03-20T00:00:00Z">
              <w:dateFormat w:val="M/d/yyyy"/>
              <w:lid w:val="en-US"/>
              <w:storeMappedDataAs w:val="dateTime"/>
              <w:calendar w:val="gregorian"/>
            </w:date>
          </w:sdtPr>
          <w:sdtContent>
            <w:tc>
              <w:tcPr>
                <w:tcW w:w="6858" w:type="dxa"/>
              </w:tcPr>
              <w:p w:rsidR="00C877A5" w:rsidRPr="00FF6471" w:rsidRDefault="00C877A5" w:rsidP="004C4530">
                <w:pPr>
                  <w:jc w:val="right"/>
                  <w:rPr>
                    <w:rFonts w:cs="Times New Roman"/>
                    <w:szCs w:val="24"/>
                  </w:rPr>
                </w:pPr>
                <w:r>
                  <w:rPr>
                    <w:rFonts w:cs="Times New Roman"/>
                    <w:szCs w:val="24"/>
                  </w:rPr>
                  <w:t>3/20/2017</w:t>
                </w:r>
              </w:p>
            </w:tc>
          </w:sdtContent>
        </w:sdt>
      </w:tr>
      <w:tr w:rsidR="00C877A5" w:rsidTr="000F1DF9">
        <w:tc>
          <w:tcPr>
            <w:tcW w:w="2718" w:type="dxa"/>
          </w:tcPr>
          <w:p w:rsidR="00C877A5" w:rsidRPr="00BC7495" w:rsidRDefault="00C877A5" w:rsidP="000F1DF9">
            <w:pPr>
              <w:rPr>
                <w:rFonts w:cs="Times New Roman"/>
                <w:szCs w:val="24"/>
              </w:rPr>
            </w:pPr>
          </w:p>
        </w:tc>
        <w:sdt>
          <w:sdtPr>
            <w:rPr>
              <w:rFonts w:cs="Times New Roman"/>
              <w:szCs w:val="24"/>
            </w:rPr>
            <w:alias w:val="BA Version"/>
            <w:tag w:val="BAVersion"/>
            <w:id w:val="-1685590809"/>
            <w:lock w:val="sdtContentLocked"/>
            <w:placeholder>
              <w:docPart w:val="17732A9DD8C24A7F9E61F224FBEC9E5A"/>
            </w:placeholder>
          </w:sdtPr>
          <w:sdtContent>
            <w:tc>
              <w:tcPr>
                <w:tcW w:w="6858" w:type="dxa"/>
              </w:tcPr>
              <w:p w:rsidR="00C877A5" w:rsidRPr="00FF6471" w:rsidRDefault="00C877A5" w:rsidP="000F1DF9">
                <w:pPr>
                  <w:jc w:val="right"/>
                  <w:rPr>
                    <w:rFonts w:cs="Times New Roman"/>
                    <w:szCs w:val="24"/>
                  </w:rPr>
                </w:pPr>
                <w:r>
                  <w:rPr>
                    <w:rFonts w:cs="Times New Roman"/>
                    <w:szCs w:val="24"/>
                  </w:rPr>
                  <w:t>Committee Report (Substituted)</w:t>
                </w:r>
              </w:p>
            </w:tc>
          </w:sdtContent>
        </w:sdt>
      </w:tr>
    </w:tbl>
    <w:p w:rsidR="00C877A5" w:rsidRPr="00FF6471" w:rsidRDefault="00C877A5" w:rsidP="000F1DF9">
      <w:pPr>
        <w:spacing w:after="0" w:line="240" w:lineRule="auto"/>
        <w:rPr>
          <w:rFonts w:cs="Times New Roman"/>
          <w:szCs w:val="24"/>
        </w:rPr>
      </w:pPr>
    </w:p>
    <w:p w:rsidR="00C877A5" w:rsidRPr="00FF6471" w:rsidRDefault="00C877A5" w:rsidP="000F1DF9">
      <w:pPr>
        <w:spacing w:after="0" w:line="240" w:lineRule="auto"/>
        <w:rPr>
          <w:rFonts w:cs="Times New Roman"/>
          <w:szCs w:val="24"/>
        </w:rPr>
      </w:pPr>
    </w:p>
    <w:p w:rsidR="00C877A5" w:rsidRPr="00FF6471" w:rsidRDefault="00C877A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75083E223A842DCBAE4AE48FCF61609"/>
        </w:placeholder>
      </w:sdtPr>
      <w:sdtContent>
        <w:p w:rsidR="00C877A5" w:rsidRDefault="00C877A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1FDBECC17744821A2C24A23653A03DE"/>
        </w:placeholder>
      </w:sdtPr>
      <w:sdtContent>
        <w:p w:rsidR="00C877A5" w:rsidRDefault="00C877A5" w:rsidP="00C877A5">
          <w:pPr>
            <w:pStyle w:val="NormalWeb"/>
            <w:shd w:val="clear" w:color="000000" w:fill="auto"/>
            <w:spacing w:before="0" w:beforeAutospacing="0" w:after="0" w:afterAutospacing="0"/>
            <w:jc w:val="both"/>
            <w:divId w:val="1464687996"/>
            <w:rPr>
              <w:rFonts w:eastAsia="Times New Roman" w:cstheme="minorBidi"/>
              <w:bCs/>
              <w:szCs w:val="22"/>
            </w:rPr>
          </w:pPr>
        </w:p>
        <w:sdt>
          <w:sdtPr>
            <w:rPr>
              <w:rFonts w:eastAsia="Times New Roman" w:cstheme="minorBidi"/>
              <w:bCs/>
              <w:szCs w:val="22"/>
            </w:rPr>
            <w:alias w:val="Background and Purpose"/>
            <w:tag w:val="BackgroundandPurposeContentControl"/>
            <w:id w:val="1266266503"/>
            <w:placeholder>
              <w:docPart w:val="160D5E75621A4285AA3D322781D3CA1D"/>
            </w:placeholder>
          </w:sdtPr>
          <w:sdtContent>
            <w:p w:rsidR="00C877A5" w:rsidRPr="00005FF6" w:rsidRDefault="00C877A5" w:rsidP="00C877A5">
              <w:pPr>
                <w:pStyle w:val="NormalWeb"/>
                <w:shd w:val="clear" w:color="000000" w:fill="auto"/>
                <w:spacing w:before="0" w:beforeAutospacing="0" w:after="0" w:afterAutospacing="0"/>
                <w:jc w:val="both"/>
                <w:divId w:val="1464687996"/>
              </w:pPr>
              <w:r w:rsidRPr="00005FF6">
                <w:t>Currently the fee schedule for a Lice</w:t>
              </w:r>
              <w:r>
                <w:t>nse to Carry (LTC) a Handgun is:</w:t>
              </w:r>
            </w:p>
            <w:p w:rsidR="00C877A5" w:rsidRPr="00005FF6" w:rsidRDefault="00C877A5" w:rsidP="00C877A5">
              <w:pPr>
                <w:pStyle w:val="NormalWeb"/>
                <w:shd w:val="clear" w:color="000000" w:fill="auto"/>
                <w:spacing w:before="0" w:beforeAutospacing="0" w:after="0" w:afterAutospacing="0"/>
                <w:jc w:val="both"/>
                <w:divId w:val="1464687996"/>
              </w:pPr>
              <w:r w:rsidRPr="00005FF6">
                <w:t> </w:t>
              </w:r>
            </w:p>
            <w:tbl>
              <w:tblPr>
                <w:tblStyle w:val="TableGrid"/>
                <w:tblW w:w="0" w:type="auto"/>
                <w:tblInd w:w="198" w:type="dxa"/>
                <w:tblLook w:val="04A0" w:firstRow="1" w:lastRow="0" w:firstColumn="1" w:lastColumn="0" w:noHBand="0" w:noVBand="1"/>
              </w:tblPr>
              <w:tblGrid>
                <w:gridCol w:w="6570"/>
                <w:gridCol w:w="1260"/>
                <w:gridCol w:w="1260"/>
              </w:tblGrid>
              <w:tr w:rsidR="00C877A5" w:rsidTr="00C77E05">
                <w:trPr>
                  <w:divId w:val="1464687996"/>
                </w:trPr>
                <w:tc>
                  <w:tcPr>
                    <w:tcW w:w="6570" w:type="dxa"/>
                  </w:tcPr>
                  <w:p w:rsidR="00C877A5" w:rsidRDefault="00C877A5" w:rsidP="00C877A5">
                    <w:pPr>
                      <w:shd w:val="clear" w:color="000000" w:fill="auto"/>
                      <w:jc w:val="center"/>
                      <w:rPr>
                        <w:rFonts w:eastAsia="Times New Roman" w:cs="Times New Roman"/>
                        <w:bCs/>
                        <w:szCs w:val="24"/>
                      </w:rPr>
                    </w:pPr>
                    <w:r>
                      <w:rPr>
                        <w:rFonts w:eastAsia="Times New Roman" w:cs="Times New Roman"/>
                        <w:bCs/>
                        <w:szCs w:val="24"/>
                      </w:rPr>
                      <w:t>Group</w:t>
                    </w:r>
                  </w:p>
                </w:tc>
                <w:tc>
                  <w:tcPr>
                    <w:tcW w:w="1260" w:type="dxa"/>
                  </w:tcPr>
                  <w:p w:rsidR="00C877A5" w:rsidRDefault="00C877A5" w:rsidP="00C877A5">
                    <w:pPr>
                      <w:shd w:val="clear" w:color="000000" w:fill="auto"/>
                      <w:jc w:val="center"/>
                      <w:rPr>
                        <w:rFonts w:eastAsia="Times New Roman" w:cs="Times New Roman"/>
                        <w:bCs/>
                        <w:szCs w:val="24"/>
                      </w:rPr>
                    </w:pPr>
                    <w:r>
                      <w:rPr>
                        <w:rFonts w:eastAsia="Times New Roman" w:cs="Times New Roman"/>
                        <w:bCs/>
                        <w:szCs w:val="24"/>
                      </w:rPr>
                      <w:t>Original</w:t>
                    </w:r>
                  </w:p>
                </w:tc>
                <w:tc>
                  <w:tcPr>
                    <w:tcW w:w="1260" w:type="dxa"/>
                  </w:tcPr>
                  <w:p w:rsidR="00C877A5" w:rsidRDefault="00C877A5" w:rsidP="00C877A5">
                    <w:pPr>
                      <w:shd w:val="clear" w:color="000000" w:fill="auto"/>
                      <w:jc w:val="center"/>
                      <w:rPr>
                        <w:rFonts w:eastAsia="Times New Roman" w:cs="Times New Roman"/>
                        <w:bCs/>
                        <w:szCs w:val="24"/>
                      </w:rPr>
                    </w:pPr>
                    <w:r>
                      <w:rPr>
                        <w:rFonts w:eastAsia="Times New Roman" w:cs="Times New Roman"/>
                        <w:bCs/>
                        <w:szCs w:val="24"/>
                      </w:rPr>
                      <w:t>Renewal</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General Public</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$140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$70</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Active Judicial Officer</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Retired Judicial Officer</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Felony Prosecuting Attorney</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$0</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Other/Assistant Prosecutor</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$140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$70</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Active Military</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$0</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Active Peace, Correctional, or Probation Officer / Active Texas Military</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Retired Texas Peace Officer</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Retired Federal Officer</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Veteran</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$25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Senior Citizen</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$70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$35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Indigent</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$70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$35</w:t>
                    </w:r>
                  </w:p>
                </w:tc>
              </w:tr>
              <w:tr w:rsidR="00C877A5" w:rsidTr="00C77E05">
                <w:trPr>
                  <w:divId w:val="1464687996"/>
                </w:trPr>
                <w:tc>
                  <w:tcPr>
                    <w:tcW w:w="657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Instructor Certification</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$100</w:t>
                    </w:r>
                  </w:p>
                </w:tc>
                <w:tc>
                  <w:tcPr>
                    <w:tcW w:w="1260" w:type="dxa"/>
                  </w:tcPr>
                  <w:p w:rsidR="00C877A5" w:rsidRDefault="00C877A5" w:rsidP="00C877A5">
                    <w:pPr>
                      <w:shd w:val="clear" w:color="000000" w:fill="auto"/>
                      <w:jc w:val="both"/>
                      <w:rPr>
                        <w:rFonts w:eastAsia="Times New Roman" w:cs="Times New Roman"/>
                        <w:bCs/>
                        <w:szCs w:val="24"/>
                      </w:rPr>
                    </w:pPr>
                    <w:r>
                      <w:rPr>
                        <w:rFonts w:eastAsia="Times New Roman" w:cs="Times New Roman"/>
                        <w:bCs/>
                        <w:szCs w:val="24"/>
                      </w:rPr>
                      <w:t>$100</w:t>
                    </w:r>
                  </w:p>
                </w:tc>
              </w:tr>
            </w:tbl>
            <w:p w:rsidR="00C877A5" w:rsidRDefault="00C877A5" w:rsidP="00C877A5">
              <w:pPr>
                <w:shd w:val="clear" w:color="000000" w:fill="auto"/>
                <w:spacing w:after="0" w:line="240" w:lineRule="auto"/>
                <w:jc w:val="both"/>
                <w:divId w:val="1464687996"/>
                <w:rPr>
                  <w:rFonts w:eastAsia="Times New Roman" w:cs="Times New Roman"/>
                  <w:bCs/>
                  <w:szCs w:val="24"/>
                </w:rPr>
              </w:pPr>
            </w:p>
            <w:p w:rsidR="00C877A5" w:rsidRDefault="00C877A5" w:rsidP="00C877A5">
              <w:pPr>
                <w:shd w:val="clear" w:color="000000" w:fill="auto"/>
                <w:jc w:val="both"/>
                <w:divId w:val="1464687996"/>
              </w:pPr>
              <w:r>
                <w:t>One hundred forty dollars is one of the highest application fees for a handgun license in the country. Only Illinois and Arkansas have higher application fees. The renewal fee for a license of $70 is also one of the highest in the country. Currently, there are fee reliefs available to certain members of the general public to ease the financial burden of becoming licensed to carry a handgun. The 84th L</w:t>
              </w:r>
              <w:r w:rsidRPr="00083FF1">
                <w:t xml:space="preserve">egislature </w:t>
              </w:r>
              <w:r>
                <w:t>revised</w:t>
              </w:r>
              <w:r w:rsidRPr="00083FF1">
                <w:t xml:space="preserve"> </w:t>
              </w:r>
              <w:r>
                <w:t xml:space="preserve">Section </w:t>
              </w:r>
              <w:r w:rsidRPr="00083FF1">
                <w:t>411.174</w:t>
              </w:r>
              <w:r>
                <w:t>, Government Code,</w:t>
              </w:r>
              <w:r w:rsidRPr="00083FF1">
                <w:t xml:space="preserve"> to include open carry within the </w:t>
              </w:r>
              <w:r>
                <w:t xml:space="preserve">LTC. But no change was made to the fee structure. The Government Code explicitly states that the fee shall be $140. </w:t>
              </w:r>
              <w:r>
                <w:tab/>
              </w:r>
            </w:p>
            <w:p w:rsidR="00C877A5" w:rsidRPr="00C77E05" w:rsidRDefault="00C877A5" w:rsidP="00C877A5">
              <w:pPr>
                <w:shd w:val="clear" w:color="000000" w:fill="auto"/>
                <w:jc w:val="both"/>
                <w:divId w:val="1464687996"/>
                <w:rPr>
                  <w:b/>
                </w:rPr>
              </w:pPr>
              <w:r>
                <w:t>S.B. 16 provides relief to all applicants seeking a license to carry a handgun. This legislation eliminates all application fees for either first-time permits or permit renewals. The changes will occur on September 1 and will only apply to applications after that date. S.B.</w:t>
              </w:r>
              <w:r w:rsidRPr="00135919">
                <w:t xml:space="preserve"> 16 as filed would reduce the LTC fees to $0 for all applicants</w:t>
              </w:r>
              <w:r>
                <w:t>,</w:t>
              </w:r>
              <w:r w:rsidRPr="00135919">
                <w:t xml:space="preserve"> including renewals.  </w:t>
              </w:r>
            </w:p>
          </w:sdtContent>
        </w:sdt>
      </w:sdtContent>
    </w:sdt>
    <w:p w:rsidR="00C877A5" w:rsidRDefault="00C877A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16 </w:t>
      </w:r>
      <w:bookmarkStart w:id="1" w:name="AmendsCurrentLaw"/>
      <w:bookmarkEnd w:id="1"/>
      <w:r>
        <w:rPr>
          <w:rFonts w:cs="Times New Roman"/>
          <w:szCs w:val="24"/>
        </w:rPr>
        <w:t>amends current law relating to decreasing the fee for the issuance of an original or renewed license to carry a handgun.</w:t>
      </w:r>
    </w:p>
    <w:p w:rsidR="00C877A5" w:rsidRPr="009A3EEC" w:rsidRDefault="00C877A5" w:rsidP="000F1DF9">
      <w:pPr>
        <w:spacing w:after="0" w:line="240" w:lineRule="auto"/>
        <w:jc w:val="both"/>
        <w:rPr>
          <w:rFonts w:eastAsia="Times New Roman" w:cs="Times New Roman"/>
          <w:szCs w:val="24"/>
        </w:rPr>
      </w:pPr>
    </w:p>
    <w:p w:rsidR="00C877A5" w:rsidRPr="005C2A78" w:rsidRDefault="00C877A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76A1BA1739C42FEA455613CEC61A691"/>
          </w:placeholder>
        </w:sdtPr>
        <w:sdtContent>
          <w:r>
            <w:rPr>
              <w:rFonts w:eastAsia="Times New Roman" w:cs="Times New Roman"/>
              <w:b/>
              <w:szCs w:val="24"/>
              <w:u w:val="single"/>
            </w:rPr>
            <w:t>RULEMAKING AUTHORITY</w:t>
          </w:r>
        </w:sdtContent>
      </w:sdt>
    </w:p>
    <w:p w:rsidR="00C877A5" w:rsidRPr="006529C4" w:rsidRDefault="00C877A5" w:rsidP="00774EC7">
      <w:pPr>
        <w:spacing w:after="0" w:line="240" w:lineRule="auto"/>
        <w:jc w:val="both"/>
        <w:rPr>
          <w:rFonts w:cs="Times New Roman"/>
          <w:szCs w:val="24"/>
        </w:rPr>
      </w:pPr>
    </w:p>
    <w:p w:rsidR="00C877A5" w:rsidRPr="006529C4" w:rsidRDefault="00C877A5" w:rsidP="00774EC7">
      <w:pPr>
        <w:spacing w:after="0" w:line="240" w:lineRule="auto"/>
        <w:jc w:val="both"/>
        <w:rPr>
          <w:rFonts w:cs="Times New Roman"/>
          <w:szCs w:val="24"/>
        </w:rPr>
      </w:pPr>
      <w:r>
        <w:rPr>
          <w:rFonts w:cs="Times New Roman"/>
          <w:szCs w:val="24"/>
        </w:rPr>
        <w:t>Rulemaking authority previously granted to the public safety director is rescinded in SECTION 2 (Section 411.185, Government Code) of this bill.</w:t>
      </w:r>
    </w:p>
    <w:p w:rsidR="00C877A5" w:rsidRPr="006529C4" w:rsidRDefault="00C877A5" w:rsidP="00774EC7">
      <w:pPr>
        <w:spacing w:after="0" w:line="240" w:lineRule="auto"/>
        <w:jc w:val="both"/>
        <w:rPr>
          <w:rFonts w:cs="Times New Roman"/>
          <w:szCs w:val="24"/>
        </w:rPr>
      </w:pPr>
    </w:p>
    <w:p w:rsidR="00C877A5" w:rsidRPr="005C2A78" w:rsidRDefault="00C877A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0ECA25EFA564E42B216C0A6244882A2"/>
          </w:placeholder>
        </w:sdtPr>
        <w:sdtContent>
          <w:r>
            <w:rPr>
              <w:rFonts w:eastAsia="Times New Roman" w:cs="Times New Roman"/>
              <w:b/>
              <w:szCs w:val="24"/>
              <w:u w:val="single"/>
            </w:rPr>
            <w:t>SECTION BY SECTION ANALYSIS</w:t>
          </w:r>
        </w:sdtContent>
      </w:sdt>
    </w:p>
    <w:p w:rsidR="00C877A5" w:rsidRPr="005C2A78" w:rsidRDefault="00C877A5" w:rsidP="000F1DF9">
      <w:pPr>
        <w:spacing w:after="0" w:line="240" w:lineRule="auto"/>
        <w:jc w:val="both"/>
        <w:rPr>
          <w:rFonts w:eastAsia="Times New Roman" w:cs="Times New Roman"/>
          <w:szCs w:val="24"/>
        </w:rPr>
      </w:pPr>
    </w:p>
    <w:p w:rsidR="00C877A5" w:rsidRDefault="00C877A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411.174(a), Government Code, as follows:</w:t>
      </w:r>
    </w:p>
    <w:p w:rsidR="00C877A5" w:rsidRDefault="00C877A5" w:rsidP="000F1DF9">
      <w:pPr>
        <w:spacing w:after="0" w:line="240" w:lineRule="auto"/>
        <w:jc w:val="both"/>
        <w:rPr>
          <w:rFonts w:eastAsia="Times New Roman" w:cs="Times New Roman"/>
          <w:szCs w:val="24"/>
        </w:rPr>
      </w:pPr>
    </w:p>
    <w:p w:rsidR="00C877A5" w:rsidRPr="005C2A78" w:rsidRDefault="00C877A5" w:rsidP="009A3EEC">
      <w:pPr>
        <w:spacing w:after="0" w:line="240" w:lineRule="auto"/>
        <w:ind w:left="720"/>
        <w:jc w:val="both"/>
        <w:rPr>
          <w:rFonts w:eastAsia="Times New Roman" w:cs="Times New Roman"/>
          <w:szCs w:val="24"/>
        </w:rPr>
      </w:pPr>
      <w:r>
        <w:rPr>
          <w:rFonts w:eastAsia="Times New Roman" w:cs="Times New Roman"/>
          <w:szCs w:val="24"/>
        </w:rPr>
        <w:t>(a) Decreases from $140 to $40 the amount of a nonrefundable application and license fee to be submitted by an applicant for a license to carry a handgun (license) to the  public safety director's designee described by Section 411.176 (Review of Application Materials).</w:t>
      </w:r>
    </w:p>
    <w:p w:rsidR="00C877A5" w:rsidRPr="005C2A78" w:rsidRDefault="00C877A5" w:rsidP="000F1DF9">
      <w:pPr>
        <w:spacing w:after="0" w:line="240" w:lineRule="auto"/>
        <w:jc w:val="both"/>
        <w:rPr>
          <w:rFonts w:eastAsia="Times New Roman" w:cs="Times New Roman"/>
          <w:szCs w:val="24"/>
        </w:rPr>
      </w:pPr>
    </w:p>
    <w:p w:rsidR="00C877A5" w:rsidRDefault="00C877A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411.185(a) and (b), Government Code, as follows:</w:t>
      </w:r>
    </w:p>
    <w:p w:rsidR="00C877A5" w:rsidRDefault="00C877A5" w:rsidP="000F1DF9">
      <w:pPr>
        <w:spacing w:after="0" w:line="240" w:lineRule="auto"/>
        <w:jc w:val="both"/>
        <w:rPr>
          <w:rFonts w:eastAsia="Times New Roman" w:cs="Times New Roman"/>
          <w:szCs w:val="24"/>
        </w:rPr>
      </w:pPr>
    </w:p>
    <w:p w:rsidR="00C877A5" w:rsidRDefault="00C877A5" w:rsidP="009A3EEC">
      <w:pPr>
        <w:spacing w:after="0" w:line="240" w:lineRule="auto"/>
        <w:ind w:left="720"/>
        <w:jc w:val="both"/>
        <w:rPr>
          <w:rFonts w:eastAsia="Times New Roman" w:cs="Times New Roman"/>
          <w:szCs w:val="24"/>
        </w:rPr>
      </w:pPr>
      <w:r>
        <w:rPr>
          <w:rFonts w:eastAsia="Times New Roman" w:cs="Times New Roman"/>
          <w:szCs w:val="24"/>
        </w:rPr>
        <w:t>(a) Requires a license holder to submit a nonrefundable renewal fee of $40, rather than a nonrefundable renewal fee as set by the Texas Department of Public Safety (DPS), to renew a license.</w:t>
      </w:r>
    </w:p>
    <w:p w:rsidR="00C877A5" w:rsidRDefault="00C877A5" w:rsidP="009A3EEC">
      <w:pPr>
        <w:spacing w:after="0" w:line="240" w:lineRule="auto"/>
        <w:ind w:left="720"/>
        <w:jc w:val="both"/>
        <w:rPr>
          <w:rFonts w:eastAsia="Times New Roman" w:cs="Times New Roman"/>
          <w:szCs w:val="24"/>
        </w:rPr>
      </w:pPr>
    </w:p>
    <w:p w:rsidR="00C877A5" w:rsidRPr="005C2A78" w:rsidRDefault="00C877A5" w:rsidP="009A3EEC">
      <w:pPr>
        <w:spacing w:after="0" w:line="240" w:lineRule="auto"/>
        <w:ind w:left="720"/>
        <w:jc w:val="both"/>
        <w:rPr>
          <w:rFonts w:eastAsia="Times New Roman" w:cs="Times New Roman"/>
          <w:szCs w:val="24"/>
        </w:rPr>
      </w:pPr>
      <w:r>
        <w:rPr>
          <w:rFonts w:eastAsia="Times New Roman" w:cs="Times New Roman"/>
          <w:szCs w:val="24"/>
        </w:rPr>
        <w:t xml:space="preserve">(b) Deletes existing text requiring the public safety director, by rule, to set the renewal fee in an amount that is sufficient to cover the actual cost to DPS to verify information in the renewal application form, conduct any necessary investigation, and issue the renewed license. </w:t>
      </w:r>
    </w:p>
    <w:p w:rsidR="00C877A5" w:rsidRPr="005C2A78" w:rsidRDefault="00C877A5" w:rsidP="000F1DF9">
      <w:pPr>
        <w:spacing w:after="0" w:line="240" w:lineRule="auto"/>
        <w:jc w:val="both"/>
        <w:rPr>
          <w:rFonts w:eastAsia="Times New Roman" w:cs="Times New Roman"/>
          <w:szCs w:val="24"/>
        </w:rPr>
      </w:pPr>
    </w:p>
    <w:p w:rsidR="00C877A5" w:rsidRDefault="00C877A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the heading to Section 411.194, Government Code, to read as follows:</w:t>
      </w:r>
    </w:p>
    <w:p w:rsidR="00C877A5" w:rsidRDefault="00C877A5" w:rsidP="000F1DF9">
      <w:pPr>
        <w:spacing w:after="0" w:line="240" w:lineRule="auto"/>
        <w:jc w:val="both"/>
        <w:rPr>
          <w:rFonts w:eastAsia="Times New Roman" w:cs="Times New Roman"/>
          <w:szCs w:val="24"/>
        </w:rPr>
      </w:pPr>
    </w:p>
    <w:p w:rsidR="00C877A5" w:rsidRDefault="00C877A5" w:rsidP="009A3EEC">
      <w:pPr>
        <w:spacing w:after="0" w:line="240" w:lineRule="auto"/>
        <w:ind w:left="720"/>
        <w:jc w:val="both"/>
        <w:rPr>
          <w:rFonts w:eastAsia="Times New Roman" w:cs="Times New Roman"/>
          <w:szCs w:val="24"/>
        </w:rPr>
      </w:pPr>
      <w:r>
        <w:rPr>
          <w:rFonts w:eastAsia="Times New Roman" w:cs="Times New Roman"/>
          <w:szCs w:val="24"/>
        </w:rPr>
        <w:t>Sec. 411.194. REDUCTION OF CERTAIN FEES DUE TO INDIGENCY.</w:t>
      </w:r>
    </w:p>
    <w:p w:rsidR="00C877A5" w:rsidRDefault="00C877A5" w:rsidP="009A3EEC">
      <w:pPr>
        <w:spacing w:after="0" w:line="240" w:lineRule="auto"/>
        <w:jc w:val="both"/>
        <w:rPr>
          <w:rFonts w:eastAsia="Times New Roman" w:cs="Times New Roman"/>
          <w:szCs w:val="24"/>
        </w:rPr>
      </w:pPr>
    </w:p>
    <w:p w:rsidR="00C877A5" w:rsidRDefault="00C877A5" w:rsidP="009A3EEC">
      <w:pPr>
        <w:spacing w:after="0" w:line="240" w:lineRule="auto"/>
        <w:jc w:val="both"/>
        <w:rPr>
          <w:rFonts w:eastAsia="Times New Roman" w:cs="Times New Roman"/>
          <w:szCs w:val="24"/>
        </w:rPr>
      </w:pPr>
      <w:r>
        <w:rPr>
          <w:rFonts w:eastAsia="Times New Roman" w:cs="Times New Roman"/>
          <w:szCs w:val="24"/>
        </w:rPr>
        <w:t>SECTION 4. Amends Section 411.194(a), Government Code, as follows:</w:t>
      </w:r>
    </w:p>
    <w:p w:rsidR="00C877A5" w:rsidRDefault="00C877A5" w:rsidP="009A3EEC">
      <w:pPr>
        <w:spacing w:after="0" w:line="240" w:lineRule="auto"/>
        <w:jc w:val="both"/>
        <w:rPr>
          <w:rFonts w:eastAsia="Times New Roman" w:cs="Times New Roman"/>
          <w:szCs w:val="24"/>
        </w:rPr>
      </w:pPr>
    </w:p>
    <w:p w:rsidR="00C877A5" w:rsidRDefault="00C877A5" w:rsidP="00F97233">
      <w:pPr>
        <w:spacing w:after="0" w:line="240" w:lineRule="auto"/>
        <w:ind w:left="720"/>
        <w:jc w:val="both"/>
        <w:rPr>
          <w:rFonts w:eastAsia="Times New Roman" w:cs="Times New Roman"/>
          <w:szCs w:val="24"/>
        </w:rPr>
      </w:pPr>
      <w:r>
        <w:rPr>
          <w:rFonts w:eastAsia="Times New Roman" w:cs="Times New Roman"/>
          <w:szCs w:val="24"/>
        </w:rPr>
        <w:t>(a) Requires DPS, notwithstanding any other provision of this subchapter (License to Carry a Handgun), if DPS determines that an applicant is indigent, to reduce by 50 percent any fee required for the issuance of a duplicate or modified license and by $5 any fee required for the issuance of a renewed license under this subchapter, and makes nonsubstantive changes.</w:t>
      </w:r>
    </w:p>
    <w:p w:rsidR="00C877A5" w:rsidRDefault="00C877A5" w:rsidP="009A3EEC">
      <w:pPr>
        <w:spacing w:after="0" w:line="240" w:lineRule="auto"/>
        <w:jc w:val="both"/>
        <w:rPr>
          <w:rFonts w:eastAsia="Times New Roman" w:cs="Times New Roman"/>
          <w:szCs w:val="24"/>
        </w:rPr>
      </w:pPr>
    </w:p>
    <w:p w:rsidR="00C877A5" w:rsidRDefault="00C877A5" w:rsidP="009A3EEC">
      <w:pPr>
        <w:spacing w:after="0" w:line="240" w:lineRule="auto"/>
        <w:jc w:val="both"/>
        <w:rPr>
          <w:rFonts w:eastAsia="Times New Roman" w:cs="Times New Roman"/>
          <w:szCs w:val="24"/>
        </w:rPr>
      </w:pPr>
      <w:r>
        <w:rPr>
          <w:rFonts w:eastAsia="Times New Roman" w:cs="Times New Roman"/>
          <w:szCs w:val="24"/>
        </w:rPr>
        <w:t>SECTION 5. Amends Section 411.195, Government Code, as follows:</w:t>
      </w:r>
    </w:p>
    <w:p w:rsidR="00C877A5" w:rsidRDefault="00C877A5" w:rsidP="009A3EEC">
      <w:pPr>
        <w:spacing w:after="0" w:line="240" w:lineRule="auto"/>
        <w:jc w:val="both"/>
        <w:rPr>
          <w:rFonts w:eastAsia="Times New Roman" w:cs="Times New Roman"/>
          <w:szCs w:val="24"/>
        </w:rPr>
      </w:pPr>
    </w:p>
    <w:p w:rsidR="00C877A5" w:rsidRDefault="00C877A5" w:rsidP="00F97233">
      <w:pPr>
        <w:spacing w:after="0" w:line="240" w:lineRule="auto"/>
        <w:ind w:left="720"/>
        <w:jc w:val="both"/>
        <w:rPr>
          <w:rFonts w:eastAsia="Times New Roman" w:cs="Times New Roman"/>
          <w:szCs w:val="24"/>
        </w:rPr>
      </w:pPr>
      <w:r>
        <w:rPr>
          <w:rFonts w:eastAsia="Times New Roman" w:cs="Times New Roman"/>
          <w:szCs w:val="24"/>
        </w:rPr>
        <w:t>Sec. 411.195. New heading: REDUCTION OF CERTAIN FEES FOR SENIOR CITIZENS. Requires DPS, notwithstanding any other provision of this subchapter, if an applicant for the license is 60 years of age or older, to reduce by 50 percent any fee required for the issuance of a duplicate or modified license under this subchapter and by $5 any fee required for the issuance of a renewed license under this subchapter, rather than reduce by 50 percent any fee required for the issuance of an original, duplicate, modified, or renewed license under this subchapter if the applicant for the license is 60 years of age or older. Makes nonsubstantive changes.</w:t>
      </w:r>
    </w:p>
    <w:p w:rsidR="00C877A5" w:rsidRDefault="00C877A5" w:rsidP="009A3EEC">
      <w:pPr>
        <w:spacing w:after="0" w:line="240" w:lineRule="auto"/>
        <w:jc w:val="both"/>
        <w:rPr>
          <w:rFonts w:eastAsia="Times New Roman" w:cs="Times New Roman"/>
          <w:szCs w:val="24"/>
        </w:rPr>
      </w:pPr>
    </w:p>
    <w:p w:rsidR="00C877A5" w:rsidRDefault="00C877A5" w:rsidP="009A3EEC">
      <w:pPr>
        <w:spacing w:after="0" w:line="240" w:lineRule="auto"/>
        <w:jc w:val="both"/>
        <w:rPr>
          <w:rFonts w:eastAsia="Times New Roman" w:cs="Times New Roman"/>
          <w:szCs w:val="24"/>
        </w:rPr>
      </w:pPr>
      <w:r>
        <w:rPr>
          <w:rFonts w:eastAsia="Times New Roman" w:cs="Times New Roman"/>
          <w:szCs w:val="24"/>
        </w:rPr>
        <w:t>SECTION 6. Amends Section 411.201(d), Government Code, to require an applicant for a license who is an inactive or retired judicial officer to submit to DPS a nonrefundable application and license fee of $25, rather than a nonrefundable application and license fee set by DPS in an amount reasonably designed to cover administrative costs associated with issuance of a license under this subchapter.</w:t>
      </w:r>
    </w:p>
    <w:p w:rsidR="00C877A5" w:rsidRDefault="00C877A5" w:rsidP="009A3EEC">
      <w:pPr>
        <w:spacing w:after="0" w:line="240" w:lineRule="auto"/>
        <w:jc w:val="both"/>
        <w:rPr>
          <w:rFonts w:eastAsia="Times New Roman" w:cs="Times New Roman"/>
          <w:szCs w:val="24"/>
        </w:rPr>
      </w:pPr>
    </w:p>
    <w:p w:rsidR="00C877A5" w:rsidRDefault="00C877A5" w:rsidP="009A3EEC">
      <w:pPr>
        <w:spacing w:after="0" w:line="240" w:lineRule="auto"/>
        <w:jc w:val="both"/>
        <w:rPr>
          <w:rFonts w:eastAsia="Times New Roman" w:cs="Times New Roman"/>
          <w:szCs w:val="24"/>
        </w:rPr>
      </w:pPr>
      <w:r>
        <w:rPr>
          <w:rFonts w:eastAsia="Times New Roman" w:cs="Times New Roman"/>
          <w:szCs w:val="24"/>
        </w:rPr>
        <w:t>SECTION 7. Makes application of this Act prospective.</w:t>
      </w:r>
    </w:p>
    <w:p w:rsidR="00C877A5" w:rsidRDefault="00C877A5" w:rsidP="009A3EEC">
      <w:pPr>
        <w:spacing w:after="0" w:line="240" w:lineRule="auto"/>
        <w:jc w:val="both"/>
        <w:rPr>
          <w:rFonts w:eastAsia="Times New Roman" w:cs="Times New Roman"/>
          <w:szCs w:val="24"/>
        </w:rPr>
      </w:pPr>
    </w:p>
    <w:p w:rsidR="00986E9F" w:rsidRPr="00C877A5" w:rsidRDefault="00C877A5" w:rsidP="00C877A5">
      <w:pPr>
        <w:spacing w:after="0" w:line="240" w:lineRule="auto"/>
        <w:jc w:val="both"/>
      </w:pPr>
      <w:r>
        <w:rPr>
          <w:rFonts w:eastAsia="Times New Roman" w:cs="Times New Roman"/>
          <w:szCs w:val="24"/>
        </w:rPr>
        <w:t>SECTION 8. Effective date: September 1, 2017.</w:t>
      </w:r>
    </w:p>
    <w:sectPr w:rsidR="00986E9F" w:rsidRPr="00C877A5"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38" w:rsidRDefault="00E96D38" w:rsidP="000F1DF9">
      <w:pPr>
        <w:spacing w:after="0" w:line="240" w:lineRule="auto"/>
      </w:pPr>
      <w:r>
        <w:separator/>
      </w:r>
    </w:p>
  </w:endnote>
  <w:endnote w:type="continuationSeparator" w:id="0">
    <w:p w:rsidR="00E96D38" w:rsidRDefault="00E96D3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96D3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877A5">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877A5">
                <w:rPr>
                  <w:sz w:val="20"/>
                  <w:szCs w:val="20"/>
                </w:rPr>
                <w:t>C.S.S.B. 16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877A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96D3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877A5">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877A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38" w:rsidRDefault="00E96D38" w:rsidP="000F1DF9">
      <w:pPr>
        <w:spacing w:after="0" w:line="240" w:lineRule="auto"/>
      </w:pPr>
      <w:r>
        <w:separator/>
      </w:r>
    </w:p>
  </w:footnote>
  <w:footnote w:type="continuationSeparator" w:id="0">
    <w:p w:rsidR="00E96D38" w:rsidRDefault="00E96D3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877A5"/>
    <w:rsid w:val="00CC3D4A"/>
    <w:rsid w:val="00D11363"/>
    <w:rsid w:val="00D70925"/>
    <w:rsid w:val="00DB48D8"/>
    <w:rsid w:val="00E036F8"/>
    <w:rsid w:val="00E10F50"/>
    <w:rsid w:val="00E23091"/>
    <w:rsid w:val="00E32B14"/>
    <w:rsid w:val="00E46194"/>
    <w:rsid w:val="00E96D38"/>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877A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877A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8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155C2" w:rsidP="00A155C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48D5B5F82F9430EA9D305EBDAC68EC5"/>
        <w:category>
          <w:name w:val="General"/>
          <w:gallery w:val="placeholder"/>
        </w:category>
        <w:types>
          <w:type w:val="bbPlcHdr"/>
        </w:types>
        <w:behaviors>
          <w:behavior w:val="content"/>
        </w:behaviors>
        <w:guid w:val="{16E4EC20-C726-4C53-AA09-462004E9E9D8}"/>
      </w:docPartPr>
      <w:docPartBody>
        <w:p w:rsidR="00000000" w:rsidRDefault="00EB3969"/>
      </w:docPartBody>
    </w:docPart>
    <w:docPart>
      <w:docPartPr>
        <w:name w:val="7B2153CE051647D9B3E6F97F2499558F"/>
        <w:category>
          <w:name w:val="General"/>
          <w:gallery w:val="placeholder"/>
        </w:category>
        <w:types>
          <w:type w:val="bbPlcHdr"/>
        </w:types>
        <w:behaviors>
          <w:behavior w:val="content"/>
        </w:behaviors>
        <w:guid w:val="{33D4CA50-471E-4747-A0B9-249FE5927EEF}"/>
      </w:docPartPr>
      <w:docPartBody>
        <w:p w:rsidR="00000000" w:rsidRDefault="00EB3969"/>
      </w:docPartBody>
    </w:docPart>
    <w:docPart>
      <w:docPartPr>
        <w:name w:val="85EECA659DA6473F8DC96812A77E8805"/>
        <w:category>
          <w:name w:val="General"/>
          <w:gallery w:val="placeholder"/>
        </w:category>
        <w:types>
          <w:type w:val="bbPlcHdr"/>
        </w:types>
        <w:behaviors>
          <w:behavior w:val="content"/>
        </w:behaviors>
        <w:guid w:val="{CFD13A25-5A97-4E2A-A23A-8FE195BA0CBC}"/>
      </w:docPartPr>
      <w:docPartBody>
        <w:p w:rsidR="00000000" w:rsidRDefault="00EB3969"/>
      </w:docPartBody>
    </w:docPart>
    <w:docPart>
      <w:docPartPr>
        <w:name w:val="20154BDC83D5425D9E4725E0906DA535"/>
        <w:category>
          <w:name w:val="General"/>
          <w:gallery w:val="placeholder"/>
        </w:category>
        <w:types>
          <w:type w:val="bbPlcHdr"/>
        </w:types>
        <w:behaviors>
          <w:behavior w:val="content"/>
        </w:behaviors>
        <w:guid w:val="{79BB469B-BABB-4245-BA32-CC334BD6F1F8}"/>
      </w:docPartPr>
      <w:docPartBody>
        <w:p w:rsidR="00000000" w:rsidRDefault="00EB3969"/>
      </w:docPartBody>
    </w:docPart>
    <w:docPart>
      <w:docPartPr>
        <w:name w:val="7790DDCC67484C77BD3601217633EAEC"/>
        <w:category>
          <w:name w:val="General"/>
          <w:gallery w:val="placeholder"/>
        </w:category>
        <w:types>
          <w:type w:val="bbPlcHdr"/>
        </w:types>
        <w:behaviors>
          <w:behavior w:val="content"/>
        </w:behaviors>
        <w:guid w:val="{3D836E41-EA2E-4948-BE41-AF1C636F15B6}"/>
      </w:docPartPr>
      <w:docPartBody>
        <w:p w:rsidR="00000000" w:rsidRDefault="00EB3969"/>
      </w:docPartBody>
    </w:docPart>
    <w:docPart>
      <w:docPartPr>
        <w:name w:val="B166931E6AF5460485263EEA655455FA"/>
        <w:category>
          <w:name w:val="General"/>
          <w:gallery w:val="placeholder"/>
        </w:category>
        <w:types>
          <w:type w:val="bbPlcHdr"/>
        </w:types>
        <w:behaviors>
          <w:behavior w:val="content"/>
        </w:behaviors>
        <w:guid w:val="{6D626E36-26B0-457B-B4D3-5AF8359621E3}"/>
      </w:docPartPr>
      <w:docPartBody>
        <w:p w:rsidR="00000000" w:rsidRDefault="00EB3969"/>
      </w:docPartBody>
    </w:docPart>
    <w:docPart>
      <w:docPartPr>
        <w:name w:val="793207E2DA7740F1B538E2DEE8C9AE37"/>
        <w:category>
          <w:name w:val="General"/>
          <w:gallery w:val="placeholder"/>
        </w:category>
        <w:types>
          <w:type w:val="bbPlcHdr"/>
        </w:types>
        <w:behaviors>
          <w:behavior w:val="content"/>
        </w:behaviors>
        <w:guid w:val="{399190C8-EA7A-4D88-94DE-548C303BA08B}"/>
      </w:docPartPr>
      <w:docPartBody>
        <w:p w:rsidR="00000000" w:rsidRDefault="00EB3969"/>
      </w:docPartBody>
    </w:docPart>
    <w:docPart>
      <w:docPartPr>
        <w:name w:val="C9B8751A3587429587F1AD733663CC1C"/>
        <w:category>
          <w:name w:val="General"/>
          <w:gallery w:val="placeholder"/>
        </w:category>
        <w:types>
          <w:type w:val="bbPlcHdr"/>
        </w:types>
        <w:behaviors>
          <w:behavior w:val="content"/>
        </w:behaviors>
        <w:guid w:val="{D1ABA5E4-5AB5-4A8B-80E5-B18EC3C49BF4}"/>
      </w:docPartPr>
      <w:docPartBody>
        <w:p w:rsidR="00000000" w:rsidRDefault="00EB3969"/>
      </w:docPartBody>
    </w:docPart>
    <w:docPart>
      <w:docPartPr>
        <w:name w:val="006508C465CD41ACA2FC42B946129AE2"/>
        <w:category>
          <w:name w:val="General"/>
          <w:gallery w:val="placeholder"/>
        </w:category>
        <w:types>
          <w:type w:val="bbPlcHdr"/>
        </w:types>
        <w:behaviors>
          <w:behavior w:val="content"/>
        </w:behaviors>
        <w:guid w:val="{F2CA9F2F-4866-40A6-B4CB-7149D9A0D49C}"/>
      </w:docPartPr>
      <w:docPartBody>
        <w:p w:rsidR="00000000" w:rsidRDefault="00A155C2" w:rsidP="00A155C2">
          <w:pPr>
            <w:pStyle w:val="006508C465CD41ACA2FC42B946129AE2"/>
          </w:pPr>
          <w:r w:rsidRPr="00A30DD1">
            <w:rPr>
              <w:rStyle w:val="PlaceholderText"/>
            </w:rPr>
            <w:t>Click here to enter a date.</w:t>
          </w:r>
        </w:p>
      </w:docPartBody>
    </w:docPart>
    <w:docPart>
      <w:docPartPr>
        <w:name w:val="17732A9DD8C24A7F9E61F224FBEC9E5A"/>
        <w:category>
          <w:name w:val="General"/>
          <w:gallery w:val="placeholder"/>
        </w:category>
        <w:types>
          <w:type w:val="bbPlcHdr"/>
        </w:types>
        <w:behaviors>
          <w:behavior w:val="content"/>
        </w:behaviors>
        <w:guid w:val="{B0319647-4272-4A9E-83F6-662AAF0C2201}"/>
      </w:docPartPr>
      <w:docPartBody>
        <w:p w:rsidR="00000000" w:rsidRDefault="00EB3969"/>
      </w:docPartBody>
    </w:docPart>
    <w:docPart>
      <w:docPartPr>
        <w:name w:val="F75083E223A842DCBAE4AE48FCF61609"/>
        <w:category>
          <w:name w:val="General"/>
          <w:gallery w:val="placeholder"/>
        </w:category>
        <w:types>
          <w:type w:val="bbPlcHdr"/>
        </w:types>
        <w:behaviors>
          <w:behavior w:val="content"/>
        </w:behaviors>
        <w:guid w:val="{E4BEE4F7-DD66-4678-9D5C-DFB14DEFEDD2}"/>
      </w:docPartPr>
      <w:docPartBody>
        <w:p w:rsidR="00000000" w:rsidRDefault="00EB3969"/>
      </w:docPartBody>
    </w:docPart>
    <w:docPart>
      <w:docPartPr>
        <w:name w:val="E1FDBECC17744821A2C24A23653A03DE"/>
        <w:category>
          <w:name w:val="General"/>
          <w:gallery w:val="placeholder"/>
        </w:category>
        <w:types>
          <w:type w:val="bbPlcHdr"/>
        </w:types>
        <w:behaviors>
          <w:behavior w:val="content"/>
        </w:behaviors>
        <w:guid w:val="{01CA1C15-B6F8-4360-B581-4815CE8C0F08}"/>
      </w:docPartPr>
      <w:docPartBody>
        <w:p w:rsidR="00000000" w:rsidRDefault="00A155C2" w:rsidP="00A155C2">
          <w:pPr>
            <w:pStyle w:val="E1FDBECC17744821A2C24A23653A03DE"/>
          </w:pPr>
          <w:r>
            <w:rPr>
              <w:rFonts w:eastAsia="Times New Roman" w:cs="Times New Roman"/>
              <w:bCs/>
              <w:szCs w:val="24"/>
            </w:rPr>
            <w:t xml:space="preserve"> </w:t>
          </w:r>
        </w:p>
      </w:docPartBody>
    </w:docPart>
    <w:docPart>
      <w:docPartPr>
        <w:name w:val="160D5E75621A4285AA3D322781D3CA1D"/>
        <w:category>
          <w:name w:val="General"/>
          <w:gallery w:val="placeholder"/>
        </w:category>
        <w:types>
          <w:type w:val="bbPlcHdr"/>
        </w:types>
        <w:behaviors>
          <w:behavior w:val="content"/>
        </w:behaviors>
        <w:guid w:val="{FC9CB297-C23A-467D-9C56-C54AD07BEB13}"/>
      </w:docPartPr>
      <w:docPartBody>
        <w:p w:rsidR="00000000" w:rsidRDefault="00A155C2" w:rsidP="00A155C2">
          <w:pPr>
            <w:pStyle w:val="160D5E75621A4285AA3D322781D3CA1D"/>
          </w:pPr>
          <w:r>
            <w:rPr>
              <w:rFonts w:eastAsia="Times New Roman" w:cs="Times New Roman"/>
              <w:bCs/>
              <w:szCs w:val="24"/>
            </w:rPr>
            <w:t xml:space="preserve"> </w:t>
          </w:r>
        </w:p>
      </w:docPartBody>
    </w:docPart>
    <w:docPart>
      <w:docPartPr>
        <w:name w:val="D76A1BA1739C42FEA455613CEC61A691"/>
        <w:category>
          <w:name w:val="General"/>
          <w:gallery w:val="placeholder"/>
        </w:category>
        <w:types>
          <w:type w:val="bbPlcHdr"/>
        </w:types>
        <w:behaviors>
          <w:behavior w:val="content"/>
        </w:behaviors>
        <w:guid w:val="{B6E3B20D-6826-4612-9038-B93D1D2B5476}"/>
      </w:docPartPr>
      <w:docPartBody>
        <w:p w:rsidR="00000000" w:rsidRDefault="00EB3969"/>
      </w:docPartBody>
    </w:docPart>
    <w:docPart>
      <w:docPartPr>
        <w:name w:val="40ECA25EFA564E42B216C0A6244882A2"/>
        <w:category>
          <w:name w:val="General"/>
          <w:gallery w:val="placeholder"/>
        </w:category>
        <w:types>
          <w:type w:val="bbPlcHdr"/>
        </w:types>
        <w:behaviors>
          <w:behavior w:val="content"/>
        </w:behaviors>
        <w:guid w:val="{0CF9DFBF-7B90-46B8-9566-15456D617250}"/>
      </w:docPartPr>
      <w:docPartBody>
        <w:p w:rsidR="00000000" w:rsidRDefault="00EB3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155C2"/>
    <w:rsid w:val="00A54AD6"/>
    <w:rsid w:val="00A57564"/>
    <w:rsid w:val="00B252A4"/>
    <w:rsid w:val="00B5530B"/>
    <w:rsid w:val="00C129E8"/>
    <w:rsid w:val="00C968BA"/>
    <w:rsid w:val="00D63E87"/>
    <w:rsid w:val="00D705C9"/>
    <w:rsid w:val="00E35A8C"/>
    <w:rsid w:val="00EB396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5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155C2"/>
    <w:rPr>
      <w:rFonts w:ascii="Times New Roman" w:hAnsi="Times New Roman"/>
      <w:sz w:val="24"/>
    </w:rPr>
  </w:style>
  <w:style w:type="paragraph" w:customStyle="1" w:styleId="487D89B4F8B34DB4967D41FE18F7F88D7">
    <w:name w:val="487D89B4F8B34DB4967D41FE18F7F88D7"/>
    <w:rsid w:val="00A155C2"/>
    <w:rPr>
      <w:rFonts w:ascii="Times New Roman" w:hAnsi="Times New Roman"/>
      <w:sz w:val="24"/>
    </w:rPr>
  </w:style>
  <w:style w:type="paragraph" w:customStyle="1" w:styleId="AE2570ED5D764CD7AF9686706F550F4620">
    <w:name w:val="AE2570ED5D764CD7AF9686706F550F4620"/>
    <w:rsid w:val="00A155C2"/>
    <w:pPr>
      <w:tabs>
        <w:tab w:val="center" w:pos="4680"/>
        <w:tab w:val="right" w:pos="9360"/>
      </w:tabs>
      <w:spacing w:after="0" w:line="240" w:lineRule="auto"/>
    </w:pPr>
    <w:rPr>
      <w:rFonts w:ascii="Times New Roman" w:hAnsi="Times New Roman"/>
      <w:sz w:val="24"/>
    </w:rPr>
  </w:style>
  <w:style w:type="paragraph" w:customStyle="1" w:styleId="006508C465CD41ACA2FC42B946129AE2">
    <w:name w:val="006508C465CD41ACA2FC42B946129AE2"/>
    <w:rsid w:val="00A155C2"/>
  </w:style>
  <w:style w:type="paragraph" w:customStyle="1" w:styleId="E1FDBECC17744821A2C24A23653A03DE">
    <w:name w:val="E1FDBECC17744821A2C24A23653A03DE"/>
    <w:rsid w:val="00A155C2"/>
  </w:style>
  <w:style w:type="paragraph" w:customStyle="1" w:styleId="160D5E75621A4285AA3D322781D3CA1D">
    <w:name w:val="160D5E75621A4285AA3D322781D3CA1D"/>
    <w:rsid w:val="00A155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5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155C2"/>
    <w:rPr>
      <w:rFonts w:ascii="Times New Roman" w:hAnsi="Times New Roman"/>
      <w:sz w:val="24"/>
    </w:rPr>
  </w:style>
  <w:style w:type="paragraph" w:customStyle="1" w:styleId="487D89B4F8B34DB4967D41FE18F7F88D7">
    <w:name w:val="487D89B4F8B34DB4967D41FE18F7F88D7"/>
    <w:rsid w:val="00A155C2"/>
    <w:rPr>
      <w:rFonts w:ascii="Times New Roman" w:hAnsi="Times New Roman"/>
      <w:sz w:val="24"/>
    </w:rPr>
  </w:style>
  <w:style w:type="paragraph" w:customStyle="1" w:styleId="AE2570ED5D764CD7AF9686706F550F4620">
    <w:name w:val="AE2570ED5D764CD7AF9686706F550F4620"/>
    <w:rsid w:val="00A155C2"/>
    <w:pPr>
      <w:tabs>
        <w:tab w:val="center" w:pos="4680"/>
        <w:tab w:val="right" w:pos="9360"/>
      </w:tabs>
      <w:spacing w:after="0" w:line="240" w:lineRule="auto"/>
    </w:pPr>
    <w:rPr>
      <w:rFonts w:ascii="Times New Roman" w:hAnsi="Times New Roman"/>
      <w:sz w:val="24"/>
    </w:rPr>
  </w:style>
  <w:style w:type="paragraph" w:customStyle="1" w:styleId="006508C465CD41ACA2FC42B946129AE2">
    <w:name w:val="006508C465CD41ACA2FC42B946129AE2"/>
    <w:rsid w:val="00A155C2"/>
  </w:style>
  <w:style w:type="paragraph" w:customStyle="1" w:styleId="E1FDBECC17744821A2C24A23653A03DE">
    <w:name w:val="E1FDBECC17744821A2C24A23653A03DE"/>
    <w:rsid w:val="00A155C2"/>
  </w:style>
  <w:style w:type="paragraph" w:customStyle="1" w:styleId="160D5E75621A4285AA3D322781D3CA1D">
    <w:name w:val="160D5E75621A4285AA3D322781D3CA1D"/>
    <w:rsid w:val="00A15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57BA6D0-E5A6-4BD0-96A3-6D87A143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708</Words>
  <Characters>4037</Characters>
  <Application>Microsoft Office Word</Application>
  <DocSecurity>0</DocSecurity>
  <Lines>33</Lines>
  <Paragraphs>9</Paragraphs>
  <ScaleCrop>false</ScaleCrop>
  <Company>Texas Legislative Council</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2017-03-20T15:05:00Z</cp:lastPrinted>
  <dcterms:created xsi:type="dcterms:W3CDTF">2015-05-29T14:24:00Z</dcterms:created>
  <dcterms:modified xsi:type="dcterms:W3CDTF">2017-03-20T15:05:00Z</dcterms:modified>
</cp:coreProperties>
</file>

<file path=docProps/custom.xml><?xml version="1.0" encoding="utf-8"?>
<op:Properties xmlns:vt="http://schemas.openxmlformats.org/officeDocument/2006/docPropsVTypes" xmlns:op="http://schemas.openxmlformats.org/officeDocument/2006/custom-properties"/>
</file>