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7B" w:rsidRDefault="000E157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096E2034BB1E46F39C8908664DE6A7EE"/>
          </w:placeholder>
        </w:sdtPr>
        <w:sdtContent>
          <w:r w:rsidRPr="005C2A78">
            <w:rPr>
              <w:rFonts w:cs="Times New Roman"/>
              <w:b/>
              <w:szCs w:val="24"/>
              <w:u w:val="single"/>
            </w:rPr>
            <w:t>BILL ANALYSIS</w:t>
          </w:r>
        </w:sdtContent>
      </w:sdt>
    </w:p>
    <w:p w:rsidR="000E157B" w:rsidRPr="00585C31" w:rsidRDefault="000E157B" w:rsidP="000F1DF9">
      <w:pPr>
        <w:spacing w:after="0" w:line="240" w:lineRule="auto"/>
        <w:rPr>
          <w:rFonts w:cs="Times New Roman"/>
          <w:szCs w:val="24"/>
        </w:rPr>
      </w:pPr>
    </w:p>
    <w:p w:rsidR="000E157B" w:rsidRPr="00585C31" w:rsidRDefault="000E157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E157B" w:rsidTr="000F1DF9">
        <w:tc>
          <w:tcPr>
            <w:tcW w:w="2718" w:type="dxa"/>
          </w:tcPr>
          <w:p w:rsidR="000E157B" w:rsidRPr="005C2A78" w:rsidRDefault="000E157B" w:rsidP="006D756B">
            <w:pPr>
              <w:rPr>
                <w:rFonts w:cs="Times New Roman"/>
                <w:szCs w:val="24"/>
              </w:rPr>
            </w:pPr>
            <w:sdt>
              <w:sdtPr>
                <w:rPr>
                  <w:rFonts w:cs="Times New Roman"/>
                  <w:szCs w:val="24"/>
                </w:rPr>
                <w:alias w:val="Agency Title"/>
                <w:tag w:val="AgencyTitleContentControl"/>
                <w:id w:val="1920747753"/>
                <w:lock w:val="sdtContentLocked"/>
                <w:placeholder>
                  <w:docPart w:val="86AC17FF308E46439F94595568A2D732"/>
                </w:placeholder>
              </w:sdtPr>
              <w:sdtEndPr>
                <w:rPr>
                  <w:rFonts w:cstheme="minorBidi"/>
                  <w:szCs w:val="22"/>
                </w:rPr>
              </w:sdtEndPr>
              <w:sdtContent>
                <w:r>
                  <w:rPr>
                    <w:rFonts w:cs="Times New Roman"/>
                    <w:szCs w:val="24"/>
                  </w:rPr>
                  <w:t>Senate Research Center</w:t>
                </w:r>
              </w:sdtContent>
            </w:sdt>
          </w:p>
        </w:tc>
        <w:tc>
          <w:tcPr>
            <w:tcW w:w="6858" w:type="dxa"/>
          </w:tcPr>
          <w:p w:rsidR="000E157B" w:rsidRPr="00FF6471" w:rsidRDefault="000E157B" w:rsidP="000F1DF9">
            <w:pPr>
              <w:jc w:val="right"/>
              <w:rPr>
                <w:rFonts w:cs="Times New Roman"/>
                <w:szCs w:val="24"/>
              </w:rPr>
            </w:pPr>
            <w:sdt>
              <w:sdtPr>
                <w:rPr>
                  <w:rFonts w:cs="Times New Roman"/>
                  <w:szCs w:val="24"/>
                </w:rPr>
                <w:alias w:val="Bill Number"/>
                <w:tag w:val="BillNumberOne"/>
                <w:id w:val="-410784069"/>
                <w:lock w:val="sdtContentLocked"/>
                <w:placeholder>
                  <w:docPart w:val="442C55C429FB4A668874CB49CEC0F669"/>
                </w:placeholder>
              </w:sdtPr>
              <w:sdtContent>
                <w:r>
                  <w:rPr>
                    <w:rFonts w:cs="Times New Roman"/>
                    <w:szCs w:val="24"/>
                  </w:rPr>
                  <w:t>H.B. 4345</w:t>
                </w:r>
              </w:sdtContent>
            </w:sdt>
          </w:p>
        </w:tc>
      </w:tr>
      <w:tr w:rsidR="000E157B" w:rsidTr="000F1DF9">
        <w:sdt>
          <w:sdtPr>
            <w:rPr>
              <w:rFonts w:cs="Times New Roman"/>
              <w:szCs w:val="24"/>
            </w:rPr>
            <w:alias w:val="TLCNumber"/>
            <w:tag w:val="TLCNumber"/>
            <w:id w:val="-542600604"/>
            <w:lock w:val="sdtLocked"/>
            <w:placeholder>
              <w:docPart w:val="4EC8C574EFE24459B13E57261946134A"/>
            </w:placeholder>
          </w:sdtPr>
          <w:sdtContent>
            <w:tc>
              <w:tcPr>
                <w:tcW w:w="2718" w:type="dxa"/>
              </w:tcPr>
              <w:p w:rsidR="000E157B" w:rsidRPr="000F1DF9" w:rsidRDefault="000E157B" w:rsidP="00C65088">
                <w:pPr>
                  <w:rPr>
                    <w:rFonts w:cs="Times New Roman"/>
                    <w:szCs w:val="24"/>
                  </w:rPr>
                </w:pPr>
                <w:r>
                  <w:rPr>
                    <w:rFonts w:cs="Times New Roman"/>
                    <w:szCs w:val="24"/>
                  </w:rPr>
                  <w:t>85R30191 DMS-F</w:t>
                </w:r>
              </w:p>
            </w:tc>
          </w:sdtContent>
        </w:sdt>
        <w:tc>
          <w:tcPr>
            <w:tcW w:w="6858" w:type="dxa"/>
          </w:tcPr>
          <w:p w:rsidR="000E157B" w:rsidRPr="005C2A78" w:rsidRDefault="000E157B" w:rsidP="006D756B">
            <w:pPr>
              <w:jc w:val="right"/>
              <w:rPr>
                <w:rFonts w:cs="Times New Roman"/>
                <w:szCs w:val="24"/>
              </w:rPr>
            </w:pPr>
            <w:sdt>
              <w:sdtPr>
                <w:rPr>
                  <w:rFonts w:cs="Times New Roman"/>
                  <w:szCs w:val="24"/>
                </w:rPr>
                <w:alias w:val="Author Label"/>
                <w:tag w:val="By"/>
                <w:id w:val="72399597"/>
                <w:lock w:val="sdtLocked"/>
                <w:placeholder>
                  <w:docPart w:val="6BAFC99C6C7D44F7A554C6C36650971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1132D00FBDB4A858E62203BB6E114B8"/>
                </w:placeholder>
              </w:sdtPr>
              <w:sdtContent>
                <w:r>
                  <w:rPr>
                    <w:rFonts w:cs="Times New Roman"/>
                    <w:szCs w:val="24"/>
                  </w:rPr>
                  <w:t>Rodriguez, Eddie</w:t>
                </w:r>
              </w:sdtContent>
            </w:sdt>
            <w:sdt>
              <w:sdtPr>
                <w:rPr>
                  <w:rFonts w:cs="Times New Roman"/>
                  <w:szCs w:val="24"/>
                </w:rPr>
                <w:alias w:val="Sponsor"/>
                <w:tag w:val="Sponsor"/>
                <w:id w:val="-2039656131"/>
                <w:lock w:val="sdtContentLocked"/>
                <w:placeholder>
                  <w:docPart w:val="54E57C1DD68A437393063B5F9195FAA3"/>
                </w:placeholder>
              </w:sdtPr>
              <w:sdtContent>
                <w:r>
                  <w:rPr>
                    <w:rFonts w:cs="Times New Roman"/>
                    <w:szCs w:val="24"/>
                  </w:rPr>
                  <w:t xml:space="preserve"> (Watson)</w:t>
                </w:r>
              </w:sdtContent>
            </w:sdt>
          </w:p>
        </w:tc>
      </w:tr>
      <w:tr w:rsidR="000E157B" w:rsidTr="000F1DF9">
        <w:tc>
          <w:tcPr>
            <w:tcW w:w="2718" w:type="dxa"/>
          </w:tcPr>
          <w:p w:rsidR="000E157B" w:rsidRPr="00BC7495" w:rsidRDefault="000E157B" w:rsidP="000F1DF9">
            <w:pPr>
              <w:rPr>
                <w:rFonts w:cs="Times New Roman"/>
                <w:szCs w:val="24"/>
              </w:rPr>
            </w:pPr>
          </w:p>
        </w:tc>
        <w:sdt>
          <w:sdtPr>
            <w:rPr>
              <w:rFonts w:cs="Times New Roman"/>
              <w:szCs w:val="24"/>
            </w:rPr>
            <w:alias w:val="Committee"/>
            <w:tag w:val="Committee"/>
            <w:id w:val="1914272295"/>
            <w:lock w:val="sdtContentLocked"/>
            <w:placeholder>
              <w:docPart w:val="3D5628B5BB4148B3A28C34C9B92F8C36"/>
            </w:placeholder>
          </w:sdtPr>
          <w:sdtContent>
            <w:tc>
              <w:tcPr>
                <w:tcW w:w="6858" w:type="dxa"/>
              </w:tcPr>
              <w:p w:rsidR="000E157B" w:rsidRPr="00FF6471" w:rsidRDefault="000E157B" w:rsidP="000F1DF9">
                <w:pPr>
                  <w:jc w:val="right"/>
                  <w:rPr>
                    <w:rFonts w:cs="Times New Roman"/>
                    <w:szCs w:val="24"/>
                  </w:rPr>
                </w:pPr>
                <w:r>
                  <w:rPr>
                    <w:rFonts w:cs="Times New Roman"/>
                    <w:szCs w:val="24"/>
                  </w:rPr>
                  <w:t>Intergovernmental Relations</w:t>
                </w:r>
              </w:p>
            </w:tc>
          </w:sdtContent>
        </w:sdt>
      </w:tr>
      <w:tr w:rsidR="000E157B" w:rsidTr="000F1DF9">
        <w:tc>
          <w:tcPr>
            <w:tcW w:w="2718" w:type="dxa"/>
          </w:tcPr>
          <w:p w:rsidR="000E157B" w:rsidRPr="00BC7495" w:rsidRDefault="000E157B" w:rsidP="000F1DF9">
            <w:pPr>
              <w:rPr>
                <w:rFonts w:cs="Times New Roman"/>
                <w:szCs w:val="24"/>
              </w:rPr>
            </w:pPr>
          </w:p>
        </w:tc>
        <w:sdt>
          <w:sdtPr>
            <w:rPr>
              <w:rFonts w:cs="Times New Roman"/>
              <w:szCs w:val="24"/>
            </w:rPr>
            <w:alias w:val="Date"/>
            <w:tag w:val="DateContentControl"/>
            <w:id w:val="1178081906"/>
            <w:lock w:val="sdtLocked"/>
            <w:placeholder>
              <w:docPart w:val="5D1AE16AC9364171A5143D21F297E1C0"/>
            </w:placeholder>
            <w:date w:fullDate="2017-05-19T00:00:00Z">
              <w:dateFormat w:val="M/d/yyyy"/>
              <w:lid w:val="en-US"/>
              <w:storeMappedDataAs w:val="dateTime"/>
              <w:calendar w:val="gregorian"/>
            </w:date>
          </w:sdtPr>
          <w:sdtContent>
            <w:tc>
              <w:tcPr>
                <w:tcW w:w="6858" w:type="dxa"/>
              </w:tcPr>
              <w:p w:rsidR="000E157B" w:rsidRPr="00FF6471" w:rsidRDefault="000E157B" w:rsidP="000F1DF9">
                <w:pPr>
                  <w:jc w:val="right"/>
                  <w:rPr>
                    <w:rFonts w:cs="Times New Roman"/>
                    <w:szCs w:val="24"/>
                  </w:rPr>
                </w:pPr>
                <w:r>
                  <w:rPr>
                    <w:rFonts w:cs="Times New Roman"/>
                    <w:szCs w:val="24"/>
                  </w:rPr>
                  <w:t>5/19/2017</w:t>
                </w:r>
              </w:p>
            </w:tc>
          </w:sdtContent>
        </w:sdt>
      </w:tr>
      <w:tr w:rsidR="000E157B" w:rsidTr="000F1DF9">
        <w:tc>
          <w:tcPr>
            <w:tcW w:w="2718" w:type="dxa"/>
          </w:tcPr>
          <w:p w:rsidR="000E157B" w:rsidRPr="00BC7495" w:rsidRDefault="000E157B" w:rsidP="000F1DF9">
            <w:pPr>
              <w:rPr>
                <w:rFonts w:cs="Times New Roman"/>
                <w:szCs w:val="24"/>
              </w:rPr>
            </w:pPr>
          </w:p>
        </w:tc>
        <w:sdt>
          <w:sdtPr>
            <w:rPr>
              <w:rFonts w:cs="Times New Roman"/>
              <w:szCs w:val="24"/>
            </w:rPr>
            <w:alias w:val="BA Version"/>
            <w:tag w:val="BAVersion"/>
            <w:id w:val="-1685590809"/>
            <w:lock w:val="sdtContentLocked"/>
            <w:placeholder>
              <w:docPart w:val="F37BE84C4E1D4315A7CE99C5385579B2"/>
            </w:placeholder>
          </w:sdtPr>
          <w:sdtContent>
            <w:tc>
              <w:tcPr>
                <w:tcW w:w="6858" w:type="dxa"/>
              </w:tcPr>
              <w:p w:rsidR="000E157B" w:rsidRPr="00FF6471" w:rsidRDefault="000E157B" w:rsidP="000F1DF9">
                <w:pPr>
                  <w:jc w:val="right"/>
                  <w:rPr>
                    <w:rFonts w:cs="Times New Roman"/>
                    <w:szCs w:val="24"/>
                  </w:rPr>
                </w:pPr>
                <w:r>
                  <w:rPr>
                    <w:rFonts w:cs="Times New Roman"/>
                    <w:szCs w:val="24"/>
                  </w:rPr>
                  <w:t>Engrossed</w:t>
                </w:r>
              </w:p>
            </w:tc>
          </w:sdtContent>
        </w:sdt>
      </w:tr>
    </w:tbl>
    <w:p w:rsidR="000E157B" w:rsidRPr="00FF6471" w:rsidRDefault="000E157B" w:rsidP="000F1DF9">
      <w:pPr>
        <w:spacing w:after="0" w:line="240" w:lineRule="auto"/>
        <w:rPr>
          <w:rFonts w:cs="Times New Roman"/>
          <w:szCs w:val="24"/>
        </w:rPr>
      </w:pPr>
    </w:p>
    <w:p w:rsidR="000E157B" w:rsidRPr="00FF6471" w:rsidRDefault="000E157B" w:rsidP="000F1DF9">
      <w:pPr>
        <w:spacing w:after="0" w:line="240" w:lineRule="auto"/>
        <w:rPr>
          <w:rFonts w:cs="Times New Roman"/>
          <w:szCs w:val="24"/>
        </w:rPr>
      </w:pPr>
    </w:p>
    <w:p w:rsidR="000E157B" w:rsidRPr="00FF6471" w:rsidRDefault="000E157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3326E6D80CD4B759FDA5AA32B276A43"/>
        </w:placeholder>
      </w:sdtPr>
      <w:sdtContent>
        <w:p w:rsidR="000E157B" w:rsidRDefault="000E157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831C06E1281B4338A10D9793ABDE4BFD"/>
        </w:placeholder>
      </w:sdtPr>
      <w:sdtEndPr/>
      <w:sdtContent>
        <w:p w:rsidR="000E157B" w:rsidRDefault="000E157B" w:rsidP="000E157B">
          <w:pPr>
            <w:pStyle w:val="NormalWeb"/>
            <w:spacing w:before="0" w:beforeAutospacing="0" w:after="0" w:afterAutospacing="0"/>
            <w:jc w:val="both"/>
            <w:divId w:val="230695481"/>
            <w:rPr>
              <w:rFonts w:eastAsia="Times New Roman"/>
              <w:bCs/>
            </w:rPr>
          </w:pPr>
        </w:p>
        <w:p w:rsidR="000E157B" w:rsidRDefault="000E157B" w:rsidP="000E157B">
          <w:pPr>
            <w:pStyle w:val="NormalWeb"/>
            <w:spacing w:before="0" w:beforeAutospacing="0" w:after="0" w:afterAutospacing="0"/>
            <w:jc w:val="both"/>
            <w:divId w:val="230695481"/>
            <w:rPr>
              <w:color w:val="000000"/>
            </w:rPr>
          </w:pPr>
          <w:r>
            <w:rPr>
              <w:color w:val="000000"/>
            </w:rPr>
            <w:t>H.B. 4345</w:t>
          </w:r>
          <w:r w:rsidRPr="000E157B">
            <w:rPr>
              <w:color w:val="000000"/>
            </w:rPr>
            <w:t xml:space="preserve"> creates the Rio de Vida Municipal Utility District No. 1 (the</w:t>
          </w:r>
          <w:r>
            <w:rPr>
              <w:color w:val="000000"/>
            </w:rPr>
            <w:t xml:space="preserve"> “District”). The District will </w:t>
          </w:r>
          <w:r w:rsidRPr="000E157B">
            <w:rPr>
              <w:color w:val="000000"/>
            </w:rPr>
            <w:t xml:space="preserve">encompass approximately 2,132 acres of land located in Travis County. Water, sewer, drainage, and road facilities need to be secured because the land to be located within the District will be developed for mixed use purposes. The District is created under Water Code provisions applicable to all water districts and to municipal utility districts and under constitutional provisions relating to conservation and reclamation districts. The District will have standard road powers and must comply with all applicable city standards. </w:t>
          </w:r>
        </w:p>
        <w:p w:rsidR="000E157B" w:rsidRDefault="000E157B" w:rsidP="000E157B">
          <w:pPr>
            <w:pStyle w:val="NormalWeb"/>
            <w:spacing w:before="0" w:beforeAutospacing="0" w:after="0" w:afterAutospacing="0"/>
            <w:jc w:val="both"/>
            <w:divId w:val="230695481"/>
            <w:rPr>
              <w:color w:val="000000"/>
            </w:rPr>
          </w:pPr>
        </w:p>
        <w:p w:rsidR="000E157B" w:rsidRPr="000E157B" w:rsidRDefault="000E157B" w:rsidP="000E157B">
          <w:pPr>
            <w:pStyle w:val="NormalWeb"/>
            <w:spacing w:before="0" w:beforeAutospacing="0" w:after="0" w:afterAutospacing="0"/>
            <w:jc w:val="both"/>
            <w:divId w:val="230695481"/>
            <w:rPr>
              <w:color w:val="000000"/>
            </w:rPr>
          </w:pPr>
          <w:r w:rsidRPr="000E157B">
            <w:rPr>
              <w:color w:val="000000"/>
            </w:rPr>
            <w:t xml:space="preserve">The District will have the authority to divide; any new district created by division may not, at the time of creation, contain any land outside the initial boundaries of the District. The District will have the authority to contract to further regional cooperation and will have the authority to administer programs for economic development, upon city consent. The District will have the authority to issue tax-exempt bonds to purchase, acquire, or construct facilities. It is also necessary to empower the District with </w:t>
          </w:r>
          <w:r>
            <w:rPr>
              <w:color w:val="000000"/>
            </w:rPr>
            <w:t xml:space="preserve">the </w:t>
          </w:r>
          <w:r w:rsidRPr="000E157B">
            <w:rPr>
              <w:color w:val="000000"/>
            </w:rPr>
            <w:t>authority to impose an ad valorem tax, a sales and use tax, and</w:t>
          </w:r>
          <w:r>
            <w:rPr>
              <w:color w:val="000000"/>
            </w:rPr>
            <w:t xml:space="preserve"> a hotel occupancy tax. H.B. 4345</w:t>
          </w:r>
          <w:r w:rsidRPr="000E157B">
            <w:rPr>
              <w:color w:val="000000"/>
            </w:rPr>
            <w:t xml:space="preserve"> provides for the creation, administration, powers, duties, operation, and financing of the District.</w:t>
          </w:r>
        </w:p>
        <w:p w:rsidR="000E157B" w:rsidRPr="00D70925" w:rsidRDefault="000E157B" w:rsidP="000E157B">
          <w:pPr>
            <w:spacing w:after="0" w:line="240" w:lineRule="auto"/>
            <w:jc w:val="both"/>
            <w:rPr>
              <w:rFonts w:eastAsia="Times New Roman" w:cs="Times New Roman"/>
              <w:bCs/>
              <w:szCs w:val="24"/>
            </w:rPr>
          </w:pPr>
        </w:p>
      </w:sdtContent>
    </w:sdt>
    <w:p w:rsidR="000E157B" w:rsidRDefault="000E157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4345 </w:t>
      </w:r>
      <w:bookmarkStart w:id="1" w:name="AmendsCurrentLaw"/>
      <w:bookmarkEnd w:id="1"/>
      <w:r>
        <w:rPr>
          <w:rFonts w:cs="Times New Roman"/>
          <w:szCs w:val="24"/>
        </w:rPr>
        <w:t>amends current law relating to the creation of the Rio de Vida Municipal Utility District No. 1 and provides authority to impose a tax and issue bonds.</w:t>
      </w:r>
    </w:p>
    <w:p w:rsidR="000E157B" w:rsidRPr="0073023A" w:rsidRDefault="000E157B" w:rsidP="000F1DF9">
      <w:pPr>
        <w:spacing w:after="0" w:line="240" w:lineRule="auto"/>
        <w:jc w:val="both"/>
        <w:rPr>
          <w:rFonts w:eastAsia="Times New Roman" w:cs="Times New Roman"/>
          <w:szCs w:val="24"/>
        </w:rPr>
      </w:pPr>
    </w:p>
    <w:p w:rsidR="000E157B" w:rsidRPr="005C2A78" w:rsidRDefault="000E157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69D3BDB6D0742A3A96D8EA983FE8753"/>
          </w:placeholder>
        </w:sdtPr>
        <w:sdtContent>
          <w:r>
            <w:rPr>
              <w:rFonts w:eastAsia="Times New Roman" w:cs="Times New Roman"/>
              <w:b/>
              <w:szCs w:val="24"/>
              <w:u w:val="single"/>
            </w:rPr>
            <w:t>RULEMAKING AUTHORITY</w:t>
          </w:r>
        </w:sdtContent>
      </w:sdt>
    </w:p>
    <w:p w:rsidR="000E157B" w:rsidRPr="006529C4" w:rsidRDefault="000E157B" w:rsidP="00774EC7">
      <w:pPr>
        <w:spacing w:after="0" w:line="240" w:lineRule="auto"/>
        <w:jc w:val="both"/>
        <w:rPr>
          <w:rFonts w:cs="Times New Roman"/>
          <w:szCs w:val="24"/>
        </w:rPr>
      </w:pPr>
    </w:p>
    <w:p w:rsidR="000E157B" w:rsidRPr="006529C4" w:rsidRDefault="000E157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E157B" w:rsidRPr="006529C4" w:rsidRDefault="000E157B" w:rsidP="00774EC7">
      <w:pPr>
        <w:spacing w:after="0" w:line="240" w:lineRule="auto"/>
        <w:jc w:val="both"/>
        <w:rPr>
          <w:rFonts w:cs="Times New Roman"/>
          <w:szCs w:val="24"/>
        </w:rPr>
      </w:pPr>
    </w:p>
    <w:p w:rsidR="000E157B" w:rsidRPr="005C2A78" w:rsidRDefault="000E157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B1938F8008F438B88847B2070A2665D"/>
          </w:placeholder>
        </w:sdtPr>
        <w:sdtContent>
          <w:r>
            <w:rPr>
              <w:rFonts w:eastAsia="Times New Roman" w:cs="Times New Roman"/>
              <w:b/>
              <w:szCs w:val="24"/>
              <w:u w:val="single"/>
            </w:rPr>
            <w:t>SECTION BY SECTION ANALYSIS</w:t>
          </w:r>
        </w:sdtContent>
      </w:sdt>
    </w:p>
    <w:p w:rsidR="000E157B" w:rsidRPr="005C2A78" w:rsidRDefault="000E157B" w:rsidP="000F1DF9">
      <w:pPr>
        <w:spacing w:after="0" w:line="240" w:lineRule="auto"/>
        <w:jc w:val="both"/>
        <w:rPr>
          <w:rFonts w:eastAsia="Times New Roman" w:cs="Times New Roman"/>
          <w:szCs w:val="24"/>
        </w:rPr>
      </w:pPr>
    </w:p>
    <w:p w:rsidR="000E157B" w:rsidRDefault="000E157B" w:rsidP="0073023A">
      <w:pPr>
        <w:spacing w:after="0" w:line="240" w:lineRule="auto"/>
        <w:jc w:val="both"/>
        <w:rPr>
          <w:rFonts w:eastAsia="Times New Roman" w:cs="Times New Roman"/>
          <w:szCs w:val="24"/>
        </w:rPr>
      </w:pPr>
      <w:r w:rsidRPr="0073023A">
        <w:rPr>
          <w:rFonts w:eastAsia="Times New Roman" w:cs="Times New Roman"/>
          <w:szCs w:val="24"/>
        </w:rPr>
        <w:t>SECTION 1. Amends Subtitle F, Title 6, Special District Local L</w:t>
      </w:r>
      <w:r>
        <w:rPr>
          <w:rFonts w:eastAsia="Times New Roman" w:cs="Times New Roman"/>
          <w:szCs w:val="24"/>
        </w:rPr>
        <w:t>aws Code, by adding Chapter 8013</w:t>
      </w:r>
      <w:r w:rsidRPr="0073023A">
        <w:rPr>
          <w:rFonts w:eastAsia="Times New Roman" w:cs="Times New Roman"/>
          <w:szCs w:val="24"/>
        </w:rPr>
        <w:t>, as follows:</w:t>
      </w:r>
    </w:p>
    <w:p w:rsidR="000E157B" w:rsidRPr="0073023A" w:rsidRDefault="000E157B" w:rsidP="0073023A">
      <w:pPr>
        <w:spacing w:after="0" w:line="240" w:lineRule="auto"/>
        <w:jc w:val="both"/>
        <w:rPr>
          <w:rFonts w:eastAsia="Times New Roman" w:cs="Times New Roman"/>
          <w:szCs w:val="24"/>
        </w:rPr>
      </w:pPr>
    </w:p>
    <w:p w:rsidR="000E157B" w:rsidRDefault="000E157B" w:rsidP="0073023A">
      <w:pPr>
        <w:spacing w:after="0" w:line="240" w:lineRule="auto"/>
        <w:jc w:val="center"/>
        <w:rPr>
          <w:rFonts w:eastAsia="Times New Roman" w:cs="Times New Roman"/>
          <w:szCs w:val="24"/>
        </w:rPr>
      </w:pPr>
      <w:r>
        <w:rPr>
          <w:rFonts w:eastAsia="Times New Roman" w:cs="Times New Roman"/>
          <w:szCs w:val="24"/>
        </w:rPr>
        <w:t>CHAPTER 8013</w:t>
      </w:r>
      <w:r w:rsidRPr="0073023A">
        <w:rPr>
          <w:rFonts w:eastAsia="Times New Roman" w:cs="Times New Roman"/>
          <w:szCs w:val="24"/>
        </w:rPr>
        <w:t xml:space="preserve">. </w:t>
      </w:r>
      <w:r>
        <w:rPr>
          <w:rFonts w:eastAsia="Times New Roman" w:cs="Times New Roman"/>
          <w:szCs w:val="24"/>
        </w:rPr>
        <w:t>RIO DE VIDA MUNICIPAL UTILITY DISTRICT NO. 1</w:t>
      </w:r>
    </w:p>
    <w:p w:rsidR="000E157B" w:rsidRPr="0073023A" w:rsidRDefault="000E157B" w:rsidP="0073023A">
      <w:pPr>
        <w:spacing w:after="0" w:line="240" w:lineRule="auto"/>
        <w:jc w:val="center"/>
        <w:rPr>
          <w:rFonts w:eastAsia="Times New Roman" w:cs="Times New Roman"/>
          <w:szCs w:val="24"/>
        </w:rPr>
      </w:pPr>
    </w:p>
    <w:p w:rsidR="000E157B" w:rsidRPr="0073023A" w:rsidRDefault="000E157B" w:rsidP="0073023A">
      <w:pPr>
        <w:spacing w:after="0" w:line="240" w:lineRule="auto"/>
        <w:ind w:left="720"/>
        <w:jc w:val="both"/>
        <w:rPr>
          <w:rFonts w:eastAsia="Times New Roman" w:cs="Times New Roman"/>
          <w:szCs w:val="24"/>
        </w:rPr>
      </w:pPr>
      <w:r w:rsidRPr="0073023A">
        <w:rPr>
          <w:rFonts w:eastAsia="Times New Roman" w:cs="Times New Roman"/>
          <w:szCs w:val="24"/>
        </w:rPr>
        <w:t xml:space="preserve">Sets forth standard language for the creation of the </w:t>
      </w:r>
      <w:r>
        <w:rPr>
          <w:rFonts w:eastAsia="Times New Roman" w:cs="Times New Roman"/>
          <w:szCs w:val="24"/>
        </w:rPr>
        <w:t xml:space="preserve">Rio De Vida Municipal Utility District No. 1 </w:t>
      </w:r>
      <w:r w:rsidRPr="0073023A">
        <w:rPr>
          <w:rFonts w:eastAsia="Times New Roman" w:cs="Times New Roman"/>
          <w:szCs w:val="24"/>
        </w:rPr>
        <w:t>(district). Sets forth standards, procedures, requirements, and criteria for:</w:t>
      </w:r>
    </w:p>
    <w:p w:rsidR="000E157B" w:rsidRDefault="000E157B" w:rsidP="0073023A">
      <w:pPr>
        <w:spacing w:after="0" w:line="240" w:lineRule="auto"/>
        <w:jc w:val="both"/>
        <w:rPr>
          <w:rFonts w:eastAsia="Times New Roman" w:cs="Times New Roman"/>
          <w:szCs w:val="24"/>
        </w:rPr>
      </w:pPr>
    </w:p>
    <w:p w:rsidR="000E157B" w:rsidRPr="0073023A" w:rsidRDefault="000E157B" w:rsidP="0073023A">
      <w:pPr>
        <w:spacing w:after="0" w:line="240" w:lineRule="auto"/>
        <w:ind w:left="1440"/>
        <w:jc w:val="both"/>
        <w:rPr>
          <w:rFonts w:eastAsia="Times New Roman" w:cs="Times New Roman"/>
          <w:szCs w:val="24"/>
        </w:rPr>
      </w:pPr>
      <w:r w:rsidRPr="0073023A">
        <w:rPr>
          <w:rFonts w:eastAsia="Times New Roman" w:cs="Times New Roman"/>
          <w:szCs w:val="24"/>
        </w:rPr>
        <w:t xml:space="preserve">Creation and approval of the district (Sections </w:t>
      </w:r>
      <w:r>
        <w:rPr>
          <w:rFonts w:eastAsia="Times New Roman" w:cs="Times New Roman"/>
          <w:szCs w:val="24"/>
        </w:rPr>
        <w:t>8013.001-8013.050</w:t>
      </w:r>
      <w:r w:rsidRPr="0073023A">
        <w:rPr>
          <w:rFonts w:eastAsia="Times New Roman" w:cs="Times New Roman"/>
          <w:szCs w:val="24"/>
        </w:rPr>
        <w:t>);</w:t>
      </w:r>
    </w:p>
    <w:p w:rsidR="000E157B" w:rsidRDefault="000E157B" w:rsidP="0073023A">
      <w:pPr>
        <w:spacing w:after="0" w:line="240" w:lineRule="auto"/>
        <w:jc w:val="both"/>
        <w:rPr>
          <w:rFonts w:eastAsia="Times New Roman" w:cs="Times New Roman"/>
          <w:szCs w:val="24"/>
        </w:rPr>
      </w:pPr>
    </w:p>
    <w:p w:rsidR="000E157B" w:rsidRPr="0073023A" w:rsidRDefault="000E157B" w:rsidP="0073023A">
      <w:pPr>
        <w:spacing w:after="0" w:line="240" w:lineRule="auto"/>
        <w:ind w:left="1440"/>
        <w:jc w:val="both"/>
        <w:rPr>
          <w:rFonts w:eastAsia="Times New Roman" w:cs="Times New Roman"/>
          <w:szCs w:val="24"/>
        </w:rPr>
      </w:pPr>
      <w:r w:rsidRPr="0073023A">
        <w:rPr>
          <w:rFonts w:eastAsia="Times New Roman" w:cs="Times New Roman"/>
          <w:szCs w:val="24"/>
        </w:rPr>
        <w:t>Size, composition, election, and terms of the board of director</w:t>
      </w:r>
      <w:r>
        <w:rPr>
          <w:rFonts w:eastAsia="Times New Roman" w:cs="Times New Roman"/>
          <w:szCs w:val="24"/>
        </w:rPr>
        <w:t>s of the district, including provisions for temporary directors (Sections 8013.051-8013</w:t>
      </w:r>
      <w:r w:rsidRPr="0073023A">
        <w:rPr>
          <w:rFonts w:eastAsia="Times New Roman" w:cs="Times New Roman"/>
          <w:szCs w:val="24"/>
        </w:rPr>
        <w:t>.100);</w:t>
      </w:r>
    </w:p>
    <w:p w:rsidR="000E157B" w:rsidRDefault="000E157B" w:rsidP="0073023A">
      <w:pPr>
        <w:spacing w:after="0" w:line="240" w:lineRule="auto"/>
        <w:jc w:val="both"/>
        <w:rPr>
          <w:rFonts w:eastAsia="Times New Roman" w:cs="Times New Roman"/>
          <w:szCs w:val="24"/>
        </w:rPr>
      </w:pPr>
    </w:p>
    <w:p w:rsidR="000E157B" w:rsidRDefault="000E157B" w:rsidP="0073023A">
      <w:pPr>
        <w:spacing w:after="0" w:line="240" w:lineRule="auto"/>
        <w:ind w:left="1440"/>
        <w:jc w:val="both"/>
        <w:rPr>
          <w:rFonts w:eastAsia="Times New Roman" w:cs="Times New Roman"/>
          <w:szCs w:val="24"/>
        </w:rPr>
      </w:pPr>
      <w:r w:rsidRPr="0073023A">
        <w:rPr>
          <w:rFonts w:eastAsia="Times New Roman" w:cs="Times New Roman"/>
          <w:szCs w:val="24"/>
        </w:rPr>
        <w:t>Powers and dutie</w:t>
      </w:r>
      <w:r>
        <w:rPr>
          <w:rFonts w:eastAsia="Times New Roman" w:cs="Times New Roman"/>
          <w:szCs w:val="24"/>
        </w:rPr>
        <w:t>s of the district (Sections 8013.101-8013</w:t>
      </w:r>
      <w:r w:rsidRPr="0073023A">
        <w:rPr>
          <w:rFonts w:eastAsia="Times New Roman" w:cs="Times New Roman"/>
          <w:szCs w:val="24"/>
        </w:rPr>
        <w:t>.150);</w:t>
      </w:r>
    </w:p>
    <w:p w:rsidR="000E157B" w:rsidRDefault="000E157B" w:rsidP="0073023A">
      <w:pPr>
        <w:spacing w:after="0" w:line="240" w:lineRule="auto"/>
        <w:ind w:left="1440"/>
        <w:jc w:val="both"/>
        <w:rPr>
          <w:rFonts w:eastAsia="Times New Roman" w:cs="Times New Roman"/>
          <w:szCs w:val="24"/>
        </w:rPr>
      </w:pPr>
    </w:p>
    <w:p w:rsidR="000E157B" w:rsidRPr="0073023A" w:rsidRDefault="000E157B" w:rsidP="0073023A">
      <w:pPr>
        <w:spacing w:after="0" w:line="240" w:lineRule="auto"/>
        <w:ind w:left="1440"/>
        <w:jc w:val="both"/>
        <w:rPr>
          <w:rFonts w:eastAsia="Times New Roman" w:cs="Times New Roman"/>
          <w:szCs w:val="24"/>
        </w:rPr>
      </w:pPr>
      <w:r>
        <w:rPr>
          <w:rFonts w:eastAsia="Times New Roman" w:cs="Times New Roman"/>
          <w:szCs w:val="24"/>
        </w:rPr>
        <w:t>Division of district into multiple districts (Sections 8013.151-8013.200);</w:t>
      </w:r>
    </w:p>
    <w:p w:rsidR="000E157B" w:rsidRDefault="000E157B" w:rsidP="0073023A">
      <w:pPr>
        <w:spacing w:after="0" w:line="240" w:lineRule="auto"/>
        <w:jc w:val="both"/>
        <w:rPr>
          <w:rFonts w:eastAsia="Times New Roman" w:cs="Times New Roman"/>
          <w:szCs w:val="24"/>
        </w:rPr>
      </w:pPr>
    </w:p>
    <w:p w:rsidR="000E157B" w:rsidRPr="0073023A" w:rsidRDefault="000E157B" w:rsidP="0073023A">
      <w:pPr>
        <w:spacing w:after="0" w:line="240" w:lineRule="auto"/>
        <w:ind w:left="1440"/>
        <w:jc w:val="both"/>
        <w:rPr>
          <w:rFonts w:eastAsia="Times New Roman" w:cs="Times New Roman"/>
          <w:szCs w:val="24"/>
        </w:rPr>
      </w:pPr>
      <w:r w:rsidRPr="0073023A">
        <w:rPr>
          <w:rFonts w:eastAsia="Times New Roman" w:cs="Times New Roman"/>
          <w:szCs w:val="24"/>
        </w:rPr>
        <w:t>General financial provisions and authority to impose a tax and to issue bonds and obligations</w:t>
      </w:r>
      <w:r>
        <w:rPr>
          <w:rFonts w:eastAsia="Times New Roman" w:cs="Times New Roman"/>
          <w:szCs w:val="24"/>
        </w:rPr>
        <w:t xml:space="preserve"> for the district (Sections 8013.201-8013.400</w:t>
      </w:r>
      <w:r w:rsidRPr="0073023A">
        <w:rPr>
          <w:rFonts w:eastAsia="Times New Roman" w:cs="Times New Roman"/>
          <w:szCs w:val="24"/>
        </w:rPr>
        <w:t>); and</w:t>
      </w:r>
    </w:p>
    <w:p w:rsidR="000E157B" w:rsidRDefault="000E157B" w:rsidP="0073023A">
      <w:pPr>
        <w:spacing w:after="0" w:line="240" w:lineRule="auto"/>
        <w:jc w:val="both"/>
        <w:rPr>
          <w:rFonts w:eastAsia="Times New Roman" w:cs="Times New Roman"/>
          <w:szCs w:val="24"/>
        </w:rPr>
      </w:pPr>
    </w:p>
    <w:p w:rsidR="000E157B" w:rsidRDefault="000E157B" w:rsidP="0073023A">
      <w:pPr>
        <w:spacing w:after="0" w:line="240" w:lineRule="auto"/>
        <w:ind w:left="1440"/>
        <w:jc w:val="both"/>
        <w:rPr>
          <w:rFonts w:eastAsia="Times New Roman" w:cs="Times New Roman"/>
          <w:szCs w:val="24"/>
        </w:rPr>
      </w:pPr>
      <w:r>
        <w:rPr>
          <w:rFonts w:eastAsia="Times New Roman" w:cs="Times New Roman"/>
          <w:szCs w:val="24"/>
        </w:rPr>
        <w:t>Municipal annexation and dissolution (Section 8013.401-8013.450</w:t>
      </w:r>
      <w:r w:rsidRPr="0073023A">
        <w:rPr>
          <w:rFonts w:eastAsia="Times New Roman" w:cs="Times New Roman"/>
          <w:szCs w:val="24"/>
        </w:rPr>
        <w:t>).</w:t>
      </w:r>
    </w:p>
    <w:p w:rsidR="000E157B" w:rsidRDefault="000E157B" w:rsidP="0073023A">
      <w:pPr>
        <w:spacing w:after="0" w:line="240" w:lineRule="auto"/>
        <w:ind w:left="1440"/>
        <w:jc w:val="both"/>
        <w:rPr>
          <w:rFonts w:eastAsia="Times New Roman" w:cs="Times New Roman"/>
          <w:szCs w:val="24"/>
        </w:rPr>
      </w:pPr>
    </w:p>
    <w:p w:rsidR="000E157B" w:rsidRPr="0073023A" w:rsidRDefault="000E157B" w:rsidP="0073023A">
      <w:pPr>
        <w:spacing w:after="0" w:line="240" w:lineRule="auto"/>
        <w:ind w:left="720"/>
        <w:jc w:val="both"/>
        <w:rPr>
          <w:rFonts w:eastAsia="Times New Roman" w:cs="Times New Roman"/>
          <w:szCs w:val="24"/>
        </w:rPr>
      </w:pPr>
      <w:r>
        <w:rPr>
          <w:rFonts w:eastAsia="Times New Roman" w:cs="Times New Roman"/>
          <w:szCs w:val="24"/>
        </w:rPr>
        <w:t xml:space="preserve">Prohibits the district from exercising the power of eminent domain (Section 8013.108). </w:t>
      </w:r>
    </w:p>
    <w:p w:rsidR="000E157B" w:rsidRDefault="000E157B" w:rsidP="0073023A">
      <w:pPr>
        <w:spacing w:after="0" w:line="240" w:lineRule="auto"/>
        <w:jc w:val="both"/>
        <w:rPr>
          <w:rFonts w:eastAsia="Times New Roman" w:cs="Times New Roman"/>
          <w:szCs w:val="24"/>
        </w:rPr>
      </w:pPr>
    </w:p>
    <w:p w:rsidR="000E157B" w:rsidRDefault="000E157B" w:rsidP="0073023A">
      <w:pPr>
        <w:spacing w:after="0" w:line="240" w:lineRule="auto"/>
        <w:jc w:val="both"/>
        <w:rPr>
          <w:rFonts w:eastAsia="Times New Roman" w:cs="Times New Roman"/>
          <w:szCs w:val="24"/>
        </w:rPr>
      </w:pPr>
      <w:r w:rsidRPr="0073023A">
        <w:rPr>
          <w:rFonts w:eastAsia="Times New Roman" w:cs="Times New Roman"/>
          <w:szCs w:val="24"/>
        </w:rPr>
        <w:t>SECTION 2. Sets forth the initial boundaries of the district.</w:t>
      </w:r>
    </w:p>
    <w:p w:rsidR="000E157B" w:rsidRDefault="000E157B" w:rsidP="0073023A">
      <w:pPr>
        <w:spacing w:after="0" w:line="240" w:lineRule="auto"/>
        <w:jc w:val="both"/>
        <w:rPr>
          <w:rFonts w:eastAsia="Times New Roman" w:cs="Times New Roman"/>
          <w:szCs w:val="24"/>
        </w:rPr>
      </w:pPr>
    </w:p>
    <w:p w:rsidR="000E157B" w:rsidRDefault="000E157B" w:rsidP="0073023A">
      <w:pPr>
        <w:spacing w:after="0" w:line="240" w:lineRule="auto"/>
        <w:jc w:val="both"/>
        <w:rPr>
          <w:rFonts w:eastAsia="Times New Roman" w:cs="Times New Roman"/>
          <w:szCs w:val="24"/>
        </w:rPr>
      </w:pPr>
      <w:r>
        <w:rPr>
          <w:rFonts w:eastAsia="Times New Roman" w:cs="Times New Roman"/>
          <w:szCs w:val="24"/>
        </w:rPr>
        <w:t>SECTION 3. Provides that all requirements of the constitution and the laws of this state and the rules and procedures of the legislature with respect to the notice, introduction, and passage of this Act are fulfilled and accomplished.</w:t>
      </w:r>
    </w:p>
    <w:p w:rsidR="000E157B" w:rsidRDefault="000E157B" w:rsidP="0073023A">
      <w:pPr>
        <w:spacing w:after="0" w:line="240" w:lineRule="auto"/>
        <w:jc w:val="both"/>
        <w:rPr>
          <w:rFonts w:eastAsia="Times New Roman" w:cs="Times New Roman"/>
          <w:szCs w:val="24"/>
        </w:rPr>
      </w:pPr>
    </w:p>
    <w:p w:rsidR="000E157B" w:rsidRPr="005C2A78" w:rsidRDefault="000E157B" w:rsidP="0073023A">
      <w:pPr>
        <w:spacing w:after="0" w:line="240" w:lineRule="auto"/>
        <w:jc w:val="both"/>
        <w:rPr>
          <w:rFonts w:eastAsia="Times New Roman" w:cs="Times New Roman"/>
          <w:szCs w:val="24"/>
        </w:rPr>
      </w:pPr>
      <w:r>
        <w:rPr>
          <w:rFonts w:eastAsia="Times New Roman" w:cs="Times New Roman"/>
          <w:szCs w:val="24"/>
        </w:rPr>
        <w:t xml:space="preserve">SECTION 4. Effective date: upon passage or September 1, 2017. </w:t>
      </w:r>
    </w:p>
    <w:p w:rsidR="000E157B" w:rsidRPr="006529C4" w:rsidRDefault="000E157B" w:rsidP="00774EC7">
      <w:pPr>
        <w:spacing w:after="0" w:line="240" w:lineRule="auto"/>
        <w:jc w:val="both"/>
        <w:rPr>
          <w:rFonts w:cs="Times New Roman"/>
          <w:szCs w:val="24"/>
        </w:rPr>
      </w:pPr>
    </w:p>
    <w:p w:rsidR="000E157B" w:rsidRPr="006529C4" w:rsidRDefault="000E157B" w:rsidP="00774EC7">
      <w:pPr>
        <w:spacing w:after="0" w:line="240" w:lineRule="auto"/>
        <w:jc w:val="both"/>
      </w:pPr>
    </w:p>
    <w:sectPr w:rsidR="000E157B"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E7" w:rsidRDefault="001E30E7" w:rsidP="000F1DF9">
      <w:pPr>
        <w:spacing w:after="0" w:line="240" w:lineRule="auto"/>
      </w:pPr>
      <w:r>
        <w:separator/>
      </w:r>
    </w:p>
  </w:endnote>
  <w:endnote w:type="continuationSeparator" w:id="0">
    <w:p w:rsidR="001E30E7" w:rsidRDefault="001E30E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E30E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E157B">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E157B">
                <w:rPr>
                  <w:sz w:val="20"/>
                  <w:szCs w:val="20"/>
                </w:rPr>
                <w:t>H.B. 4345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E157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E30E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E157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E157B">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E7" w:rsidRDefault="001E30E7" w:rsidP="000F1DF9">
      <w:pPr>
        <w:spacing w:after="0" w:line="240" w:lineRule="auto"/>
      </w:pPr>
      <w:r>
        <w:separator/>
      </w:r>
    </w:p>
  </w:footnote>
  <w:footnote w:type="continuationSeparator" w:id="0">
    <w:p w:rsidR="001E30E7" w:rsidRDefault="001E30E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157B"/>
    <w:rsid w:val="000E552E"/>
    <w:rsid w:val="000F1DF9"/>
    <w:rsid w:val="001E30E7"/>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157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157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6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D9110C" w:rsidP="00D9110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096E2034BB1E46F39C8908664DE6A7EE"/>
        <w:category>
          <w:name w:val="General"/>
          <w:gallery w:val="placeholder"/>
        </w:category>
        <w:types>
          <w:type w:val="bbPlcHdr"/>
        </w:types>
        <w:behaviors>
          <w:behavior w:val="content"/>
        </w:behaviors>
        <w:guid w:val="{18DE26AA-DE4E-45E7-ABB6-E882D53F78EE}"/>
      </w:docPartPr>
      <w:docPartBody>
        <w:p w:rsidR="00000000" w:rsidRDefault="00BF6C0B"/>
      </w:docPartBody>
    </w:docPart>
    <w:docPart>
      <w:docPartPr>
        <w:name w:val="86AC17FF308E46439F94595568A2D732"/>
        <w:category>
          <w:name w:val="General"/>
          <w:gallery w:val="placeholder"/>
        </w:category>
        <w:types>
          <w:type w:val="bbPlcHdr"/>
        </w:types>
        <w:behaviors>
          <w:behavior w:val="content"/>
        </w:behaviors>
        <w:guid w:val="{D91A17B6-A0B5-4958-A110-B937B0D5E409}"/>
      </w:docPartPr>
      <w:docPartBody>
        <w:p w:rsidR="00000000" w:rsidRDefault="00BF6C0B"/>
      </w:docPartBody>
    </w:docPart>
    <w:docPart>
      <w:docPartPr>
        <w:name w:val="442C55C429FB4A668874CB49CEC0F669"/>
        <w:category>
          <w:name w:val="General"/>
          <w:gallery w:val="placeholder"/>
        </w:category>
        <w:types>
          <w:type w:val="bbPlcHdr"/>
        </w:types>
        <w:behaviors>
          <w:behavior w:val="content"/>
        </w:behaviors>
        <w:guid w:val="{4200C4BC-E493-460C-AEEF-D1778FC811F3}"/>
      </w:docPartPr>
      <w:docPartBody>
        <w:p w:rsidR="00000000" w:rsidRDefault="00BF6C0B"/>
      </w:docPartBody>
    </w:docPart>
    <w:docPart>
      <w:docPartPr>
        <w:name w:val="4EC8C574EFE24459B13E57261946134A"/>
        <w:category>
          <w:name w:val="General"/>
          <w:gallery w:val="placeholder"/>
        </w:category>
        <w:types>
          <w:type w:val="bbPlcHdr"/>
        </w:types>
        <w:behaviors>
          <w:behavior w:val="content"/>
        </w:behaviors>
        <w:guid w:val="{8BA91878-DF64-4BCB-890C-21C2B7201EA0}"/>
      </w:docPartPr>
      <w:docPartBody>
        <w:p w:rsidR="00000000" w:rsidRDefault="00BF6C0B"/>
      </w:docPartBody>
    </w:docPart>
    <w:docPart>
      <w:docPartPr>
        <w:name w:val="6BAFC99C6C7D44F7A554C6C36650971A"/>
        <w:category>
          <w:name w:val="General"/>
          <w:gallery w:val="placeholder"/>
        </w:category>
        <w:types>
          <w:type w:val="bbPlcHdr"/>
        </w:types>
        <w:behaviors>
          <w:behavior w:val="content"/>
        </w:behaviors>
        <w:guid w:val="{800BB780-2238-4A97-A2BB-79C74CE442BC}"/>
      </w:docPartPr>
      <w:docPartBody>
        <w:p w:rsidR="00000000" w:rsidRDefault="00BF6C0B"/>
      </w:docPartBody>
    </w:docPart>
    <w:docPart>
      <w:docPartPr>
        <w:name w:val="41132D00FBDB4A858E62203BB6E114B8"/>
        <w:category>
          <w:name w:val="General"/>
          <w:gallery w:val="placeholder"/>
        </w:category>
        <w:types>
          <w:type w:val="bbPlcHdr"/>
        </w:types>
        <w:behaviors>
          <w:behavior w:val="content"/>
        </w:behaviors>
        <w:guid w:val="{604CF164-0591-45F0-8474-CA22AEFF6529}"/>
      </w:docPartPr>
      <w:docPartBody>
        <w:p w:rsidR="00000000" w:rsidRDefault="00BF6C0B"/>
      </w:docPartBody>
    </w:docPart>
    <w:docPart>
      <w:docPartPr>
        <w:name w:val="54E57C1DD68A437393063B5F9195FAA3"/>
        <w:category>
          <w:name w:val="General"/>
          <w:gallery w:val="placeholder"/>
        </w:category>
        <w:types>
          <w:type w:val="bbPlcHdr"/>
        </w:types>
        <w:behaviors>
          <w:behavior w:val="content"/>
        </w:behaviors>
        <w:guid w:val="{0035A702-3B23-462F-9CC3-9FBBC2672138}"/>
      </w:docPartPr>
      <w:docPartBody>
        <w:p w:rsidR="00000000" w:rsidRDefault="00BF6C0B"/>
      </w:docPartBody>
    </w:docPart>
    <w:docPart>
      <w:docPartPr>
        <w:name w:val="3D5628B5BB4148B3A28C34C9B92F8C36"/>
        <w:category>
          <w:name w:val="General"/>
          <w:gallery w:val="placeholder"/>
        </w:category>
        <w:types>
          <w:type w:val="bbPlcHdr"/>
        </w:types>
        <w:behaviors>
          <w:behavior w:val="content"/>
        </w:behaviors>
        <w:guid w:val="{ECA92638-978A-438B-9A09-51AACEA53878}"/>
      </w:docPartPr>
      <w:docPartBody>
        <w:p w:rsidR="00000000" w:rsidRDefault="00BF6C0B"/>
      </w:docPartBody>
    </w:docPart>
    <w:docPart>
      <w:docPartPr>
        <w:name w:val="5D1AE16AC9364171A5143D21F297E1C0"/>
        <w:category>
          <w:name w:val="General"/>
          <w:gallery w:val="placeholder"/>
        </w:category>
        <w:types>
          <w:type w:val="bbPlcHdr"/>
        </w:types>
        <w:behaviors>
          <w:behavior w:val="content"/>
        </w:behaviors>
        <w:guid w:val="{7DD154BF-EBAB-4AD8-B3DF-3AC7613435B9}"/>
      </w:docPartPr>
      <w:docPartBody>
        <w:p w:rsidR="00000000" w:rsidRDefault="00D9110C" w:rsidP="00D9110C">
          <w:pPr>
            <w:pStyle w:val="5D1AE16AC9364171A5143D21F297E1C0"/>
          </w:pPr>
          <w:r w:rsidRPr="00A30DD1">
            <w:rPr>
              <w:rStyle w:val="PlaceholderText"/>
            </w:rPr>
            <w:t>Click here to enter a date.</w:t>
          </w:r>
        </w:p>
      </w:docPartBody>
    </w:docPart>
    <w:docPart>
      <w:docPartPr>
        <w:name w:val="F37BE84C4E1D4315A7CE99C5385579B2"/>
        <w:category>
          <w:name w:val="General"/>
          <w:gallery w:val="placeholder"/>
        </w:category>
        <w:types>
          <w:type w:val="bbPlcHdr"/>
        </w:types>
        <w:behaviors>
          <w:behavior w:val="content"/>
        </w:behaviors>
        <w:guid w:val="{92FDF2AA-8D87-4E81-A60F-16AB40744ED4}"/>
      </w:docPartPr>
      <w:docPartBody>
        <w:p w:rsidR="00000000" w:rsidRDefault="00BF6C0B"/>
      </w:docPartBody>
    </w:docPart>
    <w:docPart>
      <w:docPartPr>
        <w:name w:val="A3326E6D80CD4B759FDA5AA32B276A43"/>
        <w:category>
          <w:name w:val="General"/>
          <w:gallery w:val="placeholder"/>
        </w:category>
        <w:types>
          <w:type w:val="bbPlcHdr"/>
        </w:types>
        <w:behaviors>
          <w:behavior w:val="content"/>
        </w:behaviors>
        <w:guid w:val="{32B4DF4B-C20E-46DF-AB31-3CF6FD39DD8A}"/>
      </w:docPartPr>
      <w:docPartBody>
        <w:p w:rsidR="00000000" w:rsidRDefault="00BF6C0B"/>
      </w:docPartBody>
    </w:docPart>
    <w:docPart>
      <w:docPartPr>
        <w:name w:val="831C06E1281B4338A10D9793ABDE4BFD"/>
        <w:category>
          <w:name w:val="General"/>
          <w:gallery w:val="placeholder"/>
        </w:category>
        <w:types>
          <w:type w:val="bbPlcHdr"/>
        </w:types>
        <w:behaviors>
          <w:behavior w:val="content"/>
        </w:behaviors>
        <w:guid w:val="{C500A25D-0853-4BF3-B572-F1B3D8DE2180}"/>
      </w:docPartPr>
      <w:docPartBody>
        <w:p w:rsidR="00000000" w:rsidRDefault="00D9110C" w:rsidP="00D9110C">
          <w:pPr>
            <w:pStyle w:val="831C06E1281B4338A10D9793ABDE4BFD"/>
          </w:pPr>
          <w:r>
            <w:rPr>
              <w:rFonts w:eastAsia="Times New Roman" w:cs="Times New Roman"/>
              <w:bCs/>
              <w:szCs w:val="24"/>
            </w:rPr>
            <w:t xml:space="preserve"> </w:t>
          </w:r>
        </w:p>
      </w:docPartBody>
    </w:docPart>
    <w:docPart>
      <w:docPartPr>
        <w:name w:val="169D3BDB6D0742A3A96D8EA983FE8753"/>
        <w:category>
          <w:name w:val="General"/>
          <w:gallery w:val="placeholder"/>
        </w:category>
        <w:types>
          <w:type w:val="bbPlcHdr"/>
        </w:types>
        <w:behaviors>
          <w:behavior w:val="content"/>
        </w:behaviors>
        <w:guid w:val="{529BD06F-127C-4E37-980F-4925EBE783C5}"/>
      </w:docPartPr>
      <w:docPartBody>
        <w:p w:rsidR="00000000" w:rsidRDefault="00BF6C0B"/>
      </w:docPartBody>
    </w:docPart>
    <w:docPart>
      <w:docPartPr>
        <w:name w:val="2B1938F8008F438B88847B2070A2665D"/>
        <w:category>
          <w:name w:val="General"/>
          <w:gallery w:val="placeholder"/>
        </w:category>
        <w:types>
          <w:type w:val="bbPlcHdr"/>
        </w:types>
        <w:behaviors>
          <w:behavior w:val="content"/>
        </w:behaviors>
        <w:guid w:val="{DB61D6E8-AF3E-47F9-AE7E-B32380BB1F21}"/>
      </w:docPartPr>
      <w:docPartBody>
        <w:p w:rsidR="00000000" w:rsidRDefault="00BF6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F6C0B"/>
    <w:rsid w:val="00C129E8"/>
    <w:rsid w:val="00C968BA"/>
    <w:rsid w:val="00D63E87"/>
    <w:rsid w:val="00D705C9"/>
    <w:rsid w:val="00D9110C"/>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1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9110C"/>
    <w:rPr>
      <w:rFonts w:ascii="Times New Roman" w:hAnsi="Times New Roman"/>
      <w:sz w:val="24"/>
    </w:rPr>
  </w:style>
  <w:style w:type="paragraph" w:customStyle="1" w:styleId="487D89B4F8B34DB4967D41FE18F7F88D7">
    <w:name w:val="487D89B4F8B34DB4967D41FE18F7F88D7"/>
    <w:rsid w:val="00D9110C"/>
    <w:rPr>
      <w:rFonts w:ascii="Times New Roman" w:hAnsi="Times New Roman"/>
      <w:sz w:val="24"/>
    </w:rPr>
  </w:style>
  <w:style w:type="paragraph" w:customStyle="1" w:styleId="AE2570ED5D764CD7AF9686706F550F4620">
    <w:name w:val="AE2570ED5D764CD7AF9686706F550F4620"/>
    <w:rsid w:val="00D9110C"/>
    <w:pPr>
      <w:tabs>
        <w:tab w:val="center" w:pos="4680"/>
        <w:tab w:val="right" w:pos="9360"/>
      </w:tabs>
      <w:spacing w:after="0" w:line="240" w:lineRule="auto"/>
    </w:pPr>
    <w:rPr>
      <w:rFonts w:ascii="Times New Roman" w:hAnsi="Times New Roman"/>
      <w:sz w:val="24"/>
    </w:rPr>
  </w:style>
  <w:style w:type="paragraph" w:customStyle="1" w:styleId="5D1AE16AC9364171A5143D21F297E1C0">
    <w:name w:val="5D1AE16AC9364171A5143D21F297E1C0"/>
    <w:rsid w:val="00D9110C"/>
  </w:style>
  <w:style w:type="paragraph" w:customStyle="1" w:styleId="831C06E1281B4338A10D9793ABDE4BFD">
    <w:name w:val="831C06E1281B4338A10D9793ABDE4BFD"/>
    <w:rsid w:val="00D911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10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D9110C"/>
    <w:rPr>
      <w:rFonts w:ascii="Times New Roman" w:hAnsi="Times New Roman"/>
      <w:sz w:val="24"/>
    </w:rPr>
  </w:style>
  <w:style w:type="paragraph" w:customStyle="1" w:styleId="487D89B4F8B34DB4967D41FE18F7F88D7">
    <w:name w:val="487D89B4F8B34DB4967D41FE18F7F88D7"/>
    <w:rsid w:val="00D9110C"/>
    <w:rPr>
      <w:rFonts w:ascii="Times New Roman" w:hAnsi="Times New Roman"/>
      <w:sz w:val="24"/>
    </w:rPr>
  </w:style>
  <w:style w:type="paragraph" w:customStyle="1" w:styleId="AE2570ED5D764CD7AF9686706F550F4620">
    <w:name w:val="AE2570ED5D764CD7AF9686706F550F4620"/>
    <w:rsid w:val="00D9110C"/>
    <w:pPr>
      <w:tabs>
        <w:tab w:val="center" w:pos="4680"/>
        <w:tab w:val="right" w:pos="9360"/>
      </w:tabs>
      <w:spacing w:after="0" w:line="240" w:lineRule="auto"/>
    </w:pPr>
    <w:rPr>
      <w:rFonts w:ascii="Times New Roman" w:hAnsi="Times New Roman"/>
      <w:sz w:val="24"/>
    </w:rPr>
  </w:style>
  <w:style w:type="paragraph" w:customStyle="1" w:styleId="5D1AE16AC9364171A5143D21F297E1C0">
    <w:name w:val="5D1AE16AC9364171A5143D21F297E1C0"/>
    <w:rsid w:val="00D9110C"/>
  </w:style>
  <w:style w:type="paragraph" w:customStyle="1" w:styleId="831C06E1281B4338A10D9793ABDE4BFD">
    <w:name w:val="831C06E1281B4338A10D9793ABDE4BFD"/>
    <w:rsid w:val="00D91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4103DCF-31B7-4976-AE84-1DD12C97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5668</TotalTime>
  <Pages>1</Pages>
  <Words>491</Words>
  <Characters>2803</Characters>
  <Application>Microsoft Office Word</Application>
  <DocSecurity>0</DocSecurity>
  <Lines>23</Lines>
  <Paragraphs>6</Paragraphs>
  <ScaleCrop>false</ScaleCrop>
  <Company>Texas Legislative Council</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dcterms:created xsi:type="dcterms:W3CDTF">2015-05-29T14:24:00Z</dcterms:created>
  <dcterms:modified xsi:type="dcterms:W3CDTF">2017-05-21T16:14:00Z</dcterms:modified>
</cp:coreProperties>
</file>

<file path=docProps/custom.xml><?xml version="1.0" encoding="utf-8"?>
<op:Properties xmlns:vt="http://schemas.openxmlformats.org/officeDocument/2006/docPropsVTypes" xmlns:op="http://schemas.openxmlformats.org/officeDocument/2006/custom-properties"/>
</file>