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7A5518" w:rsidTr="00345119">
        <w:tc>
          <w:tcPr>
            <w:tcW w:w="9576" w:type="dxa"/>
            <w:noWrap/>
          </w:tcPr>
          <w:p w:rsidR="008423E4" w:rsidRPr="0022177D" w:rsidRDefault="005F1D5A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F1D5A" w:rsidP="008423E4">
      <w:pPr>
        <w:jc w:val="center"/>
      </w:pPr>
    </w:p>
    <w:p w:rsidR="008423E4" w:rsidRPr="00B31F0E" w:rsidRDefault="005F1D5A" w:rsidP="008423E4"/>
    <w:p w:rsidR="008423E4" w:rsidRPr="00742794" w:rsidRDefault="005F1D5A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7A5518" w:rsidTr="00345119">
        <w:tc>
          <w:tcPr>
            <w:tcW w:w="9576" w:type="dxa"/>
          </w:tcPr>
          <w:p w:rsidR="008423E4" w:rsidRPr="00861995" w:rsidRDefault="005F1D5A" w:rsidP="00345119">
            <w:pPr>
              <w:jc w:val="right"/>
            </w:pPr>
            <w:r>
              <w:t>H.B. 2004</w:t>
            </w:r>
          </w:p>
        </w:tc>
      </w:tr>
      <w:tr w:rsidR="007A5518" w:rsidTr="00345119">
        <w:tc>
          <w:tcPr>
            <w:tcW w:w="9576" w:type="dxa"/>
          </w:tcPr>
          <w:p w:rsidR="008423E4" w:rsidRPr="00861995" w:rsidRDefault="005F1D5A" w:rsidP="006E6701">
            <w:pPr>
              <w:jc w:val="right"/>
            </w:pPr>
            <w:r>
              <w:t xml:space="preserve">By: </w:t>
            </w:r>
            <w:r>
              <w:t>Anderson, Charles "Doc"</w:t>
            </w:r>
          </w:p>
        </w:tc>
      </w:tr>
      <w:tr w:rsidR="007A5518" w:rsidTr="00345119">
        <w:tc>
          <w:tcPr>
            <w:tcW w:w="9576" w:type="dxa"/>
          </w:tcPr>
          <w:p w:rsidR="008423E4" w:rsidRPr="00861995" w:rsidRDefault="005F1D5A" w:rsidP="00345119">
            <w:pPr>
              <w:jc w:val="right"/>
            </w:pPr>
            <w:r>
              <w:t>Economic &amp; Small Business Development</w:t>
            </w:r>
          </w:p>
        </w:tc>
      </w:tr>
      <w:tr w:rsidR="007A5518" w:rsidTr="00345119">
        <w:tc>
          <w:tcPr>
            <w:tcW w:w="9576" w:type="dxa"/>
          </w:tcPr>
          <w:p w:rsidR="008423E4" w:rsidRDefault="005F1D5A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5F1D5A" w:rsidP="008423E4">
      <w:pPr>
        <w:tabs>
          <w:tab w:val="right" w:pos="9360"/>
        </w:tabs>
      </w:pPr>
    </w:p>
    <w:p w:rsidR="008423E4" w:rsidRDefault="005F1D5A" w:rsidP="008423E4"/>
    <w:p w:rsidR="008423E4" w:rsidRDefault="005F1D5A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7A5518" w:rsidTr="00345119">
        <w:tc>
          <w:tcPr>
            <w:tcW w:w="9576" w:type="dxa"/>
          </w:tcPr>
          <w:p w:rsidR="008423E4" w:rsidRPr="00A8133F" w:rsidRDefault="005F1D5A" w:rsidP="00C3410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F1D5A" w:rsidP="00C3410A"/>
          <w:p w:rsidR="008423E4" w:rsidRDefault="005F1D5A" w:rsidP="00C3410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BD30A5">
              <w:t xml:space="preserve">Interested parties </w:t>
            </w:r>
            <w:r>
              <w:t>have expressed concerns</w:t>
            </w:r>
            <w:r>
              <w:t xml:space="preserve"> regarding the continued operation of </w:t>
            </w:r>
            <w:r w:rsidRPr="00BD30A5">
              <w:t xml:space="preserve">the Texas </w:t>
            </w:r>
            <w:r>
              <w:t>e</w:t>
            </w:r>
            <w:r w:rsidRPr="00BD30A5">
              <w:t xml:space="preserve">conomic </w:t>
            </w:r>
            <w:r>
              <w:t>d</w:t>
            </w:r>
            <w:r w:rsidRPr="00BD30A5">
              <w:t xml:space="preserve">evelopment </w:t>
            </w:r>
            <w:r>
              <w:t>f</w:t>
            </w:r>
            <w:r w:rsidRPr="00BD30A5">
              <w:t>und</w:t>
            </w:r>
            <w:r>
              <w:t xml:space="preserve"> for the Department of Agriculture</w:t>
            </w:r>
            <w:r w:rsidRPr="00BD30A5">
              <w:t>. H</w:t>
            </w:r>
            <w:r>
              <w:t>.</w:t>
            </w:r>
            <w:r w:rsidRPr="00BD30A5">
              <w:t>B</w:t>
            </w:r>
            <w:r>
              <w:t>.</w:t>
            </w:r>
            <w:r w:rsidRPr="00BD30A5">
              <w:t xml:space="preserve"> 2004 seeks to </w:t>
            </w:r>
            <w:r>
              <w:t>address</w:t>
            </w:r>
            <w:r w:rsidRPr="00BD30A5">
              <w:t xml:space="preserve"> this </w:t>
            </w:r>
            <w:r>
              <w:t xml:space="preserve">issue </w:t>
            </w:r>
            <w:r w:rsidRPr="00BD30A5">
              <w:t xml:space="preserve">by </w:t>
            </w:r>
            <w:r>
              <w:t xml:space="preserve">making changes to the </w:t>
            </w:r>
            <w:r>
              <w:t>fund</w:t>
            </w:r>
            <w:r>
              <w:t>'s composition and use</w:t>
            </w:r>
            <w:r w:rsidRPr="00BD30A5">
              <w:t>.</w:t>
            </w:r>
          </w:p>
          <w:p w:rsidR="008423E4" w:rsidRPr="00E26B13" w:rsidRDefault="005F1D5A" w:rsidP="00C3410A">
            <w:pPr>
              <w:rPr>
                <w:b/>
              </w:rPr>
            </w:pPr>
          </w:p>
        </w:tc>
      </w:tr>
      <w:tr w:rsidR="007A5518" w:rsidTr="00345119">
        <w:tc>
          <w:tcPr>
            <w:tcW w:w="9576" w:type="dxa"/>
          </w:tcPr>
          <w:p w:rsidR="0017725B" w:rsidRDefault="005F1D5A" w:rsidP="00C3410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5F1D5A" w:rsidP="00C3410A">
            <w:pPr>
              <w:rPr>
                <w:b/>
                <w:u w:val="single"/>
              </w:rPr>
            </w:pPr>
          </w:p>
          <w:p w:rsidR="00DD6CFC" w:rsidRPr="00DD6CFC" w:rsidRDefault="005F1D5A" w:rsidP="00C3410A">
            <w:pPr>
              <w:jc w:val="both"/>
            </w:pPr>
            <w:r>
              <w:t>It is the committee's opinion that this bill does not expressly create a criminal offen</w:t>
            </w:r>
            <w:r>
              <w:t>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5F1D5A" w:rsidP="00C3410A">
            <w:pPr>
              <w:rPr>
                <w:b/>
                <w:u w:val="single"/>
              </w:rPr>
            </w:pPr>
          </w:p>
        </w:tc>
      </w:tr>
      <w:tr w:rsidR="007A5518" w:rsidTr="00345119">
        <w:tc>
          <w:tcPr>
            <w:tcW w:w="9576" w:type="dxa"/>
          </w:tcPr>
          <w:p w:rsidR="008423E4" w:rsidRPr="00A8133F" w:rsidRDefault="005F1D5A" w:rsidP="00C3410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F1D5A" w:rsidP="00C3410A"/>
          <w:p w:rsidR="00DD6CFC" w:rsidRDefault="005F1D5A" w:rsidP="00C3410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</w:t>
            </w:r>
            <w:r>
              <w:t>does not expressly grant any additional rulemaking authority to a state officer, department, agency, or institution.</w:t>
            </w:r>
          </w:p>
          <w:p w:rsidR="008423E4" w:rsidRPr="00E21FDC" w:rsidRDefault="005F1D5A" w:rsidP="00C3410A">
            <w:pPr>
              <w:rPr>
                <w:b/>
              </w:rPr>
            </w:pPr>
          </w:p>
        </w:tc>
      </w:tr>
      <w:tr w:rsidR="007A5518" w:rsidTr="00345119">
        <w:tc>
          <w:tcPr>
            <w:tcW w:w="9576" w:type="dxa"/>
          </w:tcPr>
          <w:p w:rsidR="008423E4" w:rsidRPr="00A8133F" w:rsidRDefault="005F1D5A" w:rsidP="00C3410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F1D5A" w:rsidP="00C3410A"/>
          <w:p w:rsidR="00993D35" w:rsidRDefault="005F1D5A" w:rsidP="00C3410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2004 amends the Agriculture Code </w:t>
            </w:r>
            <w:r>
              <w:t xml:space="preserve">to </w:t>
            </w:r>
            <w:r>
              <w:t xml:space="preserve">expand </w:t>
            </w:r>
            <w:r>
              <w:t xml:space="preserve">the </w:t>
            </w:r>
            <w:r>
              <w:t>authorized uses</w:t>
            </w:r>
            <w:r>
              <w:t xml:space="preserve"> of </w:t>
            </w:r>
            <w:r>
              <w:t xml:space="preserve">money appropriated to </w:t>
            </w:r>
            <w:r>
              <w:t xml:space="preserve">the Texas economic development </w:t>
            </w:r>
            <w:r>
              <w:t>fund</w:t>
            </w:r>
            <w:r>
              <w:t xml:space="preserve"> for the Department of Agriculture </w:t>
            </w:r>
            <w:r w:rsidRPr="00A95222">
              <w:t>(TDA)</w:t>
            </w:r>
            <w:r>
              <w:t xml:space="preserve"> to include the </w:t>
            </w:r>
            <w:r>
              <w:t>administration, continuance, implementation, or maintenance of</w:t>
            </w:r>
            <w:r>
              <w:t xml:space="preserve"> </w:t>
            </w:r>
            <w:r>
              <w:t xml:space="preserve">an economic development program originally established as part of the </w:t>
            </w:r>
            <w:r w:rsidRPr="005F2174">
              <w:t>TDA</w:t>
            </w:r>
            <w:r>
              <w:t>'s implementation of the State Small Business Credit Initiat</w:t>
            </w:r>
            <w:r>
              <w:t xml:space="preserve">ive; </w:t>
            </w:r>
            <w:r w:rsidRPr="00FC272E">
              <w:t xml:space="preserve">one or more programs to further the </w:t>
            </w:r>
            <w:r>
              <w:t>TDA's duties</w:t>
            </w:r>
            <w:r>
              <w:t xml:space="preserve"> relating to the solicitation and acceptance of gifts, grants, and donations</w:t>
            </w:r>
            <w:r>
              <w:t>;</w:t>
            </w:r>
            <w:r>
              <w:t xml:space="preserve"> </w:t>
            </w:r>
            <w:r w:rsidRPr="00FC272E">
              <w:t>one or more programs or services to encourage the export of Texas agricultural products or products manufactured in rural Tex</w:t>
            </w:r>
            <w:r w:rsidRPr="00FC272E">
              <w:t>as</w:t>
            </w:r>
            <w:r>
              <w:t>;</w:t>
            </w:r>
            <w:r>
              <w:t xml:space="preserve"> and </w:t>
            </w:r>
            <w:r w:rsidRPr="00FC272E">
              <w:t>an economic development program established through an agreement with a federal agency, foreign governmental entity, local governmental entity, nonprofit organization, private entity, public university, or state governmental entity to encourage rur</w:t>
            </w:r>
            <w:r w:rsidRPr="00FC272E">
              <w:t>al ec</w:t>
            </w:r>
            <w:r>
              <w:t>onomic development in Texas</w:t>
            </w:r>
            <w:r w:rsidRPr="00FC272E">
              <w:t>.</w:t>
            </w:r>
          </w:p>
          <w:p w:rsidR="00993D35" w:rsidRDefault="005F1D5A" w:rsidP="00C3410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831A25" w:rsidRDefault="005F1D5A" w:rsidP="00C3410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2004</w:t>
            </w:r>
            <w:r>
              <w:t xml:space="preserve"> includes </w:t>
            </w:r>
            <w:r>
              <w:t>among</w:t>
            </w:r>
            <w:r>
              <w:t xml:space="preserve"> the</w:t>
            </w:r>
            <w:r w:rsidRPr="005E6D45">
              <w:t xml:space="preserve"> </w:t>
            </w:r>
            <w:r w:rsidRPr="00C86886">
              <w:t>gifts, loans, donations, aid, appropriations, guaranties, allocations, subsidies, grants, or contributions</w:t>
            </w:r>
            <w:r>
              <w:t xml:space="preserve"> comprising the fund those</w:t>
            </w:r>
            <w:r w:rsidRPr="00C86886">
              <w:t xml:space="preserve"> received under</w:t>
            </w:r>
            <w:r>
              <w:t xml:space="preserve"> statutory provisions relating to</w:t>
            </w:r>
            <w:r>
              <w:t xml:space="preserve"> the</w:t>
            </w:r>
            <w:r>
              <w:t xml:space="preserve"> TDA</w:t>
            </w:r>
            <w:r>
              <w:t>'s</w:t>
            </w:r>
            <w:r>
              <w:t xml:space="preserve"> a</w:t>
            </w:r>
            <w:r>
              <w:t>uthority to solicit and accept gifts, grants, and donations.</w:t>
            </w:r>
          </w:p>
          <w:p w:rsidR="008423E4" w:rsidRPr="00835628" w:rsidRDefault="005F1D5A" w:rsidP="00C3410A">
            <w:pPr>
              <w:rPr>
                <w:b/>
              </w:rPr>
            </w:pPr>
          </w:p>
        </w:tc>
      </w:tr>
      <w:tr w:rsidR="007A5518" w:rsidTr="00345119">
        <w:tc>
          <w:tcPr>
            <w:tcW w:w="9576" w:type="dxa"/>
          </w:tcPr>
          <w:p w:rsidR="008423E4" w:rsidRPr="00A8133F" w:rsidRDefault="005F1D5A" w:rsidP="00C3410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F1D5A" w:rsidP="00C3410A"/>
          <w:p w:rsidR="008423E4" w:rsidRPr="003624F2" w:rsidRDefault="005F1D5A" w:rsidP="00C3410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5F1D5A" w:rsidP="00C3410A">
            <w:pPr>
              <w:rPr>
                <w:b/>
              </w:rPr>
            </w:pPr>
          </w:p>
        </w:tc>
      </w:tr>
    </w:tbl>
    <w:p w:rsidR="008423E4" w:rsidRPr="00BE0E75" w:rsidRDefault="005F1D5A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F1D5A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1D5A">
      <w:r>
        <w:separator/>
      </w:r>
    </w:p>
  </w:endnote>
  <w:endnote w:type="continuationSeparator" w:id="0">
    <w:p w:rsidR="00000000" w:rsidRDefault="005F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7A5518" w:rsidTr="009C1E9A">
      <w:trPr>
        <w:cantSplit/>
      </w:trPr>
      <w:tc>
        <w:tcPr>
          <w:tcW w:w="0" w:type="pct"/>
        </w:tcPr>
        <w:p w:rsidR="00137D90" w:rsidRDefault="005F1D5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F1D5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F1D5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F1D5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F1D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A5518" w:rsidTr="009C1E9A">
      <w:trPr>
        <w:cantSplit/>
      </w:trPr>
      <w:tc>
        <w:tcPr>
          <w:tcW w:w="0" w:type="pct"/>
        </w:tcPr>
        <w:p w:rsidR="00EC379B" w:rsidRDefault="005F1D5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F1D5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22673</w:t>
          </w:r>
        </w:p>
      </w:tc>
      <w:tc>
        <w:tcPr>
          <w:tcW w:w="2453" w:type="pct"/>
        </w:tcPr>
        <w:p w:rsidR="00EC379B" w:rsidRDefault="005F1D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17.100.64</w:t>
          </w:r>
          <w:r>
            <w:fldChar w:fldCharType="end"/>
          </w:r>
        </w:p>
      </w:tc>
    </w:tr>
    <w:tr w:rsidR="007A5518" w:rsidTr="009C1E9A">
      <w:trPr>
        <w:cantSplit/>
      </w:trPr>
      <w:tc>
        <w:tcPr>
          <w:tcW w:w="0" w:type="pct"/>
        </w:tcPr>
        <w:p w:rsidR="00EC379B" w:rsidRDefault="005F1D5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F1D5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F1D5A" w:rsidP="006D504F">
          <w:pPr>
            <w:pStyle w:val="Footer"/>
            <w:rPr>
              <w:rStyle w:val="PageNumber"/>
            </w:rPr>
          </w:pPr>
        </w:p>
        <w:p w:rsidR="00EC379B" w:rsidRDefault="005F1D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7A5518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F1D5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F1D5A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F1D5A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1D5A">
      <w:r>
        <w:separator/>
      </w:r>
    </w:p>
  </w:footnote>
  <w:footnote w:type="continuationSeparator" w:id="0">
    <w:p w:rsidR="00000000" w:rsidRDefault="005F1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18"/>
    <w:rsid w:val="005F1D5A"/>
    <w:rsid w:val="007A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D6C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6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6CFC"/>
  </w:style>
  <w:style w:type="paragraph" w:styleId="CommentSubject">
    <w:name w:val="annotation subject"/>
    <w:basedOn w:val="CommentText"/>
    <w:next w:val="CommentText"/>
    <w:link w:val="CommentSubjectChar"/>
    <w:rsid w:val="00DD6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C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D6C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6C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6CFC"/>
  </w:style>
  <w:style w:type="paragraph" w:styleId="CommentSubject">
    <w:name w:val="annotation subject"/>
    <w:basedOn w:val="CommentText"/>
    <w:next w:val="CommentText"/>
    <w:link w:val="CommentSubjectChar"/>
    <w:rsid w:val="00DD6C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6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1869</Characters>
  <Application>Microsoft Office Word</Application>
  <DocSecurity>4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HB02004 (Committee Report (Unamended))</vt:lpstr>
    </vt:vector>
  </TitlesOfParts>
  <Company>State of Texas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22673</dc:subject>
  <dc:creator>State of Texas</dc:creator>
  <dc:description>HB 2004 by Anderson, Charles "Doc"-(H)Economic &amp; Small Business Development</dc:description>
  <cp:lastModifiedBy>Brianna Weis</cp:lastModifiedBy>
  <cp:revision>2</cp:revision>
  <cp:lastPrinted>2017-04-10T14:53:00Z</cp:lastPrinted>
  <dcterms:created xsi:type="dcterms:W3CDTF">2017-04-21T00:08:00Z</dcterms:created>
  <dcterms:modified xsi:type="dcterms:W3CDTF">2017-04-21T00:08:00Z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17.100.64</vt:lpwstr>
  </property>
</Properties>
</file>