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C2017E" w:rsidTr="00345119">
        <w:tc>
          <w:tcPr>
            <w:tcW w:w="9576" w:type="dxa"/>
            <w:noWrap/>
          </w:tcPr>
          <w:p w:rsidR="008423E4" w:rsidRPr="0022177D" w:rsidRDefault="006B1E6B" w:rsidP="00345119">
            <w:pPr>
              <w:pStyle w:val="Heading1"/>
            </w:pPr>
            <w:bookmarkStart w:id="0" w:name="_GoBack"/>
            <w:bookmarkEnd w:id="0"/>
            <w:r w:rsidRPr="00631897">
              <w:t>BILL ANALYSIS</w:t>
            </w:r>
          </w:p>
        </w:tc>
      </w:tr>
    </w:tbl>
    <w:p w:rsidR="008423E4" w:rsidRPr="0022177D" w:rsidRDefault="006B1E6B" w:rsidP="008423E4">
      <w:pPr>
        <w:jc w:val="center"/>
      </w:pPr>
    </w:p>
    <w:p w:rsidR="008423E4" w:rsidRPr="00B31F0E" w:rsidRDefault="006B1E6B" w:rsidP="008423E4"/>
    <w:p w:rsidR="008423E4" w:rsidRPr="00742794" w:rsidRDefault="006B1E6B" w:rsidP="008423E4">
      <w:pPr>
        <w:tabs>
          <w:tab w:val="right" w:pos="9360"/>
        </w:tabs>
      </w:pPr>
    </w:p>
    <w:tbl>
      <w:tblPr>
        <w:tblW w:w="0" w:type="auto"/>
        <w:tblLayout w:type="fixed"/>
        <w:tblLook w:val="01E0" w:firstRow="1" w:lastRow="1" w:firstColumn="1" w:lastColumn="1" w:noHBand="0" w:noVBand="0"/>
      </w:tblPr>
      <w:tblGrid>
        <w:gridCol w:w="9576"/>
      </w:tblGrid>
      <w:tr w:rsidR="00C2017E" w:rsidTr="00345119">
        <w:tc>
          <w:tcPr>
            <w:tcW w:w="9576" w:type="dxa"/>
          </w:tcPr>
          <w:p w:rsidR="008423E4" w:rsidRPr="00861995" w:rsidRDefault="006B1E6B" w:rsidP="00345119">
            <w:pPr>
              <w:jc w:val="right"/>
            </w:pPr>
            <w:r>
              <w:t>C.S.H.B. 1643</w:t>
            </w:r>
          </w:p>
        </w:tc>
      </w:tr>
      <w:tr w:rsidR="00C2017E" w:rsidTr="00345119">
        <w:tc>
          <w:tcPr>
            <w:tcW w:w="9576" w:type="dxa"/>
          </w:tcPr>
          <w:p w:rsidR="008423E4" w:rsidRPr="00861995" w:rsidRDefault="006B1E6B" w:rsidP="00E3356C">
            <w:pPr>
              <w:jc w:val="right"/>
            </w:pPr>
            <w:r>
              <w:t xml:space="preserve">By: </w:t>
            </w:r>
            <w:r>
              <w:t>Springer</w:t>
            </w:r>
          </w:p>
        </w:tc>
      </w:tr>
      <w:tr w:rsidR="00C2017E" w:rsidTr="00345119">
        <w:tc>
          <w:tcPr>
            <w:tcW w:w="9576" w:type="dxa"/>
          </w:tcPr>
          <w:p w:rsidR="008423E4" w:rsidRPr="00861995" w:rsidRDefault="006B1E6B" w:rsidP="00345119">
            <w:pPr>
              <w:jc w:val="right"/>
            </w:pPr>
            <w:r>
              <w:t>Homeland Security &amp; Public Safety</w:t>
            </w:r>
          </w:p>
        </w:tc>
      </w:tr>
      <w:tr w:rsidR="00C2017E" w:rsidTr="00345119">
        <w:tc>
          <w:tcPr>
            <w:tcW w:w="9576" w:type="dxa"/>
          </w:tcPr>
          <w:p w:rsidR="008423E4" w:rsidRDefault="006B1E6B" w:rsidP="00345119">
            <w:pPr>
              <w:jc w:val="right"/>
            </w:pPr>
            <w:r>
              <w:t>Committee Report (Substituted)</w:t>
            </w:r>
          </w:p>
        </w:tc>
      </w:tr>
    </w:tbl>
    <w:p w:rsidR="008423E4" w:rsidRDefault="006B1E6B" w:rsidP="008423E4">
      <w:pPr>
        <w:tabs>
          <w:tab w:val="right" w:pos="9360"/>
        </w:tabs>
      </w:pPr>
    </w:p>
    <w:p w:rsidR="008423E4" w:rsidRDefault="006B1E6B" w:rsidP="008423E4"/>
    <w:p w:rsidR="008423E4" w:rsidRDefault="006B1E6B" w:rsidP="008423E4"/>
    <w:tbl>
      <w:tblPr>
        <w:tblW w:w="0" w:type="auto"/>
        <w:tblCellMar>
          <w:left w:w="115" w:type="dxa"/>
          <w:right w:w="115" w:type="dxa"/>
        </w:tblCellMar>
        <w:tblLook w:val="01E0" w:firstRow="1" w:lastRow="1" w:firstColumn="1" w:lastColumn="1" w:noHBand="0" w:noVBand="0"/>
      </w:tblPr>
      <w:tblGrid>
        <w:gridCol w:w="9582"/>
      </w:tblGrid>
      <w:tr w:rsidR="00C2017E" w:rsidTr="00E3356C">
        <w:tc>
          <w:tcPr>
            <w:tcW w:w="9582" w:type="dxa"/>
          </w:tcPr>
          <w:p w:rsidR="008423E4" w:rsidRPr="00A8133F" w:rsidRDefault="006B1E6B" w:rsidP="005C5549">
            <w:pPr>
              <w:rPr>
                <w:b/>
              </w:rPr>
            </w:pPr>
            <w:r w:rsidRPr="009C1E9A">
              <w:rPr>
                <w:b/>
                <w:u w:val="single"/>
              </w:rPr>
              <w:t>BACKGROUND AND PURPOSE</w:t>
            </w:r>
            <w:r>
              <w:rPr>
                <w:b/>
              </w:rPr>
              <w:t xml:space="preserve"> </w:t>
            </w:r>
          </w:p>
          <w:p w:rsidR="008423E4" w:rsidRDefault="006B1E6B" w:rsidP="005C5549"/>
          <w:p w:rsidR="008423E4" w:rsidRDefault="006B1E6B" w:rsidP="005C5549">
            <w:pPr>
              <w:pStyle w:val="Header"/>
              <w:tabs>
                <w:tab w:val="clear" w:pos="4320"/>
                <w:tab w:val="clear" w:pos="8640"/>
              </w:tabs>
              <w:jc w:val="both"/>
            </w:pPr>
            <w:r>
              <w:t xml:space="preserve">Interested parties contend that the </w:t>
            </w:r>
            <w:r w:rsidRPr="00A6117A">
              <w:t xml:space="preserve">offense </w:t>
            </w:r>
            <w:r>
              <w:t>of</w:t>
            </w:r>
            <w:r w:rsidRPr="00A6117A">
              <w:t xml:space="preserve"> </w:t>
            </w:r>
            <w:r>
              <w:t>operati</w:t>
            </w:r>
            <w:r w:rsidRPr="00A6117A">
              <w:t>n</w:t>
            </w:r>
            <w:r>
              <w:t>g</w:t>
            </w:r>
            <w:r w:rsidRPr="00A6117A">
              <w:t xml:space="preserve"> an unmanned aircraft over a critical infrastructure facility</w:t>
            </w:r>
            <w:r>
              <w:t xml:space="preserve"> insufficiently protects farmers raising livestock as </w:t>
            </w:r>
            <w:r>
              <w:t>flying such</w:t>
            </w:r>
            <w:r>
              <w:t xml:space="preserve"> aircraft near </w:t>
            </w:r>
            <w:r>
              <w:t xml:space="preserve">animals </w:t>
            </w:r>
            <w:r>
              <w:t>can have adverse effects on the livestock</w:t>
            </w:r>
            <w:r>
              <w:t>,</w:t>
            </w:r>
            <w:r>
              <w:t xml:space="preserve"> </w:t>
            </w:r>
            <w:r>
              <w:t>thus</w:t>
            </w:r>
            <w:r>
              <w:t xml:space="preserve"> reduc</w:t>
            </w:r>
            <w:r>
              <w:t>ing</w:t>
            </w:r>
            <w:r>
              <w:t xml:space="preserve"> their value.</w:t>
            </w:r>
            <w:r>
              <w:t xml:space="preserve"> </w:t>
            </w:r>
            <w:r>
              <w:t>The parties further contend a need to</w:t>
            </w:r>
            <w:r>
              <w:t xml:space="preserve"> update the telecommunications facilities to which this offense applies. </w:t>
            </w:r>
            <w:r>
              <w:t>C.S.</w:t>
            </w:r>
            <w:r>
              <w:t xml:space="preserve">H.B. 1643 seeks to protect the economic interests of Texas' farmers by </w:t>
            </w:r>
            <w:r>
              <w:t xml:space="preserve">classifying certain </w:t>
            </w:r>
            <w:r w:rsidRPr="00925462">
              <w:t>concentrated animal feeding operation</w:t>
            </w:r>
            <w:r>
              <w:t>s as critical infrastructure facilities for purpose</w:t>
            </w:r>
            <w:r>
              <w:t>s of that offense</w:t>
            </w:r>
            <w:r>
              <w:t xml:space="preserve"> and to update the offense with respect to telecommunications facilities</w:t>
            </w:r>
            <w:r>
              <w:t>.</w:t>
            </w:r>
          </w:p>
          <w:p w:rsidR="008423E4" w:rsidRPr="00E26B13" w:rsidRDefault="006B1E6B" w:rsidP="005C5549">
            <w:pPr>
              <w:rPr>
                <w:b/>
              </w:rPr>
            </w:pPr>
          </w:p>
        </w:tc>
      </w:tr>
      <w:tr w:rsidR="00C2017E" w:rsidTr="00E3356C">
        <w:tc>
          <w:tcPr>
            <w:tcW w:w="9582" w:type="dxa"/>
          </w:tcPr>
          <w:p w:rsidR="0017725B" w:rsidRDefault="006B1E6B" w:rsidP="005C5549">
            <w:pPr>
              <w:rPr>
                <w:b/>
                <w:u w:val="single"/>
              </w:rPr>
            </w:pPr>
            <w:r>
              <w:rPr>
                <w:b/>
                <w:u w:val="single"/>
              </w:rPr>
              <w:t>CRIMINAL JUSTICE IMPACT</w:t>
            </w:r>
          </w:p>
          <w:p w:rsidR="0017725B" w:rsidRDefault="006B1E6B" w:rsidP="005C5549">
            <w:pPr>
              <w:rPr>
                <w:b/>
                <w:u w:val="single"/>
              </w:rPr>
            </w:pPr>
          </w:p>
          <w:p w:rsidR="00925462" w:rsidRPr="00925462" w:rsidRDefault="006B1E6B" w:rsidP="005C5549">
            <w:pPr>
              <w:jc w:val="both"/>
            </w:pPr>
            <w:r>
              <w:t xml:space="preserve">It is the committee's opinion that this bill does not expressly create a criminal offense, increase the punishment for an existing </w:t>
            </w:r>
            <w:r>
              <w:t>criminal offense or category of offenses, or change the eligibility of a person for community supervision, parole, or mandatory supervision.</w:t>
            </w:r>
          </w:p>
          <w:p w:rsidR="0017725B" w:rsidRPr="0017725B" w:rsidRDefault="006B1E6B" w:rsidP="005C5549">
            <w:pPr>
              <w:rPr>
                <w:b/>
                <w:u w:val="single"/>
              </w:rPr>
            </w:pPr>
          </w:p>
        </w:tc>
      </w:tr>
      <w:tr w:rsidR="00C2017E" w:rsidTr="00E3356C">
        <w:tc>
          <w:tcPr>
            <w:tcW w:w="9582" w:type="dxa"/>
          </w:tcPr>
          <w:p w:rsidR="008423E4" w:rsidRPr="00A8133F" w:rsidRDefault="006B1E6B" w:rsidP="005C5549">
            <w:pPr>
              <w:rPr>
                <w:b/>
              </w:rPr>
            </w:pPr>
            <w:r w:rsidRPr="009C1E9A">
              <w:rPr>
                <w:b/>
                <w:u w:val="single"/>
              </w:rPr>
              <w:t>RULEMAKING AUTHORITY</w:t>
            </w:r>
            <w:r>
              <w:rPr>
                <w:b/>
              </w:rPr>
              <w:t xml:space="preserve"> </w:t>
            </w:r>
          </w:p>
          <w:p w:rsidR="008423E4" w:rsidRDefault="006B1E6B" w:rsidP="005C5549"/>
          <w:p w:rsidR="00925462" w:rsidRDefault="006B1E6B" w:rsidP="005C5549">
            <w:pPr>
              <w:pStyle w:val="Header"/>
              <w:tabs>
                <w:tab w:val="clear" w:pos="4320"/>
                <w:tab w:val="clear" w:pos="8640"/>
              </w:tabs>
              <w:jc w:val="both"/>
            </w:pPr>
            <w:r>
              <w:t>It is the committee's opinion that this bill does not expressly grant any additional rulem</w:t>
            </w:r>
            <w:r>
              <w:t>aking authority to a state officer, department, agency, or institution.</w:t>
            </w:r>
          </w:p>
          <w:p w:rsidR="008423E4" w:rsidRPr="00E21FDC" w:rsidRDefault="006B1E6B" w:rsidP="005C5549">
            <w:pPr>
              <w:rPr>
                <w:b/>
              </w:rPr>
            </w:pPr>
          </w:p>
        </w:tc>
      </w:tr>
      <w:tr w:rsidR="00C2017E" w:rsidTr="00E3356C">
        <w:tc>
          <w:tcPr>
            <w:tcW w:w="9582" w:type="dxa"/>
          </w:tcPr>
          <w:p w:rsidR="008423E4" w:rsidRPr="00A8133F" w:rsidRDefault="006B1E6B" w:rsidP="005C5549">
            <w:pPr>
              <w:rPr>
                <w:b/>
              </w:rPr>
            </w:pPr>
            <w:r w:rsidRPr="009C1E9A">
              <w:rPr>
                <w:b/>
                <w:u w:val="single"/>
              </w:rPr>
              <w:t>ANALYSIS</w:t>
            </w:r>
            <w:r>
              <w:rPr>
                <w:b/>
              </w:rPr>
              <w:t xml:space="preserve"> </w:t>
            </w:r>
          </w:p>
          <w:p w:rsidR="008423E4" w:rsidRDefault="006B1E6B" w:rsidP="005C5549"/>
          <w:p w:rsidR="008423E4" w:rsidRDefault="006B1E6B" w:rsidP="005C5549">
            <w:pPr>
              <w:pStyle w:val="Header"/>
              <w:tabs>
                <w:tab w:val="clear" w:pos="4320"/>
                <w:tab w:val="clear" w:pos="8640"/>
              </w:tabs>
              <w:jc w:val="both"/>
            </w:pPr>
            <w:r>
              <w:t>C.S.</w:t>
            </w:r>
            <w:r>
              <w:t xml:space="preserve">H.B. 1643 </w:t>
            </w:r>
            <w:r w:rsidRPr="006F7D99">
              <w:t>amends the Government Code to</w:t>
            </w:r>
            <w:r>
              <w:t xml:space="preserve"> </w:t>
            </w:r>
            <w:r>
              <w:t xml:space="preserve">include </w:t>
            </w:r>
            <w:r>
              <w:t>the following facilities that meet certain enclosure and signage requirements in the</w:t>
            </w:r>
            <w:r>
              <w:t xml:space="preserve"> </w:t>
            </w:r>
            <w:r>
              <w:t>defin</w:t>
            </w:r>
            <w:r>
              <w:t>ition</w:t>
            </w:r>
            <w:r>
              <w:t xml:space="preserve"> </w:t>
            </w:r>
            <w:r>
              <w:t>of</w:t>
            </w:r>
            <w:r>
              <w:t xml:space="preserve"> </w:t>
            </w:r>
            <w:r w:rsidRPr="006F7D99">
              <w:t>"critical</w:t>
            </w:r>
            <w:r w:rsidRPr="006F7D99">
              <w:t xml:space="preserve"> infrastructure facility"</w:t>
            </w:r>
            <w:r>
              <w:t xml:space="preserve"> for purposes </w:t>
            </w:r>
            <w:r>
              <w:t>of</w:t>
            </w:r>
            <w:r>
              <w:t xml:space="preserve"> the </w:t>
            </w:r>
            <w:r w:rsidRPr="00A6117A">
              <w:t xml:space="preserve">offense </w:t>
            </w:r>
            <w:r>
              <w:t>of</w:t>
            </w:r>
            <w:r w:rsidRPr="00A6117A">
              <w:t xml:space="preserve"> </w:t>
            </w:r>
            <w:r w:rsidRPr="00A6117A">
              <w:t>operation of an unmanned aircraft over a critical infrastructure facility</w:t>
            </w:r>
            <w:r>
              <w:t>:</w:t>
            </w:r>
            <w:r>
              <w:t xml:space="preserve"> </w:t>
            </w:r>
            <w:r w:rsidRPr="003F5D0B">
              <w:t>any structure used as part of a system to provide wired or wireless telecommunications services</w:t>
            </w:r>
            <w:r>
              <w:t xml:space="preserve"> and </w:t>
            </w:r>
            <w:r>
              <w:t xml:space="preserve">a </w:t>
            </w:r>
            <w:r w:rsidRPr="00925462">
              <w:t>concentrated animal fe</w:t>
            </w:r>
            <w:r w:rsidRPr="00925462">
              <w:t>eding operation</w:t>
            </w:r>
            <w:r>
              <w:t xml:space="preserve"> that </w:t>
            </w:r>
            <w:r>
              <w:t xml:space="preserve">is </w:t>
            </w:r>
            <w:r w:rsidRPr="00222676">
              <w:t>operated for meat, milk, or egg production or for growing, stabling, or housing livestock or poultry in pens or houses, in which livestock or poultry are fed at the place of confinement and crop or forage growth or feed is not produ</w:t>
            </w:r>
            <w:r w:rsidRPr="00222676">
              <w:t>ced in the confinement area.</w:t>
            </w:r>
            <w:r>
              <w:t xml:space="preserve"> </w:t>
            </w:r>
            <w:r>
              <w:t xml:space="preserve"> </w:t>
            </w:r>
          </w:p>
          <w:p w:rsidR="008423E4" w:rsidRPr="00835628" w:rsidRDefault="006B1E6B" w:rsidP="005C5549">
            <w:pPr>
              <w:rPr>
                <w:b/>
              </w:rPr>
            </w:pPr>
          </w:p>
        </w:tc>
      </w:tr>
      <w:tr w:rsidR="00C2017E" w:rsidTr="00E3356C">
        <w:tc>
          <w:tcPr>
            <w:tcW w:w="9582" w:type="dxa"/>
          </w:tcPr>
          <w:p w:rsidR="008423E4" w:rsidRPr="00A8133F" w:rsidRDefault="006B1E6B" w:rsidP="005C5549">
            <w:pPr>
              <w:rPr>
                <w:b/>
              </w:rPr>
            </w:pPr>
            <w:r w:rsidRPr="009C1E9A">
              <w:rPr>
                <w:b/>
                <w:u w:val="single"/>
              </w:rPr>
              <w:t>EFFECTIVE DATE</w:t>
            </w:r>
            <w:r>
              <w:rPr>
                <w:b/>
              </w:rPr>
              <w:t xml:space="preserve"> </w:t>
            </w:r>
          </w:p>
          <w:p w:rsidR="008423E4" w:rsidRDefault="006B1E6B" w:rsidP="005C5549"/>
          <w:p w:rsidR="008423E4" w:rsidRPr="003624F2" w:rsidRDefault="006B1E6B" w:rsidP="005C5549">
            <w:pPr>
              <w:pStyle w:val="Header"/>
              <w:tabs>
                <w:tab w:val="clear" w:pos="4320"/>
                <w:tab w:val="clear" w:pos="8640"/>
              </w:tabs>
              <w:jc w:val="both"/>
            </w:pPr>
            <w:r>
              <w:t>September 1, 2017.</w:t>
            </w:r>
          </w:p>
          <w:p w:rsidR="008423E4" w:rsidRPr="00233FDB" w:rsidRDefault="006B1E6B" w:rsidP="005C5549">
            <w:pPr>
              <w:rPr>
                <w:b/>
              </w:rPr>
            </w:pPr>
          </w:p>
        </w:tc>
      </w:tr>
      <w:tr w:rsidR="00C2017E" w:rsidTr="00E3356C">
        <w:tc>
          <w:tcPr>
            <w:tcW w:w="9582" w:type="dxa"/>
          </w:tcPr>
          <w:p w:rsidR="00E3356C" w:rsidRDefault="006B1E6B" w:rsidP="005C5549">
            <w:pPr>
              <w:jc w:val="both"/>
              <w:rPr>
                <w:b/>
                <w:u w:val="single"/>
              </w:rPr>
            </w:pPr>
            <w:r>
              <w:rPr>
                <w:b/>
                <w:u w:val="single"/>
              </w:rPr>
              <w:t>COMPARISON OF ORIGINAL AND SUBSTITUTE</w:t>
            </w:r>
          </w:p>
          <w:p w:rsidR="006458EF" w:rsidRDefault="006B1E6B" w:rsidP="005C5549">
            <w:pPr>
              <w:jc w:val="both"/>
            </w:pPr>
          </w:p>
          <w:p w:rsidR="006458EF" w:rsidRDefault="006B1E6B" w:rsidP="005C5549">
            <w:pPr>
              <w:jc w:val="both"/>
            </w:pPr>
            <w:r>
              <w:t xml:space="preserve">While C.S.H.B. </w:t>
            </w:r>
            <w:r>
              <w:t>1643</w:t>
            </w:r>
            <w:r>
              <w:t xml:space="preserve"> may differ from the original in minor or nonsubstantive ways, the following comparison is organized and formatted in a manner that indicates the substantial differences between the introduced and committee substitute versions of the bill.</w:t>
            </w:r>
          </w:p>
          <w:p w:rsidR="006458EF" w:rsidRDefault="006B1E6B" w:rsidP="005C5549">
            <w:pPr>
              <w:jc w:val="both"/>
            </w:pPr>
          </w:p>
          <w:p w:rsidR="00056DF7" w:rsidRDefault="006B1E6B" w:rsidP="005C5549">
            <w:pPr>
              <w:jc w:val="both"/>
            </w:pPr>
          </w:p>
          <w:p w:rsidR="00056DF7" w:rsidRPr="006458EF" w:rsidRDefault="006B1E6B" w:rsidP="005C5549">
            <w:pPr>
              <w:jc w:val="both"/>
            </w:pPr>
          </w:p>
        </w:tc>
      </w:tr>
      <w:tr w:rsidR="00C2017E" w:rsidTr="00E3356C">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C2017E" w:rsidTr="00E3356C">
              <w:trPr>
                <w:cantSplit/>
                <w:tblHeader/>
              </w:trPr>
              <w:tc>
                <w:tcPr>
                  <w:tcW w:w="4673" w:type="dxa"/>
                  <w:tcMar>
                    <w:bottom w:w="188" w:type="dxa"/>
                  </w:tcMar>
                </w:tcPr>
                <w:p w:rsidR="00E3356C" w:rsidRDefault="006B1E6B" w:rsidP="005C5549">
                  <w:pPr>
                    <w:jc w:val="center"/>
                  </w:pPr>
                  <w:r>
                    <w:lastRenderedPageBreak/>
                    <w:t>INTRODUCED</w:t>
                  </w:r>
                </w:p>
              </w:tc>
              <w:tc>
                <w:tcPr>
                  <w:tcW w:w="4673" w:type="dxa"/>
                  <w:tcMar>
                    <w:bottom w:w="188" w:type="dxa"/>
                  </w:tcMar>
                </w:tcPr>
                <w:p w:rsidR="00E3356C" w:rsidRDefault="006B1E6B" w:rsidP="005C5549">
                  <w:pPr>
                    <w:jc w:val="center"/>
                  </w:pPr>
                  <w:r>
                    <w:t>HOUSE COMMITTEE SUBSTITUTE</w:t>
                  </w:r>
                </w:p>
              </w:tc>
            </w:tr>
            <w:tr w:rsidR="00C2017E" w:rsidTr="00E3356C">
              <w:tc>
                <w:tcPr>
                  <w:tcW w:w="4673" w:type="dxa"/>
                  <w:tcMar>
                    <w:right w:w="360" w:type="dxa"/>
                  </w:tcMar>
                </w:tcPr>
                <w:p w:rsidR="00E3356C" w:rsidRDefault="006B1E6B" w:rsidP="005C5549">
                  <w:pPr>
                    <w:jc w:val="both"/>
                  </w:pPr>
                  <w:r>
                    <w:t>SECTION 1.  Section 423.0045(a)(1), Government Code, is amended to read as follows:</w:t>
                  </w:r>
                </w:p>
                <w:p w:rsidR="00E3356C" w:rsidRDefault="006B1E6B" w:rsidP="005C5549">
                  <w:pPr>
                    <w:jc w:val="both"/>
                  </w:pPr>
                  <w:r>
                    <w:t>(1)  "Critical infrastructure facility" means:</w:t>
                  </w:r>
                </w:p>
                <w:p w:rsidR="00E3356C" w:rsidRDefault="006B1E6B" w:rsidP="005C5549">
                  <w:pPr>
                    <w:jc w:val="both"/>
                  </w:pPr>
                  <w:r>
                    <w:t>(A)  one of the following, if completely enclosed by a fence or other physical barrier that is ob</w:t>
                  </w:r>
                  <w:r>
                    <w:t>viously designed to exclude intruders, or if clearly marked with a sign or signs that are posted on the property, are reasonably likely to come to the attention of intruders, and indicate that entry is forbidden:</w:t>
                  </w:r>
                </w:p>
                <w:p w:rsidR="00E3356C" w:rsidRDefault="006B1E6B" w:rsidP="005C5549">
                  <w:pPr>
                    <w:jc w:val="both"/>
                  </w:pPr>
                  <w:r>
                    <w:t>(i)  a petroleum or alumina refinery;</w:t>
                  </w:r>
                </w:p>
                <w:p w:rsidR="00E3356C" w:rsidRDefault="006B1E6B" w:rsidP="005C5549">
                  <w:pPr>
                    <w:jc w:val="both"/>
                  </w:pPr>
                  <w:r>
                    <w:t xml:space="preserve">(ii) </w:t>
                  </w:r>
                  <w:r>
                    <w:t xml:space="preserve"> an electrical power generating facility, substation, switching station, or electrical control center;</w:t>
                  </w:r>
                </w:p>
                <w:p w:rsidR="00E3356C" w:rsidRDefault="006B1E6B" w:rsidP="005C5549">
                  <w:pPr>
                    <w:jc w:val="both"/>
                  </w:pPr>
                  <w:r>
                    <w:t>(iii)  a chemical, polymer, or rubber manufacturing facility;</w:t>
                  </w:r>
                </w:p>
                <w:p w:rsidR="00E3356C" w:rsidRDefault="006B1E6B" w:rsidP="005C5549">
                  <w:pPr>
                    <w:jc w:val="both"/>
                  </w:pPr>
                  <w:r>
                    <w:t>(iv)  a water intake structure, water treatment facility, wastewater treatment plant, or pu</w:t>
                  </w:r>
                  <w:r>
                    <w:t>mp station;</w:t>
                  </w:r>
                </w:p>
                <w:p w:rsidR="00E3356C" w:rsidRDefault="006B1E6B" w:rsidP="005C5549">
                  <w:pPr>
                    <w:jc w:val="both"/>
                  </w:pPr>
                  <w:r>
                    <w:t>(v)  a natural gas compressor station;</w:t>
                  </w:r>
                </w:p>
                <w:p w:rsidR="00E3356C" w:rsidRDefault="006B1E6B" w:rsidP="005C5549">
                  <w:pPr>
                    <w:jc w:val="both"/>
                  </w:pPr>
                  <w:r>
                    <w:t>(vi)  a liquid natural gas terminal or storage facility;</w:t>
                  </w:r>
                </w:p>
                <w:p w:rsidR="00E3356C" w:rsidRDefault="006B1E6B" w:rsidP="005C5549">
                  <w:pPr>
                    <w:jc w:val="both"/>
                  </w:pPr>
                  <w:r>
                    <w:t>(vii)  a telecommunications central switching office;</w:t>
                  </w:r>
                </w:p>
                <w:p w:rsidR="00F8241C" w:rsidRDefault="006B1E6B" w:rsidP="005C5549">
                  <w:pPr>
                    <w:jc w:val="both"/>
                  </w:pPr>
                </w:p>
                <w:p w:rsidR="00F8241C" w:rsidRDefault="006B1E6B" w:rsidP="005C5549">
                  <w:pPr>
                    <w:jc w:val="both"/>
                  </w:pPr>
                </w:p>
                <w:p w:rsidR="00E3356C" w:rsidRDefault="006B1E6B" w:rsidP="005C5549">
                  <w:pPr>
                    <w:jc w:val="both"/>
                  </w:pPr>
                  <w:r>
                    <w:t xml:space="preserve">(viii)  a port, railroad switching yard, trucking terminal, or other freight transportation </w:t>
                  </w:r>
                  <w:r>
                    <w:t>facility;</w:t>
                  </w:r>
                </w:p>
                <w:p w:rsidR="00E3356C" w:rsidRDefault="006B1E6B" w:rsidP="005C5549">
                  <w:pPr>
                    <w:jc w:val="both"/>
                  </w:pPr>
                  <w:r>
                    <w:t>(ix)  a gas processing plant, including a plant used in the processing, treatment, or fractionation of natural gas;</w:t>
                  </w:r>
                </w:p>
                <w:p w:rsidR="00E3356C" w:rsidRDefault="006B1E6B" w:rsidP="005C5549">
                  <w:pPr>
                    <w:jc w:val="both"/>
                  </w:pPr>
                  <w:r>
                    <w:t>(x)  a transmission facility used by a federally licensed radio or television station;</w:t>
                  </w:r>
                </w:p>
                <w:p w:rsidR="00E3356C" w:rsidRDefault="006B1E6B" w:rsidP="005C5549">
                  <w:pPr>
                    <w:jc w:val="both"/>
                  </w:pPr>
                  <w:r>
                    <w:t>(xi)  a steelmaking facility that uses an e</w:t>
                  </w:r>
                  <w:r>
                    <w:t>lectric arc furnace to make steel; [</w:t>
                  </w:r>
                  <w:r>
                    <w:rPr>
                      <w:strike/>
                    </w:rPr>
                    <w:t>or</w:t>
                  </w:r>
                  <w:r>
                    <w:t>]</w:t>
                  </w:r>
                </w:p>
                <w:p w:rsidR="00E3356C" w:rsidRDefault="006B1E6B" w:rsidP="005C5549">
                  <w:pPr>
                    <w:jc w:val="both"/>
                  </w:pPr>
                  <w:r>
                    <w:t>(xii)  a dam that is classified as a high hazard by the Texas Commission on Environmental Quality; or</w:t>
                  </w:r>
                </w:p>
                <w:p w:rsidR="00E3356C" w:rsidRDefault="006B1E6B" w:rsidP="005C5549">
                  <w:pPr>
                    <w:jc w:val="both"/>
                  </w:pPr>
                  <w:r>
                    <w:rPr>
                      <w:u w:val="single"/>
                    </w:rPr>
                    <w:t>(xiii)  a concentrated animal feeding operation, as defined by Section 26.048, Water Code; or</w:t>
                  </w:r>
                </w:p>
                <w:p w:rsidR="00E3356C" w:rsidRDefault="006B1E6B" w:rsidP="005C5549">
                  <w:pPr>
                    <w:jc w:val="both"/>
                  </w:pPr>
                  <w:r>
                    <w:t xml:space="preserve">(B)  any portion of </w:t>
                  </w:r>
                  <w:r>
                    <w:t>an aboveground oil, gas, or chemical pipeline that is enclosed by a fence or other physical barrier that is obviously designed to exclude intruders.</w:t>
                  </w:r>
                </w:p>
              </w:tc>
              <w:tc>
                <w:tcPr>
                  <w:tcW w:w="4673" w:type="dxa"/>
                  <w:tcMar>
                    <w:left w:w="360" w:type="dxa"/>
                  </w:tcMar>
                </w:tcPr>
                <w:p w:rsidR="00E3356C" w:rsidRDefault="006B1E6B" w:rsidP="005C5549">
                  <w:pPr>
                    <w:jc w:val="both"/>
                  </w:pPr>
                  <w:r>
                    <w:t>SECTION 1.  Section 423.0045(a)(1), Government Code, is amended to read as follows:</w:t>
                  </w:r>
                </w:p>
                <w:p w:rsidR="00E3356C" w:rsidRDefault="006B1E6B" w:rsidP="005C5549">
                  <w:pPr>
                    <w:jc w:val="both"/>
                  </w:pPr>
                  <w:r>
                    <w:t xml:space="preserve">(1)  "Critical </w:t>
                  </w:r>
                  <w:r>
                    <w:t>infrastructure facility" means:</w:t>
                  </w:r>
                </w:p>
                <w:p w:rsidR="00E3356C" w:rsidRDefault="006B1E6B" w:rsidP="005C5549">
                  <w:pPr>
                    <w:jc w:val="both"/>
                  </w:pPr>
                  <w:r>
                    <w:t>(A)  one of the following, if completely enclosed by a fence or other physical barrier that is obviously designed to exclude intruders, or if clearly marked with a sign or signs that are posted on the property, are reasonabl</w:t>
                  </w:r>
                  <w:r>
                    <w:t>y likely to come to the attention of intruders, and indicate that entry is forbidden:</w:t>
                  </w:r>
                </w:p>
                <w:p w:rsidR="00E3356C" w:rsidRDefault="006B1E6B" w:rsidP="005C5549">
                  <w:pPr>
                    <w:jc w:val="both"/>
                  </w:pPr>
                  <w:r>
                    <w:t>(i)  a petroleum or alumina refinery;</w:t>
                  </w:r>
                </w:p>
                <w:p w:rsidR="00E3356C" w:rsidRDefault="006B1E6B" w:rsidP="005C5549">
                  <w:pPr>
                    <w:jc w:val="both"/>
                  </w:pPr>
                  <w:r>
                    <w:t>(ii)  an electrical power generating facility, substation, switching station, or electrical control center;</w:t>
                  </w:r>
                </w:p>
                <w:p w:rsidR="00E3356C" w:rsidRDefault="006B1E6B" w:rsidP="005C5549">
                  <w:pPr>
                    <w:jc w:val="both"/>
                  </w:pPr>
                  <w:r>
                    <w:t>(iii)  a chemical, polym</w:t>
                  </w:r>
                  <w:r>
                    <w:t>er, or rubber manufacturing facility;</w:t>
                  </w:r>
                </w:p>
                <w:p w:rsidR="00E3356C" w:rsidRDefault="006B1E6B" w:rsidP="005C5549">
                  <w:pPr>
                    <w:jc w:val="both"/>
                  </w:pPr>
                  <w:r>
                    <w:t>(iv)  a water intake structure, water treatment facility, wastewater treatment plant, or pump station;</w:t>
                  </w:r>
                </w:p>
                <w:p w:rsidR="00E3356C" w:rsidRDefault="006B1E6B" w:rsidP="005C5549">
                  <w:pPr>
                    <w:jc w:val="both"/>
                  </w:pPr>
                  <w:r>
                    <w:t>(v)  a natural gas compressor station;</w:t>
                  </w:r>
                </w:p>
                <w:p w:rsidR="00E3356C" w:rsidRDefault="006B1E6B" w:rsidP="005C5549">
                  <w:pPr>
                    <w:jc w:val="both"/>
                  </w:pPr>
                  <w:r>
                    <w:t>(vi)  a liquid natural gas terminal or storage facility;</w:t>
                  </w:r>
                </w:p>
                <w:p w:rsidR="00E3356C" w:rsidRDefault="006B1E6B" w:rsidP="005C5549">
                  <w:pPr>
                    <w:jc w:val="both"/>
                  </w:pPr>
                  <w:r>
                    <w:t>(vii)  a telecommun</w:t>
                  </w:r>
                  <w:r>
                    <w:t xml:space="preserve">ications central switching office </w:t>
                  </w:r>
                  <w:r w:rsidRPr="00F8241C">
                    <w:rPr>
                      <w:highlight w:val="lightGray"/>
                      <w:u w:val="single"/>
                    </w:rPr>
                    <w:t>or any structure used as part of a system to provide wired or wireless telecommunications services</w:t>
                  </w:r>
                  <w:r>
                    <w:t>;</w:t>
                  </w:r>
                </w:p>
                <w:p w:rsidR="00E3356C" w:rsidRDefault="006B1E6B" w:rsidP="005C5549">
                  <w:pPr>
                    <w:jc w:val="both"/>
                  </w:pPr>
                  <w:r>
                    <w:t>(viii)  a port, railroad switching yard, trucking terminal, or other freight transportation facility;</w:t>
                  </w:r>
                </w:p>
                <w:p w:rsidR="00E3356C" w:rsidRDefault="006B1E6B" w:rsidP="005C5549">
                  <w:pPr>
                    <w:jc w:val="both"/>
                  </w:pPr>
                  <w:r>
                    <w:t>(ix)  a gas processi</w:t>
                  </w:r>
                  <w:r>
                    <w:t>ng plant, including a plant used in the processing, treatment, or fractionation of natural gas;</w:t>
                  </w:r>
                </w:p>
                <w:p w:rsidR="00E3356C" w:rsidRDefault="006B1E6B" w:rsidP="005C5549">
                  <w:pPr>
                    <w:jc w:val="both"/>
                  </w:pPr>
                  <w:r>
                    <w:t>(x)  a transmission facility used by a federally licensed radio or television station;</w:t>
                  </w:r>
                </w:p>
                <w:p w:rsidR="00E3356C" w:rsidRDefault="006B1E6B" w:rsidP="005C5549">
                  <w:pPr>
                    <w:jc w:val="both"/>
                  </w:pPr>
                  <w:r>
                    <w:t>(xi)  a steelmaking facility that uses an electric arc furnace to make st</w:t>
                  </w:r>
                  <w:r>
                    <w:t>eel; [</w:t>
                  </w:r>
                  <w:r>
                    <w:rPr>
                      <w:strike/>
                    </w:rPr>
                    <w:t>or</w:t>
                  </w:r>
                  <w:r>
                    <w:t>]</w:t>
                  </w:r>
                </w:p>
                <w:p w:rsidR="00E3356C" w:rsidRDefault="006B1E6B" w:rsidP="005C5549">
                  <w:pPr>
                    <w:jc w:val="both"/>
                  </w:pPr>
                  <w:r>
                    <w:t>(xii)  a dam that is classified as a high hazard by the Texas Commission on Environmental Quality; or</w:t>
                  </w:r>
                </w:p>
                <w:p w:rsidR="00E3356C" w:rsidRDefault="006B1E6B" w:rsidP="005C5549">
                  <w:pPr>
                    <w:jc w:val="both"/>
                  </w:pPr>
                  <w:r>
                    <w:rPr>
                      <w:u w:val="single"/>
                    </w:rPr>
                    <w:t>(xiii)  a concentrated animal feeding operation, as defined by Section 26.048, Water Code; or</w:t>
                  </w:r>
                </w:p>
                <w:p w:rsidR="00E3356C" w:rsidRDefault="006B1E6B" w:rsidP="005C5549">
                  <w:pPr>
                    <w:jc w:val="both"/>
                  </w:pPr>
                  <w:r>
                    <w:t>(B)  any portion of an aboveground oil, gas, or ch</w:t>
                  </w:r>
                  <w:r>
                    <w:t>emical pipeline that is enclosed by a fence or other physical barrier that is obviously designed to exclude intruders.</w:t>
                  </w:r>
                </w:p>
              </w:tc>
            </w:tr>
            <w:tr w:rsidR="00C2017E" w:rsidTr="00E3356C">
              <w:tc>
                <w:tcPr>
                  <w:tcW w:w="4673" w:type="dxa"/>
                  <w:tcMar>
                    <w:right w:w="360" w:type="dxa"/>
                  </w:tcMar>
                </w:tcPr>
                <w:p w:rsidR="00E3356C" w:rsidRDefault="006B1E6B" w:rsidP="005C5549">
                  <w:pPr>
                    <w:jc w:val="both"/>
                  </w:pPr>
                  <w:r>
                    <w:t>SECTION 2.  The change in law made by this Act applies only to an offense committed on or after the effective date of this Act.  An offense committed before the effective date of this Act is governed by the law in effect on the date the offense was committ</w:t>
                  </w:r>
                  <w:r>
                    <w:t>ed, and the former law is continued in effect for that purpose.  For purposes of this section, an offense was committed before the effective date of this Act if any element of the offense occurred before that date.</w:t>
                  </w:r>
                </w:p>
              </w:tc>
              <w:tc>
                <w:tcPr>
                  <w:tcW w:w="4673" w:type="dxa"/>
                  <w:tcMar>
                    <w:left w:w="360" w:type="dxa"/>
                  </w:tcMar>
                </w:tcPr>
                <w:p w:rsidR="00E3356C" w:rsidRDefault="006B1E6B" w:rsidP="005C5549">
                  <w:pPr>
                    <w:jc w:val="both"/>
                  </w:pPr>
                  <w:r>
                    <w:t>SECTION 2. Same as introduced version.</w:t>
                  </w:r>
                </w:p>
                <w:p w:rsidR="00E3356C" w:rsidRDefault="006B1E6B" w:rsidP="005C5549">
                  <w:pPr>
                    <w:jc w:val="both"/>
                  </w:pPr>
                </w:p>
                <w:p w:rsidR="00E3356C" w:rsidRDefault="006B1E6B" w:rsidP="005C5549">
                  <w:pPr>
                    <w:jc w:val="both"/>
                  </w:pPr>
                </w:p>
              </w:tc>
            </w:tr>
            <w:tr w:rsidR="00C2017E" w:rsidTr="00E3356C">
              <w:tc>
                <w:tcPr>
                  <w:tcW w:w="4673" w:type="dxa"/>
                  <w:tcMar>
                    <w:right w:w="360" w:type="dxa"/>
                  </w:tcMar>
                </w:tcPr>
                <w:p w:rsidR="00E3356C" w:rsidRDefault="006B1E6B" w:rsidP="005C5549">
                  <w:pPr>
                    <w:jc w:val="both"/>
                  </w:pPr>
                  <w:r>
                    <w:t>SECTION 3.  This Act takes effect September 1, 2017.</w:t>
                  </w:r>
                </w:p>
              </w:tc>
              <w:tc>
                <w:tcPr>
                  <w:tcW w:w="4673" w:type="dxa"/>
                  <w:tcMar>
                    <w:left w:w="360" w:type="dxa"/>
                  </w:tcMar>
                </w:tcPr>
                <w:p w:rsidR="00E3356C" w:rsidRDefault="006B1E6B" w:rsidP="005C5549">
                  <w:pPr>
                    <w:jc w:val="both"/>
                  </w:pPr>
                  <w:r>
                    <w:t>SECTION 3. Same as introduced version.</w:t>
                  </w:r>
                </w:p>
                <w:p w:rsidR="00E3356C" w:rsidRDefault="006B1E6B" w:rsidP="005C5549">
                  <w:pPr>
                    <w:jc w:val="both"/>
                  </w:pPr>
                </w:p>
              </w:tc>
            </w:tr>
          </w:tbl>
          <w:p w:rsidR="00E3356C" w:rsidRDefault="006B1E6B" w:rsidP="005C5549"/>
          <w:p w:rsidR="00E3356C" w:rsidRPr="009C1E9A" w:rsidRDefault="006B1E6B" w:rsidP="005C5549">
            <w:pPr>
              <w:rPr>
                <w:b/>
                <w:u w:val="single"/>
              </w:rPr>
            </w:pPr>
          </w:p>
        </w:tc>
      </w:tr>
    </w:tbl>
    <w:p w:rsidR="008423E4" w:rsidRPr="00BE0E75" w:rsidRDefault="006B1E6B" w:rsidP="008423E4">
      <w:pPr>
        <w:spacing w:line="480" w:lineRule="auto"/>
        <w:jc w:val="both"/>
        <w:rPr>
          <w:rFonts w:ascii="Arial" w:hAnsi="Arial"/>
          <w:sz w:val="16"/>
          <w:szCs w:val="16"/>
        </w:rPr>
      </w:pPr>
    </w:p>
    <w:p w:rsidR="004108C3" w:rsidRPr="008423E4" w:rsidRDefault="006B1E6B"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B1E6B">
      <w:r>
        <w:separator/>
      </w:r>
    </w:p>
  </w:endnote>
  <w:endnote w:type="continuationSeparator" w:id="0">
    <w:p w:rsidR="00000000" w:rsidRDefault="006B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C2017E" w:rsidTr="009C1E9A">
      <w:trPr>
        <w:cantSplit/>
      </w:trPr>
      <w:tc>
        <w:tcPr>
          <w:tcW w:w="0" w:type="pct"/>
        </w:tcPr>
        <w:p w:rsidR="00137D90" w:rsidRDefault="006B1E6B" w:rsidP="009C1E9A">
          <w:pPr>
            <w:pStyle w:val="Footer"/>
            <w:tabs>
              <w:tab w:val="clear" w:pos="8640"/>
              <w:tab w:val="right" w:pos="9360"/>
            </w:tabs>
          </w:pPr>
        </w:p>
      </w:tc>
      <w:tc>
        <w:tcPr>
          <w:tcW w:w="2395" w:type="pct"/>
        </w:tcPr>
        <w:p w:rsidR="00137D90" w:rsidRDefault="006B1E6B" w:rsidP="009C1E9A">
          <w:pPr>
            <w:pStyle w:val="Footer"/>
            <w:tabs>
              <w:tab w:val="clear" w:pos="8640"/>
              <w:tab w:val="right" w:pos="9360"/>
            </w:tabs>
          </w:pPr>
        </w:p>
        <w:p w:rsidR="001A4310" w:rsidRDefault="006B1E6B" w:rsidP="009C1E9A">
          <w:pPr>
            <w:pStyle w:val="Footer"/>
            <w:tabs>
              <w:tab w:val="clear" w:pos="8640"/>
              <w:tab w:val="right" w:pos="9360"/>
            </w:tabs>
          </w:pPr>
        </w:p>
        <w:p w:rsidR="00137D90" w:rsidRDefault="006B1E6B" w:rsidP="009C1E9A">
          <w:pPr>
            <w:pStyle w:val="Footer"/>
            <w:tabs>
              <w:tab w:val="clear" w:pos="8640"/>
              <w:tab w:val="right" w:pos="9360"/>
            </w:tabs>
          </w:pPr>
        </w:p>
      </w:tc>
      <w:tc>
        <w:tcPr>
          <w:tcW w:w="2453" w:type="pct"/>
        </w:tcPr>
        <w:p w:rsidR="00137D90" w:rsidRDefault="006B1E6B" w:rsidP="009C1E9A">
          <w:pPr>
            <w:pStyle w:val="Footer"/>
            <w:tabs>
              <w:tab w:val="clear" w:pos="8640"/>
              <w:tab w:val="right" w:pos="9360"/>
            </w:tabs>
            <w:jc w:val="right"/>
          </w:pPr>
        </w:p>
      </w:tc>
    </w:tr>
    <w:tr w:rsidR="00C2017E" w:rsidTr="009C1E9A">
      <w:trPr>
        <w:cantSplit/>
      </w:trPr>
      <w:tc>
        <w:tcPr>
          <w:tcW w:w="0" w:type="pct"/>
        </w:tcPr>
        <w:p w:rsidR="00EC379B" w:rsidRDefault="006B1E6B" w:rsidP="009C1E9A">
          <w:pPr>
            <w:pStyle w:val="Footer"/>
            <w:tabs>
              <w:tab w:val="clear" w:pos="8640"/>
              <w:tab w:val="right" w:pos="9360"/>
            </w:tabs>
          </w:pPr>
        </w:p>
      </w:tc>
      <w:tc>
        <w:tcPr>
          <w:tcW w:w="2395" w:type="pct"/>
        </w:tcPr>
        <w:p w:rsidR="00EC379B" w:rsidRPr="009C1E9A" w:rsidRDefault="006B1E6B" w:rsidP="009C1E9A">
          <w:pPr>
            <w:pStyle w:val="Footer"/>
            <w:tabs>
              <w:tab w:val="clear" w:pos="8640"/>
              <w:tab w:val="right" w:pos="9360"/>
            </w:tabs>
            <w:rPr>
              <w:rFonts w:ascii="Shruti" w:hAnsi="Shruti"/>
              <w:sz w:val="22"/>
            </w:rPr>
          </w:pPr>
          <w:r>
            <w:rPr>
              <w:rFonts w:ascii="Shruti" w:hAnsi="Shruti"/>
              <w:sz w:val="22"/>
            </w:rPr>
            <w:t>85R 23251</w:t>
          </w:r>
        </w:p>
      </w:tc>
      <w:tc>
        <w:tcPr>
          <w:tcW w:w="2453" w:type="pct"/>
        </w:tcPr>
        <w:p w:rsidR="00EC379B" w:rsidRDefault="006B1E6B" w:rsidP="009C1E9A">
          <w:pPr>
            <w:pStyle w:val="Footer"/>
            <w:tabs>
              <w:tab w:val="clear" w:pos="8640"/>
              <w:tab w:val="right" w:pos="9360"/>
            </w:tabs>
            <w:jc w:val="right"/>
          </w:pPr>
          <w:r>
            <w:fldChar w:fldCharType="begin"/>
          </w:r>
          <w:r>
            <w:instrText xml:space="preserve"> DOCPROPERTY  OTID  \* MERGEFORMAT </w:instrText>
          </w:r>
          <w:r>
            <w:fldChar w:fldCharType="separate"/>
          </w:r>
          <w:r>
            <w:t>17.102.530</w:t>
          </w:r>
          <w:r>
            <w:fldChar w:fldCharType="end"/>
          </w:r>
        </w:p>
      </w:tc>
    </w:tr>
    <w:tr w:rsidR="00C2017E" w:rsidTr="009C1E9A">
      <w:trPr>
        <w:cantSplit/>
      </w:trPr>
      <w:tc>
        <w:tcPr>
          <w:tcW w:w="0" w:type="pct"/>
        </w:tcPr>
        <w:p w:rsidR="00EC379B" w:rsidRDefault="006B1E6B" w:rsidP="009C1E9A">
          <w:pPr>
            <w:pStyle w:val="Footer"/>
            <w:tabs>
              <w:tab w:val="clear" w:pos="4320"/>
              <w:tab w:val="clear" w:pos="8640"/>
              <w:tab w:val="left" w:pos="2865"/>
            </w:tabs>
          </w:pPr>
        </w:p>
      </w:tc>
      <w:tc>
        <w:tcPr>
          <w:tcW w:w="2395" w:type="pct"/>
        </w:tcPr>
        <w:p w:rsidR="00EC379B" w:rsidRPr="009C1E9A" w:rsidRDefault="006B1E6B" w:rsidP="009C1E9A">
          <w:pPr>
            <w:pStyle w:val="Footer"/>
            <w:tabs>
              <w:tab w:val="clear" w:pos="4320"/>
              <w:tab w:val="clear" w:pos="8640"/>
              <w:tab w:val="left" w:pos="2865"/>
            </w:tabs>
            <w:rPr>
              <w:rFonts w:ascii="Shruti" w:hAnsi="Shruti"/>
              <w:sz w:val="22"/>
            </w:rPr>
          </w:pPr>
          <w:r>
            <w:rPr>
              <w:rFonts w:ascii="Shruti" w:hAnsi="Shruti"/>
              <w:sz w:val="22"/>
            </w:rPr>
            <w:t xml:space="preserve">Substitute </w:t>
          </w:r>
          <w:r>
            <w:rPr>
              <w:rFonts w:ascii="Shruti" w:hAnsi="Shruti"/>
              <w:sz w:val="22"/>
            </w:rPr>
            <w:t>Document Number: 85R 18764</w:t>
          </w:r>
        </w:p>
      </w:tc>
      <w:tc>
        <w:tcPr>
          <w:tcW w:w="2453" w:type="pct"/>
        </w:tcPr>
        <w:p w:rsidR="00EC379B" w:rsidRDefault="006B1E6B" w:rsidP="006D504F">
          <w:pPr>
            <w:pStyle w:val="Footer"/>
            <w:rPr>
              <w:rStyle w:val="PageNumber"/>
            </w:rPr>
          </w:pPr>
        </w:p>
        <w:p w:rsidR="00EC379B" w:rsidRDefault="006B1E6B" w:rsidP="009C1E9A">
          <w:pPr>
            <w:pStyle w:val="Footer"/>
            <w:tabs>
              <w:tab w:val="clear" w:pos="8640"/>
              <w:tab w:val="right" w:pos="9360"/>
            </w:tabs>
            <w:jc w:val="right"/>
          </w:pPr>
        </w:p>
      </w:tc>
    </w:tr>
    <w:tr w:rsidR="00C2017E" w:rsidTr="009C1E9A">
      <w:trPr>
        <w:cantSplit/>
        <w:trHeight w:val="323"/>
      </w:trPr>
      <w:tc>
        <w:tcPr>
          <w:tcW w:w="0" w:type="pct"/>
          <w:gridSpan w:val="3"/>
        </w:tcPr>
        <w:p w:rsidR="00EC379B" w:rsidRDefault="006B1E6B"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6B1E6B" w:rsidP="009C1E9A">
          <w:pPr>
            <w:pStyle w:val="Footer"/>
            <w:tabs>
              <w:tab w:val="clear" w:pos="8640"/>
              <w:tab w:val="right" w:pos="9360"/>
            </w:tabs>
            <w:jc w:val="center"/>
          </w:pPr>
        </w:p>
      </w:tc>
    </w:tr>
  </w:tbl>
  <w:p w:rsidR="00EC379B" w:rsidRPr="00FF6F72" w:rsidRDefault="006B1E6B"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B1E6B">
      <w:r>
        <w:separator/>
      </w:r>
    </w:p>
  </w:footnote>
  <w:footnote w:type="continuationSeparator" w:id="0">
    <w:p w:rsidR="00000000" w:rsidRDefault="006B1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17E"/>
    <w:rsid w:val="006B1E6B"/>
    <w:rsid w:val="00C20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925462"/>
    <w:rPr>
      <w:sz w:val="16"/>
      <w:szCs w:val="16"/>
    </w:rPr>
  </w:style>
  <w:style w:type="paragraph" w:styleId="CommentText">
    <w:name w:val="annotation text"/>
    <w:basedOn w:val="Normal"/>
    <w:link w:val="CommentTextChar"/>
    <w:rsid w:val="00925462"/>
    <w:rPr>
      <w:sz w:val="20"/>
      <w:szCs w:val="20"/>
    </w:rPr>
  </w:style>
  <w:style w:type="character" w:customStyle="1" w:styleId="CommentTextChar">
    <w:name w:val="Comment Text Char"/>
    <w:basedOn w:val="DefaultParagraphFont"/>
    <w:link w:val="CommentText"/>
    <w:rsid w:val="00925462"/>
  </w:style>
  <w:style w:type="paragraph" w:styleId="CommentSubject">
    <w:name w:val="annotation subject"/>
    <w:basedOn w:val="CommentText"/>
    <w:next w:val="CommentText"/>
    <w:link w:val="CommentSubjectChar"/>
    <w:rsid w:val="00925462"/>
    <w:rPr>
      <w:b/>
      <w:bCs/>
    </w:rPr>
  </w:style>
  <w:style w:type="character" w:customStyle="1" w:styleId="CommentSubjectChar">
    <w:name w:val="Comment Subject Char"/>
    <w:basedOn w:val="CommentTextChar"/>
    <w:link w:val="CommentSubject"/>
    <w:rsid w:val="0092546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925462"/>
    <w:rPr>
      <w:sz w:val="16"/>
      <w:szCs w:val="16"/>
    </w:rPr>
  </w:style>
  <w:style w:type="paragraph" w:styleId="CommentText">
    <w:name w:val="annotation text"/>
    <w:basedOn w:val="Normal"/>
    <w:link w:val="CommentTextChar"/>
    <w:rsid w:val="00925462"/>
    <w:rPr>
      <w:sz w:val="20"/>
      <w:szCs w:val="20"/>
    </w:rPr>
  </w:style>
  <w:style w:type="character" w:customStyle="1" w:styleId="CommentTextChar">
    <w:name w:val="Comment Text Char"/>
    <w:basedOn w:val="DefaultParagraphFont"/>
    <w:link w:val="CommentText"/>
    <w:rsid w:val="00925462"/>
  </w:style>
  <w:style w:type="paragraph" w:styleId="CommentSubject">
    <w:name w:val="annotation subject"/>
    <w:basedOn w:val="CommentText"/>
    <w:next w:val="CommentText"/>
    <w:link w:val="CommentSubjectChar"/>
    <w:rsid w:val="00925462"/>
    <w:rPr>
      <w:b/>
      <w:bCs/>
    </w:rPr>
  </w:style>
  <w:style w:type="character" w:customStyle="1" w:styleId="CommentSubjectChar">
    <w:name w:val="Comment Subject Char"/>
    <w:basedOn w:val="CommentTextChar"/>
    <w:link w:val="CommentSubject"/>
    <w:rsid w:val="009254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964</Words>
  <Characters>5355</Characters>
  <Application>Microsoft Office Word</Application>
  <DocSecurity>4</DocSecurity>
  <Lines>175</Lines>
  <Paragraphs>57</Paragraphs>
  <ScaleCrop>false</ScaleCrop>
  <HeadingPairs>
    <vt:vector size="2" baseType="variant">
      <vt:variant>
        <vt:lpstr>Title</vt:lpstr>
      </vt:variant>
      <vt:variant>
        <vt:i4>1</vt:i4>
      </vt:variant>
    </vt:vector>
  </HeadingPairs>
  <TitlesOfParts>
    <vt:vector size="1" baseType="lpstr">
      <vt:lpstr>BA - HB01643 (Committee Report (Substituted))</vt:lpstr>
    </vt:vector>
  </TitlesOfParts>
  <Company>State of Texas</Company>
  <LinksUpToDate>false</LinksUpToDate>
  <CharactersWithSpaces>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23251</dc:subject>
  <dc:creator>State of Texas</dc:creator>
  <dc:description>HB 1643 by Springer-(H)Homeland Security &amp; Public Safety (Substitute Document Number: 85R 18764)</dc:description>
  <cp:lastModifiedBy>Molly Hoffman-Bricker</cp:lastModifiedBy>
  <cp:revision>2</cp:revision>
  <cp:lastPrinted>2017-04-16T21:05:00Z</cp:lastPrinted>
  <dcterms:created xsi:type="dcterms:W3CDTF">2017-04-21T21:01:00Z</dcterms:created>
  <dcterms:modified xsi:type="dcterms:W3CDTF">2017-04-21T21:01:00Z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17.102.530</vt:lpwstr>
  </property>
</Properties>
</file>