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211400" w:rsidTr="00345119">
        <w:tc>
          <w:tcPr>
            <w:tcW w:w="9576" w:type="dxa"/>
            <w:noWrap/>
          </w:tcPr>
          <w:p w:rsidR="008423E4" w:rsidRPr="0022177D" w:rsidRDefault="00124FEE" w:rsidP="00345119">
            <w:pPr>
              <w:pStyle w:val="Heading1"/>
            </w:pPr>
            <w:bookmarkStart w:id="0" w:name="_GoBack"/>
            <w:bookmarkEnd w:id="0"/>
            <w:r w:rsidRPr="00631897">
              <w:t>BILL ANALYSIS</w:t>
            </w:r>
          </w:p>
        </w:tc>
      </w:tr>
    </w:tbl>
    <w:p w:rsidR="008423E4" w:rsidRPr="0022177D" w:rsidRDefault="00124FEE" w:rsidP="008423E4">
      <w:pPr>
        <w:jc w:val="center"/>
      </w:pPr>
    </w:p>
    <w:p w:rsidR="008423E4" w:rsidRPr="00B31F0E" w:rsidRDefault="00124FEE" w:rsidP="008423E4"/>
    <w:p w:rsidR="008423E4" w:rsidRPr="00742794" w:rsidRDefault="00124FEE" w:rsidP="008423E4">
      <w:pPr>
        <w:tabs>
          <w:tab w:val="right" w:pos="9360"/>
        </w:tabs>
      </w:pPr>
    </w:p>
    <w:tbl>
      <w:tblPr>
        <w:tblW w:w="0" w:type="auto"/>
        <w:tblLayout w:type="fixed"/>
        <w:tblLook w:val="01E0" w:firstRow="1" w:lastRow="1" w:firstColumn="1" w:lastColumn="1" w:noHBand="0" w:noVBand="0"/>
      </w:tblPr>
      <w:tblGrid>
        <w:gridCol w:w="9576"/>
      </w:tblGrid>
      <w:tr w:rsidR="00211400" w:rsidTr="00345119">
        <w:tc>
          <w:tcPr>
            <w:tcW w:w="9576" w:type="dxa"/>
          </w:tcPr>
          <w:p w:rsidR="008423E4" w:rsidRPr="00861995" w:rsidRDefault="00124FEE" w:rsidP="00345119">
            <w:pPr>
              <w:jc w:val="right"/>
            </w:pPr>
            <w:r>
              <w:t>C.S.H.B. 572</w:t>
            </w:r>
          </w:p>
        </w:tc>
      </w:tr>
      <w:tr w:rsidR="00211400" w:rsidTr="00345119">
        <w:tc>
          <w:tcPr>
            <w:tcW w:w="9576" w:type="dxa"/>
          </w:tcPr>
          <w:p w:rsidR="008423E4" w:rsidRPr="00861995" w:rsidRDefault="00124FEE" w:rsidP="004453BB">
            <w:pPr>
              <w:jc w:val="right"/>
            </w:pPr>
            <w:r>
              <w:t xml:space="preserve">By: </w:t>
            </w:r>
            <w:r>
              <w:t>Stephenson</w:t>
            </w:r>
          </w:p>
        </w:tc>
      </w:tr>
      <w:tr w:rsidR="00211400" w:rsidTr="00345119">
        <w:tc>
          <w:tcPr>
            <w:tcW w:w="9576" w:type="dxa"/>
          </w:tcPr>
          <w:p w:rsidR="008423E4" w:rsidRPr="00861995" w:rsidRDefault="00124FEE" w:rsidP="00345119">
            <w:pPr>
              <w:jc w:val="right"/>
            </w:pPr>
            <w:r>
              <w:t>Agriculture &amp; Livestock</w:t>
            </w:r>
          </w:p>
        </w:tc>
      </w:tr>
      <w:tr w:rsidR="00211400" w:rsidTr="00345119">
        <w:tc>
          <w:tcPr>
            <w:tcW w:w="9576" w:type="dxa"/>
          </w:tcPr>
          <w:p w:rsidR="008423E4" w:rsidRDefault="00124FEE" w:rsidP="00345119">
            <w:pPr>
              <w:jc w:val="right"/>
            </w:pPr>
            <w:r>
              <w:t>Committee Report (Substituted)</w:t>
            </w:r>
          </w:p>
        </w:tc>
      </w:tr>
    </w:tbl>
    <w:p w:rsidR="008423E4" w:rsidRDefault="00124FEE" w:rsidP="008423E4">
      <w:pPr>
        <w:tabs>
          <w:tab w:val="right" w:pos="9360"/>
        </w:tabs>
      </w:pPr>
    </w:p>
    <w:p w:rsidR="008423E4" w:rsidRDefault="00124FEE" w:rsidP="008423E4"/>
    <w:p w:rsidR="008423E4" w:rsidRDefault="00124FEE" w:rsidP="008423E4"/>
    <w:tbl>
      <w:tblPr>
        <w:tblW w:w="0" w:type="auto"/>
        <w:tblCellMar>
          <w:left w:w="115" w:type="dxa"/>
          <w:right w:w="115" w:type="dxa"/>
        </w:tblCellMar>
        <w:tblLook w:val="01E0" w:firstRow="1" w:lastRow="1" w:firstColumn="1" w:lastColumn="1" w:noHBand="0" w:noVBand="0"/>
      </w:tblPr>
      <w:tblGrid>
        <w:gridCol w:w="9582"/>
      </w:tblGrid>
      <w:tr w:rsidR="00211400" w:rsidTr="004453BB">
        <w:tc>
          <w:tcPr>
            <w:tcW w:w="9582" w:type="dxa"/>
          </w:tcPr>
          <w:p w:rsidR="008423E4" w:rsidRPr="00A8133F" w:rsidRDefault="00124FEE" w:rsidP="005D329E">
            <w:pPr>
              <w:rPr>
                <w:b/>
              </w:rPr>
            </w:pPr>
            <w:r w:rsidRPr="009C1E9A">
              <w:rPr>
                <w:b/>
                <w:u w:val="single"/>
              </w:rPr>
              <w:t>BACKGROUND AND PURPOSE</w:t>
            </w:r>
            <w:r>
              <w:rPr>
                <w:b/>
              </w:rPr>
              <w:t xml:space="preserve"> </w:t>
            </w:r>
          </w:p>
          <w:p w:rsidR="008423E4" w:rsidRDefault="00124FEE" w:rsidP="005D329E"/>
          <w:p w:rsidR="008423E4" w:rsidRDefault="00124FEE" w:rsidP="005D329E">
            <w:pPr>
              <w:pStyle w:val="Header"/>
              <w:jc w:val="both"/>
            </w:pPr>
            <w:r>
              <w:t xml:space="preserve">Interested parties assert that </w:t>
            </w:r>
            <w:r>
              <w:t xml:space="preserve">some Texans improperly dispose of unwanted pesticides or store </w:t>
            </w:r>
            <w:r>
              <w:t>such pesticides</w:t>
            </w:r>
            <w:r>
              <w:t xml:space="preserve"> in unsafe conditions </w:t>
            </w:r>
            <w:r>
              <w:t xml:space="preserve">due to </w:t>
            </w:r>
            <w:r>
              <w:t>the lack of</w:t>
            </w:r>
            <w:r>
              <w:t xml:space="preserve"> organized </w:t>
            </w:r>
            <w:r>
              <w:t xml:space="preserve">collection </w:t>
            </w:r>
            <w:r>
              <w:t>a</w:t>
            </w:r>
            <w:r>
              <w:t>ctivit</w:t>
            </w:r>
            <w:r>
              <w:t>ies</w:t>
            </w:r>
            <w:r>
              <w:t xml:space="preserve"> t</w:t>
            </w:r>
            <w:r>
              <w:t>hat</w:t>
            </w:r>
            <w:r>
              <w:t xml:space="preserve"> allow </w:t>
            </w:r>
            <w:r>
              <w:t>for the</w:t>
            </w:r>
            <w:r>
              <w:t xml:space="preserve"> responsibl</w:t>
            </w:r>
            <w:r>
              <w:t>e</w:t>
            </w:r>
            <w:r>
              <w:t xml:space="preserve"> dispos</w:t>
            </w:r>
            <w:r>
              <w:t>al</w:t>
            </w:r>
            <w:r>
              <w:t xml:space="preserve"> of pesticide waste.</w:t>
            </w:r>
            <w:r>
              <w:t xml:space="preserve"> </w:t>
            </w:r>
            <w:r>
              <w:t>C.S.</w:t>
            </w:r>
            <w:r>
              <w:t xml:space="preserve">H.B. 572 seeks to address this issue by providing for statewide </w:t>
            </w:r>
            <w:r w:rsidRPr="00FE14A9">
              <w:t>pesticide waste and pesticide container collection acti</w:t>
            </w:r>
            <w:r w:rsidRPr="00FE14A9">
              <w:t>vities</w:t>
            </w:r>
            <w:r>
              <w:t>.</w:t>
            </w:r>
          </w:p>
          <w:p w:rsidR="008423E4" w:rsidRPr="00E26B13" w:rsidRDefault="00124FEE" w:rsidP="005D329E">
            <w:pPr>
              <w:rPr>
                <w:b/>
              </w:rPr>
            </w:pPr>
          </w:p>
        </w:tc>
      </w:tr>
      <w:tr w:rsidR="00211400" w:rsidTr="004453BB">
        <w:tc>
          <w:tcPr>
            <w:tcW w:w="9582" w:type="dxa"/>
          </w:tcPr>
          <w:p w:rsidR="0017725B" w:rsidRDefault="00124FEE" w:rsidP="005D329E">
            <w:pPr>
              <w:rPr>
                <w:b/>
                <w:u w:val="single"/>
              </w:rPr>
            </w:pPr>
            <w:r>
              <w:rPr>
                <w:b/>
                <w:u w:val="single"/>
              </w:rPr>
              <w:t>CRIMINAL JUSTICE IMPACT</w:t>
            </w:r>
          </w:p>
          <w:p w:rsidR="0017725B" w:rsidRDefault="00124FEE" w:rsidP="005D329E">
            <w:pPr>
              <w:rPr>
                <w:b/>
                <w:u w:val="single"/>
              </w:rPr>
            </w:pPr>
          </w:p>
          <w:p w:rsidR="00FC5DFE" w:rsidRPr="00FC5DFE" w:rsidRDefault="00124FEE" w:rsidP="005D329E">
            <w:pPr>
              <w:jc w:val="both"/>
            </w:pPr>
            <w:r>
              <w:t xml:space="preserve">It is the committee's opinion that this bill does not expressly create a criminal offense, increase the punishment for an existing criminal offense or category of offenses, or change the eligibility of a person for </w:t>
            </w:r>
            <w:r>
              <w:t>community supervision, parole, or mandatory supervision.</w:t>
            </w:r>
          </w:p>
          <w:p w:rsidR="0017725B" w:rsidRPr="0017725B" w:rsidRDefault="00124FEE" w:rsidP="005D329E">
            <w:pPr>
              <w:rPr>
                <w:b/>
                <w:u w:val="single"/>
              </w:rPr>
            </w:pPr>
          </w:p>
        </w:tc>
      </w:tr>
      <w:tr w:rsidR="00211400" w:rsidTr="004453BB">
        <w:tc>
          <w:tcPr>
            <w:tcW w:w="9582" w:type="dxa"/>
          </w:tcPr>
          <w:p w:rsidR="008423E4" w:rsidRPr="00A8133F" w:rsidRDefault="00124FEE" w:rsidP="005D329E">
            <w:pPr>
              <w:rPr>
                <w:b/>
              </w:rPr>
            </w:pPr>
            <w:r w:rsidRPr="009C1E9A">
              <w:rPr>
                <w:b/>
                <w:u w:val="single"/>
              </w:rPr>
              <w:t>RULEMAKING AUTHORITY</w:t>
            </w:r>
            <w:r>
              <w:rPr>
                <w:b/>
              </w:rPr>
              <w:t xml:space="preserve"> </w:t>
            </w:r>
          </w:p>
          <w:p w:rsidR="008423E4" w:rsidRDefault="00124FEE" w:rsidP="005D329E"/>
          <w:p w:rsidR="00FC5DFE" w:rsidRDefault="00124FEE" w:rsidP="005D329E">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124FEE" w:rsidP="005D329E">
            <w:pPr>
              <w:rPr>
                <w:b/>
              </w:rPr>
            </w:pPr>
          </w:p>
        </w:tc>
      </w:tr>
      <w:tr w:rsidR="00211400" w:rsidTr="004453BB">
        <w:tc>
          <w:tcPr>
            <w:tcW w:w="9582" w:type="dxa"/>
          </w:tcPr>
          <w:p w:rsidR="008423E4" w:rsidRPr="00A8133F" w:rsidRDefault="00124FEE" w:rsidP="005D329E">
            <w:pPr>
              <w:rPr>
                <w:b/>
              </w:rPr>
            </w:pPr>
            <w:r w:rsidRPr="009C1E9A">
              <w:rPr>
                <w:b/>
                <w:u w:val="single"/>
              </w:rPr>
              <w:t>ANALYSIS</w:t>
            </w:r>
            <w:r>
              <w:rPr>
                <w:b/>
              </w:rPr>
              <w:t xml:space="preserve"> </w:t>
            </w:r>
          </w:p>
          <w:p w:rsidR="008423E4" w:rsidRDefault="00124FEE" w:rsidP="005D329E"/>
          <w:p w:rsidR="008423E4" w:rsidRDefault="00124FEE" w:rsidP="005D329E">
            <w:pPr>
              <w:pStyle w:val="Header"/>
              <w:tabs>
                <w:tab w:val="clear" w:pos="4320"/>
                <w:tab w:val="clear" w:pos="8640"/>
              </w:tabs>
              <w:jc w:val="both"/>
            </w:pPr>
            <w:r>
              <w:t>C.S.</w:t>
            </w:r>
            <w:r>
              <w:t xml:space="preserve">H.B. 572 amends the Agriculture Code to </w:t>
            </w:r>
            <w:r>
              <w:t xml:space="preserve">require the </w:t>
            </w:r>
            <w:r w:rsidRPr="003709A2">
              <w:t>Department of Agriculture</w:t>
            </w:r>
            <w:r>
              <w:t xml:space="preserve"> (TDA), in coordination with</w:t>
            </w:r>
            <w:r>
              <w:t xml:space="preserve"> the Texas Commission on Environmental Quality (TCEQ) and</w:t>
            </w:r>
            <w:r>
              <w:t xml:space="preserve"> the Texas A&amp;M AgriLife Extension Service, to organize pesticide waste and pesticide cont</w:t>
            </w:r>
            <w:r>
              <w:t>ainer collection activities statewide. The bill authorizes the TDA</w:t>
            </w:r>
            <w:r>
              <w:t>, TCEQ,</w:t>
            </w:r>
            <w:r>
              <w:t xml:space="preserve"> and the extension service to contract for the services of contractors to implement the collection activities and facilitate the collection of canceled, unregistered, or otherwise unw</w:t>
            </w:r>
            <w:r>
              <w:t xml:space="preserve">anted pesticide products and pesticide containers. The bill </w:t>
            </w:r>
            <w:r>
              <w:t>establish</w:t>
            </w:r>
            <w:r>
              <w:t>es</w:t>
            </w:r>
            <w:r>
              <w:t xml:space="preserve"> the pesticide disposal fund as a fund in the state treasury outside the general revenue fund to be administered by the TDA and composed of money deposited to the credit of the fund fro</w:t>
            </w:r>
            <w:r>
              <w:t xml:space="preserve">m pesticide registration fees and interest earned on the investment of money in the fund. The bill requires the TDA to annually deposit to the credit of the fund from </w:t>
            </w:r>
            <w:r>
              <w:t xml:space="preserve">pesticide registration </w:t>
            </w:r>
            <w:r>
              <w:t>fees an amount not to exceed $400,000 to cover the cost of adminis</w:t>
            </w:r>
            <w:r>
              <w:t xml:space="preserve">tering </w:t>
            </w:r>
            <w:r>
              <w:t xml:space="preserve">the </w:t>
            </w:r>
            <w:r>
              <w:t>collection activities</w:t>
            </w:r>
            <w:r>
              <w:t xml:space="preserve"> </w:t>
            </w:r>
            <w:r>
              <w:t>and restricts appropriation of money in the fund to the purposes of th</w:t>
            </w:r>
            <w:r>
              <w:t>e collection</w:t>
            </w:r>
            <w:r>
              <w:t xml:space="preserve"> activities.  </w:t>
            </w:r>
          </w:p>
          <w:p w:rsidR="008423E4" w:rsidRPr="00835628" w:rsidRDefault="00124FEE" w:rsidP="005D329E">
            <w:pPr>
              <w:rPr>
                <w:b/>
              </w:rPr>
            </w:pPr>
          </w:p>
        </w:tc>
      </w:tr>
      <w:tr w:rsidR="00211400" w:rsidTr="004453BB">
        <w:tc>
          <w:tcPr>
            <w:tcW w:w="9582" w:type="dxa"/>
          </w:tcPr>
          <w:p w:rsidR="008423E4" w:rsidRPr="00A8133F" w:rsidRDefault="00124FEE" w:rsidP="005D329E">
            <w:pPr>
              <w:rPr>
                <w:b/>
              </w:rPr>
            </w:pPr>
            <w:r w:rsidRPr="009C1E9A">
              <w:rPr>
                <w:b/>
                <w:u w:val="single"/>
              </w:rPr>
              <w:t>EFFECTIVE DATE</w:t>
            </w:r>
            <w:r>
              <w:rPr>
                <w:b/>
              </w:rPr>
              <w:t xml:space="preserve"> </w:t>
            </w:r>
          </w:p>
          <w:p w:rsidR="008423E4" w:rsidRDefault="00124FEE" w:rsidP="005D329E"/>
          <w:p w:rsidR="008423E4" w:rsidRPr="003624F2" w:rsidRDefault="00124FEE" w:rsidP="005D329E">
            <w:pPr>
              <w:pStyle w:val="Header"/>
              <w:tabs>
                <w:tab w:val="clear" w:pos="4320"/>
                <w:tab w:val="clear" w:pos="8640"/>
              </w:tabs>
              <w:jc w:val="both"/>
            </w:pPr>
            <w:r>
              <w:t>September 1, 2017.</w:t>
            </w:r>
          </w:p>
          <w:p w:rsidR="008423E4" w:rsidRPr="00233FDB" w:rsidRDefault="00124FEE" w:rsidP="005D329E">
            <w:pPr>
              <w:rPr>
                <w:b/>
              </w:rPr>
            </w:pPr>
          </w:p>
        </w:tc>
      </w:tr>
      <w:tr w:rsidR="00211400" w:rsidTr="004453BB">
        <w:tc>
          <w:tcPr>
            <w:tcW w:w="9582" w:type="dxa"/>
          </w:tcPr>
          <w:p w:rsidR="004453BB" w:rsidRDefault="00124FEE" w:rsidP="005D329E">
            <w:pPr>
              <w:jc w:val="both"/>
              <w:rPr>
                <w:b/>
                <w:u w:val="single"/>
              </w:rPr>
            </w:pPr>
            <w:r>
              <w:rPr>
                <w:b/>
                <w:u w:val="single"/>
              </w:rPr>
              <w:t>COMPARISON OF ORIGINAL AND SUBSTITUTE</w:t>
            </w:r>
          </w:p>
          <w:p w:rsidR="00A45C2D" w:rsidRDefault="00124FEE" w:rsidP="005D329E">
            <w:pPr>
              <w:jc w:val="both"/>
            </w:pPr>
          </w:p>
          <w:p w:rsidR="00A45C2D" w:rsidRDefault="00124FEE" w:rsidP="005D329E">
            <w:pPr>
              <w:jc w:val="both"/>
            </w:pPr>
            <w:r>
              <w:t>While C.S.H.B. 572 may differ from the original</w:t>
            </w:r>
            <w:r>
              <w:t xml:space="preserve"> in minor or nonsubstantive ways, the following comparison is organized and formatted in a manner that indicates the substantial differences between the introduced and committee substitute versions of the bill.</w:t>
            </w:r>
          </w:p>
          <w:p w:rsidR="00A45C2D" w:rsidRPr="00A45C2D" w:rsidRDefault="00124FEE" w:rsidP="005D329E">
            <w:pPr>
              <w:jc w:val="both"/>
            </w:pPr>
          </w:p>
        </w:tc>
      </w:tr>
      <w:tr w:rsidR="00211400" w:rsidTr="004453BB">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40"/>
              <w:gridCol w:w="4706"/>
            </w:tblGrid>
            <w:tr w:rsidR="00211400" w:rsidTr="004453BB">
              <w:trPr>
                <w:cantSplit/>
                <w:tblHeader/>
              </w:trPr>
              <w:tc>
                <w:tcPr>
                  <w:tcW w:w="4640" w:type="dxa"/>
                  <w:tcMar>
                    <w:bottom w:w="188" w:type="dxa"/>
                  </w:tcMar>
                </w:tcPr>
                <w:p w:rsidR="004453BB" w:rsidRDefault="00124FEE" w:rsidP="005D329E">
                  <w:pPr>
                    <w:jc w:val="center"/>
                  </w:pPr>
                  <w:r>
                    <w:lastRenderedPageBreak/>
                    <w:t>INTRODUCED</w:t>
                  </w:r>
                </w:p>
              </w:tc>
              <w:tc>
                <w:tcPr>
                  <w:tcW w:w="4706" w:type="dxa"/>
                  <w:tcMar>
                    <w:bottom w:w="188" w:type="dxa"/>
                  </w:tcMar>
                </w:tcPr>
                <w:p w:rsidR="004453BB" w:rsidRDefault="00124FEE" w:rsidP="005D329E">
                  <w:pPr>
                    <w:jc w:val="center"/>
                  </w:pPr>
                  <w:r>
                    <w:t>HOUSE COMMITTEE SUBSTITUTE</w:t>
                  </w:r>
                </w:p>
              </w:tc>
            </w:tr>
            <w:tr w:rsidR="00211400" w:rsidTr="004453BB">
              <w:tc>
                <w:tcPr>
                  <w:tcW w:w="4640" w:type="dxa"/>
                  <w:tcMar>
                    <w:right w:w="360" w:type="dxa"/>
                  </w:tcMar>
                </w:tcPr>
                <w:p w:rsidR="004453BB" w:rsidRDefault="00124FEE" w:rsidP="005D329E">
                  <w:pPr>
                    <w:jc w:val="both"/>
                  </w:pPr>
                  <w:r>
                    <w:t>SECTION 1.  Subchapter A, Chapter 76, Agriculture Code, is amended</w:t>
                  </w:r>
                  <w:r>
                    <w:t>.</w:t>
                  </w:r>
                </w:p>
              </w:tc>
              <w:tc>
                <w:tcPr>
                  <w:tcW w:w="4706" w:type="dxa"/>
                  <w:tcMar>
                    <w:left w:w="360" w:type="dxa"/>
                  </w:tcMar>
                </w:tcPr>
                <w:p w:rsidR="004453BB" w:rsidRDefault="00124FEE" w:rsidP="005D329E">
                  <w:pPr>
                    <w:jc w:val="both"/>
                  </w:pPr>
                  <w:r>
                    <w:t>SECTION 1. Same as introduced version.</w:t>
                  </w:r>
                </w:p>
                <w:p w:rsidR="004453BB" w:rsidRDefault="00124FEE" w:rsidP="005D329E">
                  <w:pPr>
                    <w:jc w:val="both"/>
                  </w:pPr>
                </w:p>
              </w:tc>
            </w:tr>
            <w:tr w:rsidR="00211400" w:rsidTr="004453BB">
              <w:tc>
                <w:tcPr>
                  <w:tcW w:w="4640" w:type="dxa"/>
                  <w:tcMar>
                    <w:right w:w="360" w:type="dxa"/>
                  </w:tcMar>
                </w:tcPr>
                <w:p w:rsidR="004453BB" w:rsidRDefault="00124FEE" w:rsidP="005D329E">
                  <w:pPr>
                    <w:jc w:val="both"/>
                  </w:pPr>
                  <w:r>
                    <w:t>SECTION 2.  Section 76.044, Agriculture Code, is amended</w:t>
                  </w:r>
                  <w:r>
                    <w:t>.</w:t>
                  </w:r>
                </w:p>
              </w:tc>
              <w:tc>
                <w:tcPr>
                  <w:tcW w:w="4706" w:type="dxa"/>
                  <w:tcMar>
                    <w:left w:w="360" w:type="dxa"/>
                  </w:tcMar>
                </w:tcPr>
                <w:p w:rsidR="004453BB" w:rsidRDefault="00124FEE" w:rsidP="005D329E">
                  <w:pPr>
                    <w:jc w:val="both"/>
                  </w:pPr>
                  <w:r>
                    <w:t>SECTION 2. Same as introduced version.</w:t>
                  </w:r>
                </w:p>
                <w:p w:rsidR="004453BB" w:rsidRDefault="00124FEE" w:rsidP="005D329E">
                  <w:pPr>
                    <w:jc w:val="both"/>
                  </w:pPr>
                </w:p>
              </w:tc>
            </w:tr>
            <w:tr w:rsidR="00211400" w:rsidTr="004453BB">
              <w:tc>
                <w:tcPr>
                  <w:tcW w:w="4640" w:type="dxa"/>
                  <w:tcMar>
                    <w:right w:w="360" w:type="dxa"/>
                  </w:tcMar>
                </w:tcPr>
                <w:p w:rsidR="004453BB" w:rsidRDefault="00124FEE" w:rsidP="005D329E">
                  <w:pPr>
                    <w:jc w:val="both"/>
                  </w:pPr>
                  <w:r>
                    <w:t xml:space="preserve">SECTION 3.  Subchapter F, Chapter 76, </w:t>
                  </w:r>
                  <w:r>
                    <w:t>Agriculture Code, is amended by adding Section 76.132 to read as follows:</w:t>
                  </w:r>
                </w:p>
                <w:p w:rsidR="002E0D80" w:rsidRDefault="00124FEE" w:rsidP="005D329E">
                  <w:pPr>
                    <w:jc w:val="both"/>
                    <w:rPr>
                      <w:u w:val="single"/>
                    </w:rPr>
                  </w:pPr>
                  <w:r>
                    <w:rPr>
                      <w:u w:val="single"/>
                    </w:rPr>
                    <w:t xml:space="preserve">Sec. 76.132.  DISPOSAL OF PESTICIDE.  The department, in coordination with </w:t>
                  </w:r>
                </w:p>
                <w:p w:rsidR="002E0D80" w:rsidRDefault="00124FEE" w:rsidP="005D329E">
                  <w:pPr>
                    <w:jc w:val="both"/>
                    <w:rPr>
                      <w:u w:val="single"/>
                    </w:rPr>
                  </w:pPr>
                </w:p>
                <w:p w:rsidR="002E0D80" w:rsidRDefault="00124FEE" w:rsidP="005D329E">
                  <w:pPr>
                    <w:jc w:val="both"/>
                    <w:rPr>
                      <w:u w:val="single"/>
                    </w:rPr>
                  </w:pPr>
                  <w:r>
                    <w:rPr>
                      <w:u w:val="single"/>
                    </w:rPr>
                    <w:t>the Texas A&amp;M AgriLife Extension Service, shall organize pesticide waste and pesticide container collecti</w:t>
                  </w:r>
                  <w:r>
                    <w:rPr>
                      <w:u w:val="single"/>
                    </w:rPr>
                    <w:t xml:space="preserve">on activities statewide.  The department </w:t>
                  </w:r>
                </w:p>
                <w:p w:rsidR="002E0D80" w:rsidRDefault="00124FEE" w:rsidP="005D329E">
                  <w:pPr>
                    <w:jc w:val="both"/>
                    <w:rPr>
                      <w:u w:val="single"/>
                    </w:rPr>
                  </w:pPr>
                </w:p>
                <w:p w:rsidR="004453BB" w:rsidRPr="002E0D80" w:rsidRDefault="00124FEE" w:rsidP="005D329E">
                  <w:pPr>
                    <w:jc w:val="both"/>
                    <w:rPr>
                      <w:u w:val="single"/>
                    </w:rPr>
                  </w:pPr>
                  <w:r>
                    <w:rPr>
                      <w:u w:val="single"/>
                    </w:rPr>
                    <w:t>and Texas</w:t>
                  </w:r>
                  <w:r>
                    <w:rPr>
                      <w:u w:val="single"/>
                    </w:rPr>
                    <w:t xml:space="preserve"> A&amp;M AgriLife Extension Service </w:t>
                  </w:r>
                  <w:r>
                    <w:rPr>
                      <w:u w:val="single"/>
                    </w:rPr>
                    <w:t>may contract for the services of contractors that are licensed in the disposal of hazardous waste under Section 401.202, Health and Safety Code, or other contractors to imp</w:t>
                  </w:r>
                  <w:r>
                    <w:rPr>
                      <w:u w:val="single"/>
                    </w:rPr>
                    <w:t>lement the pesticide waste and pesticide container collection activities and facilitate the collection of canceled, unregistered, or otherwise unwanted pesticide products and pesticide containers.</w:t>
                  </w:r>
                </w:p>
              </w:tc>
              <w:tc>
                <w:tcPr>
                  <w:tcW w:w="4706" w:type="dxa"/>
                  <w:tcMar>
                    <w:left w:w="360" w:type="dxa"/>
                  </w:tcMar>
                </w:tcPr>
                <w:p w:rsidR="004453BB" w:rsidRDefault="00124FEE" w:rsidP="005D329E">
                  <w:pPr>
                    <w:jc w:val="both"/>
                  </w:pPr>
                  <w:r>
                    <w:t xml:space="preserve">SECTION 3.  Subchapter F, Chapter 76, Agriculture Code, is </w:t>
                  </w:r>
                  <w:r>
                    <w:t>amended by adding Section 76.132 to read as follows:</w:t>
                  </w:r>
                </w:p>
                <w:p w:rsidR="004453BB" w:rsidRPr="002E0D80" w:rsidRDefault="00124FEE" w:rsidP="005D329E">
                  <w:pPr>
                    <w:jc w:val="both"/>
                    <w:rPr>
                      <w:u w:val="single"/>
                    </w:rPr>
                  </w:pPr>
                  <w:r>
                    <w:rPr>
                      <w:u w:val="single"/>
                    </w:rPr>
                    <w:t xml:space="preserve">Sec. 76.132.  DISPOSAL OF PESTICIDE.  The department, in coordination with </w:t>
                  </w:r>
                  <w:r w:rsidRPr="00A45C2D">
                    <w:rPr>
                      <w:highlight w:val="lightGray"/>
                      <w:u w:val="single"/>
                    </w:rPr>
                    <w:t>the Texas Commission on Environmental Quality and</w:t>
                  </w:r>
                  <w:r>
                    <w:rPr>
                      <w:u w:val="single"/>
                    </w:rPr>
                    <w:t xml:space="preserve"> the Texas A&amp;M AgriLife Extension Service, shall organize pesticide waste and p</w:t>
                  </w:r>
                  <w:r>
                    <w:rPr>
                      <w:u w:val="single"/>
                    </w:rPr>
                    <w:t xml:space="preserve">esticide container collection activities statewide.  The department, </w:t>
                  </w:r>
                  <w:r w:rsidRPr="00A45C2D">
                    <w:rPr>
                      <w:highlight w:val="lightGray"/>
                      <w:u w:val="single"/>
                    </w:rPr>
                    <w:t>the Texas Commission on Environmental Quality,</w:t>
                  </w:r>
                  <w:r>
                    <w:rPr>
                      <w:u w:val="single"/>
                    </w:rPr>
                    <w:t xml:space="preserve"> and the Texas A&amp;M AgriLife Extension Service may contract for the services of contractors that are licensed in the disposal of hazardous was</w:t>
                  </w:r>
                  <w:r>
                    <w:rPr>
                      <w:u w:val="single"/>
                    </w:rPr>
                    <w:t>te under Section 401.202, Health and Safety Code, or other contractors to implement the pesticide waste and pesticide container collection activities and facilitate the collection of canceled, unregistered, or otherwise unwanted pesticide products and pest</w:t>
                  </w:r>
                  <w:r>
                    <w:rPr>
                      <w:u w:val="single"/>
                    </w:rPr>
                    <w:t>icide containers.</w:t>
                  </w:r>
                </w:p>
              </w:tc>
            </w:tr>
            <w:tr w:rsidR="00211400" w:rsidTr="004453BB">
              <w:tc>
                <w:tcPr>
                  <w:tcW w:w="4640" w:type="dxa"/>
                  <w:tcMar>
                    <w:right w:w="360" w:type="dxa"/>
                  </w:tcMar>
                </w:tcPr>
                <w:p w:rsidR="004453BB" w:rsidRDefault="00124FEE" w:rsidP="005D329E">
                  <w:pPr>
                    <w:jc w:val="both"/>
                  </w:pPr>
                  <w:r>
                    <w:t>SECTION 4.  This Act takes effect September 1, 2017.</w:t>
                  </w:r>
                </w:p>
              </w:tc>
              <w:tc>
                <w:tcPr>
                  <w:tcW w:w="4706" w:type="dxa"/>
                  <w:tcMar>
                    <w:left w:w="360" w:type="dxa"/>
                  </w:tcMar>
                </w:tcPr>
                <w:p w:rsidR="004453BB" w:rsidRDefault="00124FEE" w:rsidP="005D329E">
                  <w:pPr>
                    <w:jc w:val="both"/>
                  </w:pPr>
                  <w:r>
                    <w:t>SECTION 4. Same as introduced version.</w:t>
                  </w:r>
                </w:p>
                <w:p w:rsidR="004453BB" w:rsidRDefault="00124FEE" w:rsidP="005D329E">
                  <w:pPr>
                    <w:jc w:val="both"/>
                  </w:pPr>
                </w:p>
              </w:tc>
            </w:tr>
          </w:tbl>
          <w:p w:rsidR="004453BB" w:rsidRDefault="00124FEE" w:rsidP="005D329E"/>
          <w:p w:rsidR="004453BB" w:rsidRPr="009C1E9A" w:rsidRDefault="00124FEE" w:rsidP="005D329E">
            <w:pPr>
              <w:rPr>
                <w:b/>
                <w:u w:val="single"/>
              </w:rPr>
            </w:pPr>
          </w:p>
        </w:tc>
      </w:tr>
    </w:tbl>
    <w:p w:rsidR="008423E4" w:rsidRPr="00BE0E75" w:rsidRDefault="00124FEE" w:rsidP="008423E4">
      <w:pPr>
        <w:spacing w:line="480" w:lineRule="auto"/>
        <w:jc w:val="both"/>
        <w:rPr>
          <w:rFonts w:ascii="Arial" w:hAnsi="Arial"/>
          <w:sz w:val="16"/>
          <w:szCs w:val="16"/>
        </w:rPr>
      </w:pPr>
    </w:p>
    <w:p w:rsidR="004108C3" w:rsidRPr="008423E4" w:rsidRDefault="00124FEE"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4FEE">
      <w:r>
        <w:separator/>
      </w:r>
    </w:p>
  </w:endnote>
  <w:endnote w:type="continuationSeparator" w:id="0">
    <w:p w:rsidR="00000000" w:rsidRDefault="0012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211400" w:rsidTr="009C1E9A">
      <w:trPr>
        <w:cantSplit/>
      </w:trPr>
      <w:tc>
        <w:tcPr>
          <w:tcW w:w="0" w:type="pct"/>
        </w:tcPr>
        <w:p w:rsidR="00137D90" w:rsidRDefault="00124FEE" w:rsidP="009C1E9A">
          <w:pPr>
            <w:pStyle w:val="Footer"/>
            <w:tabs>
              <w:tab w:val="clear" w:pos="8640"/>
              <w:tab w:val="right" w:pos="9360"/>
            </w:tabs>
          </w:pPr>
        </w:p>
      </w:tc>
      <w:tc>
        <w:tcPr>
          <w:tcW w:w="2395" w:type="pct"/>
        </w:tcPr>
        <w:p w:rsidR="00137D90" w:rsidRDefault="00124FEE" w:rsidP="009C1E9A">
          <w:pPr>
            <w:pStyle w:val="Footer"/>
            <w:tabs>
              <w:tab w:val="clear" w:pos="8640"/>
              <w:tab w:val="right" w:pos="9360"/>
            </w:tabs>
          </w:pPr>
        </w:p>
        <w:p w:rsidR="001A4310" w:rsidRDefault="00124FEE" w:rsidP="009C1E9A">
          <w:pPr>
            <w:pStyle w:val="Footer"/>
            <w:tabs>
              <w:tab w:val="clear" w:pos="8640"/>
              <w:tab w:val="right" w:pos="9360"/>
            </w:tabs>
          </w:pPr>
        </w:p>
        <w:p w:rsidR="00137D90" w:rsidRDefault="00124FEE" w:rsidP="009C1E9A">
          <w:pPr>
            <w:pStyle w:val="Footer"/>
            <w:tabs>
              <w:tab w:val="clear" w:pos="8640"/>
              <w:tab w:val="right" w:pos="9360"/>
            </w:tabs>
          </w:pPr>
        </w:p>
      </w:tc>
      <w:tc>
        <w:tcPr>
          <w:tcW w:w="2453" w:type="pct"/>
        </w:tcPr>
        <w:p w:rsidR="00137D90" w:rsidRDefault="00124FEE" w:rsidP="009C1E9A">
          <w:pPr>
            <w:pStyle w:val="Footer"/>
            <w:tabs>
              <w:tab w:val="clear" w:pos="8640"/>
              <w:tab w:val="right" w:pos="9360"/>
            </w:tabs>
            <w:jc w:val="right"/>
          </w:pPr>
        </w:p>
      </w:tc>
    </w:tr>
    <w:tr w:rsidR="00211400" w:rsidTr="009C1E9A">
      <w:trPr>
        <w:cantSplit/>
      </w:trPr>
      <w:tc>
        <w:tcPr>
          <w:tcW w:w="0" w:type="pct"/>
        </w:tcPr>
        <w:p w:rsidR="00EC379B" w:rsidRDefault="00124FEE" w:rsidP="009C1E9A">
          <w:pPr>
            <w:pStyle w:val="Footer"/>
            <w:tabs>
              <w:tab w:val="clear" w:pos="8640"/>
              <w:tab w:val="right" w:pos="9360"/>
            </w:tabs>
          </w:pPr>
        </w:p>
      </w:tc>
      <w:tc>
        <w:tcPr>
          <w:tcW w:w="2395" w:type="pct"/>
        </w:tcPr>
        <w:p w:rsidR="00EC379B" w:rsidRPr="009C1E9A" w:rsidRDefault="00124FEE" w:rsidP="009C1E9A">
          <w:pPr>
            <w:pStyle w:val="Footer"/>
            <w:tabs>
              <w:tab w:val="clear" w:pos="8640"/>
              <w:tab w:val="right" w:pos="9360"/>
            </w:tabs>
            <w:rPr>
              <w:rFonts w:ascii="Shruti" w:hAnsi="Shruti"/>
              <w:sz w:val="22"/>
            </w:rPr>
          </w:pPr>
          <w:r>
            <w:rPr>
              <w:rFonts w:ascii="Shruti" w:hAnsi="Shruti"/>
              <w:sz w:val="22"/>
            </w:rPr>
            <w:t>85R 19891</w:t>
          </w:r>
        </w:p>
      </w:tc>
      <w:tc>
        <w:tcPr>
          <w:tcW w:w="2453" w:type="pct"/>
        </w:tcPr>
        <w:p w:rsidR="00EC379B" w:rsidRDefault="00124FEE" w:rsidP="009C1E9A">
          <w:pPr>
            <w:pStyle w:val="Footer"/>
            <w:tabs>
              <w:tab w:val="clear" w:pos="8640"/>
              <w:tab w:val="right" w:pos="9360"/>
            </w:tabs>
            <w:jc w:val="right"/>
          </w:pPr>
          <w:r>
            <w:fldChar w:fldCharType="begin"/>
          </w:r>
          <w:r>
            <w:instrText xml:space="preserve"> DOCPROPERTY  OTID  \* MERGEFORMAT </w:instrText>
          </w:r>
          <w:r>
            <w:fldChar w:fldCharType="separate"/>
          </w:r>
          <w:r>
            <w:t>17.88.358</w:t>
          </w:r>
          <w:r>
            <w:fldChar w:fldCharType="end"/>
          </w:r>
        </w:p>
      </w:tc>
    </w:tr>
    <w:tr w:rsidR="00211400" w:rsidTr="009C1E9A">
      <w:trPr>
        <w:cantSplit/>
      </w:trPr>
      <w:tc>
        <w:tcPr>
          <w:tcW w:w="0" w:type="pct"/>
        </w:tcPr>
        <w:p w:rsidR="00EC379B" w:rsidRDefault="00124FEE" w:rsidP="009C1E9A">
          <w:pPr>
            <w:pStyle w:val="Footer"/>
            <w:tabs>
              <w:tab w:val="clear" w:pos="4320"/>
              <w:tab w:val="clear" w:pos="8640"/>
              <w:tab w:val="left" w:pos="2865"/>
            </w:tabs>
          </w:pPr>
        </w:p>
      </w:tc>
      <w:tc>
        <w:tcPr>
          <w:tcW w:w="2395" w:type="pct"/>
        </w:tcPr>
        <w:p w:rsidR="00EC379B" w:rsidRPr="009C1E9A" w:rsidRDefault="00124FEE" w:rsidP="009C1E9A">
          <w:pPr>
            <w:pStyle w:val="Footer"/>
            <w:tabs>
              <w:tab w:val="clear" w:pos="4320"/>
              <w:tab w:val="clear" w:pos="8640"/>
              <w:tab w:val="left" w:pos="2865"/>
            </w:tabs>
            <w:rPr>
              <w:rFonts w:ascii="Shruti" w:hAnsi="Shruti"/>
              <w:sz w:val="22"/>
            </w:rPr>
          </w:pPr>
          <w:r>
            <w:rPr>
              <w:rFonts w:ascii="Shruti" w:hAnsi="Shruti"/>
              <w:sz w:val="22"/>
            </w:rPr>
            <w:t>Substitute Document Number: 85R 16516</w:t>
          </w:r>
        </w:p>
      </w:tc>
      <w:tc>
        <w:tcPr>
          <w:tcW w:w="2453" w:type="pct"/>
        </w:tcPr>
        <w:p w:rsidR="00EC379B" w:rsidRDefault="00124FEE" w:rsidP="006D504F">
          <w:pPr>
            <w:pStyle w:val="Footer"/>
            <w:rPr>
              <w:rStyle w:val="PageNumber"/>
            </w:rPr>
          </w:pPr>
        </w:p>
        <w:p w:rsidR="00EC379B" w:rsidRDefault="00124FEE" w:rsidP="009C1E9A">
          <w:pPr>
            <w:pStyle w:val="Footer"/>
            <w:tabs>
              <w:tab w:val="clear" w:pos="8640"/>
              <w:tab w:val="right" w:pos="9360"/>
            </w:tabs>
            <w:jc w:val="right"/>
          </w:pPr>
        </w:p>
      </w:tc>
    </w:tr>
    <w:tr w:rsidR="00211400" w:rsidTr="009C1E9A">
      <w:trPr>
        <w:cantSplit/>
        <w:trHeight w:val="323"/>
      </w:trPr>
      <w:tc>
        <w:tcPr>
          <w:tcW w:w="0" w:type="pct"/>
          <w:gridSpan w:val="3"/>
        </w:tcPr>
        <w:p w:rsidR="00EC379B" w:rsidRDefault="00124FE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124FEE" w:rsidP="009C1E9A">
          <w:pPr>
            <w:pStyle w:val="Footer"/>
            <w:tabs>
              <w:tab w:val="clear" w:pos="8640"/>
              <w:tab w:val="right" w:pos="9360"/>
            </w:tabs>
            <w:jc w:val="center"/>
          </w:pPr>
        </w:p>
      </w:tc>
    </w:tr>
  </w:tbl>
  <w:p w:rsidR="00EC379B" w:rsidRPr="00FF6F72" w:rsidRDefault="00124FEE"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4FEE">
      <w:r>
        <w:separator/>
      </w:r>
    </w:p>
  </w:footnote>
  <w:footnote w:type="continuationSeparator" w:id="0">
    <w:p w:rsidR="00000000" w:rsidRDefault="00124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00"/>
    <w:rsid w:val="00124FEE"/>
    <w:rsid w:val="0021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C5DFE"/>
    <w:rPr>
      <w:sz w:val="16"/>
      <w:szCs w:val="16"/>
    </w:rPr>
  </w:style>
  <w:style w:type="paragraph" w:styleId="CommentText">
    <w:name w:val="annotation text"/>
    <w:basedOn w:val="Normal"/>
    <w:link w:val="CommentTextChar"/>
    <w:rsid w:val="00FC5DFE"/>
    <w:rPr>
      <w:sz w:val="20"/>
      <w:szCs w:val="20"/>
    </w:rPr>
  </w:style>
  <w:style w:type="character" w:customStyle="1" w:styleId="CommentTextChar">
    <w:name w:val="Comment Text Char"/>
    <w:basedOn w:val="DefaultParagraphFont"/>
    <w:link w:val="CommentText"/>
    <w:rsid w:val="00FC5DFE"/>
  </w:style>
  <w:style w:type="paragraph" w:styleId="CommentSubject">
    <w:name w:val="annotation subject"/>
    <w:basedOn w:val="CommentText"/>
    <w:next w:val="CommentText"/>
    <w:link w:val="CommentSubjectChar"/>
    <w:rsid w:val="00FC5DFE"/>
    <w:rPr>
      <w:b/>
      <w:bCs/>
    </w:rPr>
  </w:style>
  <w:style w:type="character" w:customStyle="1" w:styleId="CommentSubjectChar">
    <w:name w:val="Comment Subject Char"/>
    <w:basedOn w:val="CommentTextChar"/>
    <w:link w:val="CommentSubject"/>
    <w:rsid w:val="00FC5DFE"/>
    <w:rPr>
      <w:b/>
      <w:bCs/>
    </w:rPr>
  </w:style>
  <w:style w:type="paragraph" w:styleId="Revision">
    <w:name w:val="Revision"/>
    <w:hidden/>
    <w:uiPriority w:val="99"/>
    <w:semiHidden/>
    <w:rsid w:val="002174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C5DFE"/>
    <w:rPr>
      <w:sz w:val="16"/>
      <w:szCs w:val="16"/>
    </w:rPr>
  </w:style>
  <w:style w:type="paragraph" w:styleId="CommentText">
    <w:name w:val="annotation text"/>
    <w:basedOn w:val="Normal"/>
    <w:link w:val="CommentTextChar"/>
    <w:rsid w:val="00FC5DFE"/>
    <w:rPr>
      <w:sz w:val="20"/>
      <w:szCs w:val="20"/>
    </w:rPr>
  </w:style>
  <w:style w:type="character" w:customStyle="1" w:styleId="CommentTextChar">
    <w:name w:val="Comment Text Char"/>
    <w:basedOn w:val="DefaultParagraphFont"/>
    <w:link w:val="CommentText"/>
    <w:rsid w:val="00FC5DFE"/>
  </w:style>
  <w:style w:type="paragraph" w:styleId="CommentSubject">
    <w:name w:val="annotation subject"/>
    <w:basedOn w:val="CommentText"/>
    <w:next w:val="CommentText"/>
    <w:link w:val="CommentSubjectChar"/>
    <w:rsid w:val="00FC5DFE"/>
    <w:rPr>
      <w:b/>
      <w:bCs/>
    </w:rPr>
  </w:style>
  <w:style w:type="character" w:customStyle="1" w:styleId="CommentSubjectChar">
    <w:name w:val="Comment Subject Char"/>
    <w:basedOn w:val="CommentTextChar"/>
    <w:link w:val="CommentSubject"/>
    <w:rsid w:val="00FC5DFE"/>
    <w:rPr>
      <w:b/>
      <w:bCs/>
    </w:rPr>
  </w:style>
  <w:style w:type="paragraph" w:styleId="Revision">
    <w:name w:val="Revision"/>
    <w:hidden/>
    <w:uiPriority w:val="99"/>
    <w:semiHidden/>
    <w:rsid w:val="00217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3741</Characters>
  <Application>Microsoft Office Word</Application>
  <DocSecurity>4</DocSecurity>
  <Lines>116</Lines>
  <Paragraphs>31</Paragraphs>
  <ScaleCrop>false</ScaleCrop>
  <HeadingPairs>
    <vt:vector size="2" baseType="variant">
      <vt:variant>
        <vt:lpstr>Title</vt:lpstr>
      </vt:variant>
      <vt:variant>
        <vt:i4>1</vt:i4>
      </vt:variant>
    </vt:vector>
  </HeadingPairs>
  <TitlesOfParts>
    <vt:vector size="1" baseType="lpstr">
      <vt:lpstr>BA - HB00572 (Committee Report (Substituted))</vt:lpstr>
    </vt:vector>
  </TitlesOfParts>
  <Company>State of Texas</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19891</dc:subject>
  <dc:creator>State of Texas</dc:creator>
  <dc:description>HB 572 by Stephenson-(H)Agriculture &amp; Livestock (Substitute Document Number: 85R 16516)</dc:description>
  <cp:lastModifiedBy>Molly Hoffman-Bricker</cp:lastModifiedBy>
  <cp:revision>2</cp:revision>
  <cp:lastPrinted>2017-03-29T17:45:00Z</cp:lastPrinted>
  <dcterms:created xsi:type="dcterms:W3CDTF">2017-04-04T18:08:00Z</dcterms:created>
  <dcterms:modified xsi:type="dcterms:W3CDTF">2017-04-04T18:08:00Z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17.88.358</vt:lpwstr>
  </property>
</Properties>
</file>