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115F7" w:rsidTr="00345119">
        <w:tc>
          <w:tcPr>
            <w:tcW w:w="9576" w:type="dxa"/>
            <w:noWrap/>
          </w:tcPr>
          <w:p w:rsidR="008423E4" w:rsidRPr="0022177D" w:rsidRDefault="00B405F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405F8" w:rsidP="008423E4">
      <w:pPr>
        <w:jc w:val="center"/>
      </w:pPr>
    </w:p>
    <w:p w:rsidR="008423E4" w:rsidRPr="00B31F0E" w:rsidRDefault="00B405F8" w:rsidP="008423E4"/>
    <w:p w:rsidR="008423E4" w:rsidRPr="00742794" w:rsidRDefault="00B405F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115F7" w:rsidTr="00345119">
        <w:tc>
          <w:tcPr>
            <w:tcW w:w="9576" w:type="dxa"/>
          </w:tcPr>
          <w:p w:rsidR="008423E4" w:rsidRPr="00861995" w:rsidRDefault="00B405F8" w:rsidP="00345119">
            <w:pPr>
              <w:jc w:val="right"/>
            </w:pPr>
            <w:r>
              <w:t>C.S.H.B. 298</w:t>
            </w:r>
          </w:p>
        </w:tc>
      </w:tr>
      <w:tr w:rsidR="008115F7" w:rsidTr="00345119">
        <w:tc>
          <w:tcPr>
            <w:tcW w:w="9576" w:type="dxa"/>
          </w:tcPr>
          <w:p w:rsidR="008423E4" w:rsidRPr="00861995" w:rsidRDefault="00B405F8" w:rsidP="009E0B02">
            <w:pPr>
              <w:jc w:val="right"/>
            </w:pPr>
            <w:r>
              <w:t xml:space="preserve">By: </w:t>
            </w:r>
            <w:r>
              <w:t>Larson</w:t>
            </w:r>
          </w:p>
        </w:tc>
      </w:tr>
      <w:tr w:rsidR="008115F7" w:rsidTr="00345119">
        <w:tc>
          <w:tcPr>
            <w:tcW w:w="9576" w:type="dxa"/>
          </w:tcPr>
          <w:p w:rsidR="008423E4" w:rsidRPr="00861995" w:rsidRDefault="00B405F8" w:rsidP="00345119">
            <w:pPr>
              <w:jc w:val="right"/>
            </w:pPr>
            <w:r>
              <w:t>Judiciary &amp; Civil Jurisprudence</w:t>
            </w:r>
          </w:p>
        </w:tc>
      </w:tr>
      <w:tr w:rsidR="008115F7" w:rsidTr="00345119">
        <w:tc>
          <w:tcPr>
            <w:tcW w:w="9576" w:type="dxa"/>
          </w:tcPr>
          <w:p w:rsidR="008423E4" w:rsidRDefault="00B405F8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B405F8" w:rsidP="008423E4">
      <w:pPr>
        <w:tabs>
          <w:tab w:val="right" w:pos="9360"/>
        </w:tabs>
      </w:pPr>
    </w:p>
    <w:p w:rsidR="008423E4" w:rsidRDefault="00B405F8" w:rsidP="008423E4"/>
    <w:p w:rsidR="008423E4" w:rsidRDefault="00B405F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8115F7" w:rsidTr="009E0B02">
        <w:tc>
          <w:tcPr>
            <w:tcW w:w="9582" w:type="dxa"/>
          </w:tcPr>
          <w:p w:rsidR="008423E4" w:rsidRPr="00A8133F" w:rsidRDefault="00B405F8" w:rsidP="00100E2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405F8" w:rsidP="00100E21"/>
          <w:p w:rsidR="00570FA8" w:rsidRDefault="00B405F8" w:rsidP="00100E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D7DF7">
              <w:t xml:space="preserve">Interested parties </w:t>
            </w:r>
            <w:r>
              <w:t xml:space="preserve">are concerned </w:t>
            </w:r>
            <w:r w:rsidRPr="007D7DF7">
              <w:t xml:space="preserve">that the parents </w:t>
            </w:r>
            <w:r>
              <w:t xml:space="preserve">of a </w:t>
            </w:r>
            <w:r>
              <w:t xml:space="preserve">deceased </w:t>
            </w:r>
            <w:r>
              <w:t>child are not always given the opportunity to view</w:t>
            </w:r>
            <w:r w:rsidRPr="007D7DF7">
              <w:t xml:space="preserve"> the</w:t>
            </w:r>
            <w:r>
              <w:t>ir</w:t>
            </w:r>
            <w:r w:rsidRPr="007D7DF7">
              <w:t xml:space="preserve"> </w:t>
            </w:r>
            <w:r>
              <w:t xml:space="preserve">child's </w:t>
            </w:r>
            <w:r w:rsidRPr="007D7DF7">
              <w:t xml:space="preserve">body </w:t>
            </w:r>
            <w:r>
              <w:t xml:space="preserve">before </w:t>
            </w:r>
            <w:r w:rsidRPr="007D7DF7">
              <w:t>an autopsy</w:t>
            </w:r>
            <w:r>
              <w:t xml:space="preserve"> is performed</w:t>
            </w:r>
            <w:r w:rsidRPr="007D7DF7">
              <w:t xml:space="preserve">. </w:t>
            </w:r>
            <w:r>
              <w:t>C.S.</w:t>
            </w:r>
            <w:r w:rsidRPr="007D7DF7">
              <w:t>H</w:t>
            </w:r>
            <w:r>
              <w:t>.</w:t>
            </w:r>
            <w:r w:rsidRPr="007D7DF7">
              <w:t>B</w:t>
            </w:r>
            <w:r>
              <w:t>.</w:t>
            </w:r>
            <w:r w:rsidRPr="007D7DF7">
              <w:t xml:space="preserve"> 298 seeks to </w:t>
            </w:r>
            <w:r>
              <w:t>address this issue by entitling</w:t>
            </w:r>
            <w:r w:rsidRPr="007D7DF7">
              <w:t xml:space="preserve"> </w:t>
            </w:r>
            <w:r w:rsidRPr="007D7DF7">
              <w:t xml:space="preserve">a parent </w:t>
            </w:r>
            <w:r>
              <w:t xml:space="preserve">to </w:t>
            </w:r>
            <w:r>
              <w:t>view</w:t>
            </w:r>
            <w:r>
              <w:t xml:space="preserve"> the body</w:t>
            </w:r>
            <w:r>
              <w:t xml:space="preserve"> </w:t>
            </w:r>
            <w:r>
              <w:t>before an applicable justice of the peace or medical examiner assumes control over the body</w:t>
            </w:r>
            <w:r w:rsidRPr="007D7DF7">
              <w:t>.</w:t>
            </w:r>
          </w:p>
          <w:p w:rsidR="008423E4" w:rsidRPr="00E26B13" w:rsidRDefault="00B405F8" w:rsidP="00100E2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115F7" w:rsidTr="009E0B02">
        <w:tc>
          <w:tcPr>
            <w:tcW w:w="9582" w:type="dxa"/>
          </w:tcPr>
          <w:p w:rsidR="0017725B" w:rsidRDefault="00B405F8" w:rsidP="00100E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405F8" w:rsidP="00100E21">
            <w:pPr>
              <w:rPr>
                <w:b/>
                <w:u w:val="single"/>
              </w:rPr>
            </w:pPr>
          </w:p>
          <w:p w:rsidR="00D118F7" w:rsidRPr="00D118F7" w:rsidRDefault="00B405F8" w:rsidP="00100E21">
            <w:pPr>
              <w:jc w:val="both"/>
            </w:pPr>
            <w:r>
              <w:t xml:space="preserve">It is </w:t>
            </w:r>
            <w:r>
              <w:t>the committee's opinion that this bill does not expressly create a criminal offense, increase the punishment for an existing criminal offense or category of offenses, or change the eligibility of a person for community supervision, parole, or mandatory sup</w:t>
            </w:r>
            <w:r>
              <w:t>ervision.</w:t>
            </w:r>
          </w:p>
          <w:p w:rsidR="0017725B" w:rsidRPr="0017725B" w:rsidRDefault="00B405F8" w:rsidP="00100E21">
            <w:pPr>
              <w:rPr>
                <w:b/>
                <w:u w:val="single"/>
              </w:rPr>
            </w:pPr>
          </w:p>
        </w:tc>
      </w:tr>
      <w:tr w:rsidR="008115F7" w:rsidTr="009E0B02">
        <w:tc>
          <w:tcPr>
            <w:tcW w:w="9582" w:type="dxa"/>
          </w:tcPr>
          <w:p w:rsidR="008423E4" w:rsidRPr="00A8133F" w:rsidRDefault="00B405F8" w:rsidP="00100E2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405F8" w:rsidP="00100E21"/>
          <w:p w:rsidR="00D118F7" w:rsidRDefault="00B405F8" w:rsidP="00100E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B405F8" w:rsidP="00100E21">
            <w:pPr>
              <w:rPr>
                <w:b/>
              </w:rPr>
            </w:pPr>
          </w:p>
        </w:tc>
      </w:tr>
      <w:tr w:rsidR="008115F7" w:rsidTr="009E0B02">
        <w:tc>
          <w:tcPr>
            <w:tcW w:w="9582" w:type="dxa"/>
          </w:tcPr>
          <w:p w:rsidR="008423E4" w:rsidRPr="00A8133F" w:rsidRDefault="00B405F8" w:rsidP="00100E2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405F8" w:rsidP="00100E21"/>
          <w:p w:rsidR="005049E4" w:rsidRDefault="00B405F8" w:rsidP="00100E21">
            <w:pPr>
              <w:pStyle w:val="Header"/>
              <w:jc w:val="both"/>
            </w:pPr>
            <w:r>
              <w:t>C.S.</w:t>
            </w:r>
            <w:r>
              <w:t xml:space="preserve">H.B. 298 amends the </w:t>
            </w:r>
            <w:r w:rsidRPr="00D118F7">
              <w:t xml:space="preserve">Code of Criminal </w:t>
            </w:r>
            <w:r w:rsidRPr="00D118F7">
              <w:t>Procedure</w:t>
            </w:r>
            <w:r>
              <w:t xml:space="preserve"> to entitle a parent of a deceased child</w:t>
            </w:r>
            <w:r w:rsidRPr="00D118F7">
              <w:t xml:space="preserve"> younger than 18 years of age</w:t>
            </w:r>
            <w:r>
              <w:t xml:space="preserve"> </w:t>
            </w:r>
            <w:r>
              <w:t>to</w:t>
            </w:r>
            <w:r>
              <w:t xml:space="preserve"> view the child's body before a justice of the peace or the medical examiner, as applicable, for the county in which the death occurred</w:t>
            </w:r>
            <w:r>
              <w:t xml:space="preserve"> </w:t>
            </w:r>
            <w:r w:rsidRPr="005B4CDD">
              <w:t xml:space="preserve">assumes control over the body </w:t>
            </w:r>
            <w:r>
              <w:t xml:space="preserve">and to </w:t>
            </w:r>
            <w:r>
              <w:t>au</w:t>
            </w:r>
            <w:r>
              <w:t xml:space="preserve">thorize </w:t>
            </w:r>
            <w:r w:rsidRPr="005B4CDD">
              <w:t xml:space="preserve">the viewing </w:t>
            </w:r>
            <w:r>
              <w:t xml:space="preserve">of a child whose death occurred at a health care facility </w:t>
            </w:r>
            <w:r>
              <w:t>to</w:t>
            </w:r>
            <w:r w:rsidRPr="005B4CDD">
              <w:t xml:space="preserve"> be conducted at the facility</w:t>
            </w:r>
            <w:r>
              <w:t>.</w:t>
            </w:r>
            <w:r>
              <w:t xml:space="preserve"> The bill prohibits a</w:t>
            </w:r>
            <w:r>
              <w:t xml:space="preserve"> parent of a deceased child </w:t>
            </w:r>
            <w:r>
              <w:t>from</w:t>
            </w:r>
            <w:r>
              <w:t xml:space="preserve"> view</w:t>
            </w:r>
            <w:r>
              <w:t xml:space="preserve">ing </w:t>
            </w:r>
            <w:r>
              <w:t xml:space="preserve">the child's body after </w:t>
            </w:r>
            <w:r>
              <w:t xml:space="preserve">such </w:t>
            </w:r>
            <w:r>
              <w:t>a justice of the peace or medical examiner assumes contr</w:t>
            </w:r>
            <w:r>
              <w:t>ol over the body unless the parent first obtains the consent of the justice of the peace or medical examiner or a person acting on behalf of the justice of the peace or medical examiner</w:t>
            </w:r>
            <w:r>
              <w:t xml:space="preserve">. </w:t>
            </w:r>
          </w:p>
          <w:p w:rsidR="005049E4" w:rsidRDefault="00B405F8" w:rsidP="00100E21">
            <w:pPr>
              <w:pStyle w:val="Header"/>
              <w:jc w:val="both"/>
            </w:pPr>
          </w:p>
          <w:p w:rsidR="008423E4" w:rsidRDefault="00B405F8" w:rsidP="00100E21">
            <w:pPr>
              <w:pStyle w:val="Header"/>
              <w:jc w:val="both"/>
            </w:pPr>
            <w:r>
              <w:t>C.S.H.B.</w:t>
            </w:r>
            <w:r>
              <w:t xml:space="preserve"> 298 </w:t>
            </w:r>
            <w:r>
              <w:t xml:space="preserve">requires </w:t>
            </w:r>
            <w:r>
              <w:t xml:space="preserve">a </w:t>
            </w:r>
            <w:r>
              <w:t xml:space="preserve">viewing </w:t>
            </w:r>
            <w:r w:rsidRPr="00C72236">
              <w:t>of the body of a deceased child who</w:t>
            </w:r>
            <w:r w:rsidRPr="00C72236">
              <w:t xml:space="preserve">se death has been determined by </w:t>
            </w:r>
            <w:r>
              <w:t>the</w:t>
            </w:r>
            <w:r w:rsidRPr="00C72236">
              <w:t xml:space="preserve"> justice of the peace or medical examiner to be subject to an inquest </w:t>
            </w:r>
            <w:r>
              <w:t xml:space="preserve">under applicable state law </w:t>
            </w:r>
            <w:r>
              <w:t>to</w:t>
            </w:r>
            <w:r>
              <w:t xml:space="preserve"> be</w:t>
            </w:r>
            <w:r>
              <w:t xml:space="preserve"> </w:t>
            </w:r>
            <w:r>
              <w:t xml:space="preserve">conducted under the following conditions: the viewing must be </w:t>
            </w:r>
            <w:r>
              <w:t xml:space="preserve">supervised by a physician, registered nurse, or licensed vocational nurse or by the justice of the peace or the medical examiner or a person acting on behalf of the justice </w:t>
            </w:r>
            <w:r>
              <w:t>or examiner</w:t>
            </w:r>
            <w:r>
              <w:t>, the parent may not have</w:t>
            </w:r>
            <w:r>
              <w:t xml:space="preserve"> contact with</w:t>
            </w:r>
            <w:r>
              <w:t xml:space="preserve"> the child's body unless the </w:t>
            </w:r>
            <w:r>
              <w:t>paren</w:t>
            </w:r>
            <w:r>
              <w:t xml:space="preserve">t </w:t>
            </w:r>
            <w:r>
              <w:t>first obtains the consent of the justice of the peace or medical examiner or a person acting on behalf of the justice or examiner</w:t>
            </w:r>
            <w:r>
              <w:t>, and</w:t>
            </w:r>
            <w:r>
              <w:t xml:space="preserve"> </w:t>
            </w:r>
            <w:r w:rsidRPr="00377A3C">
              <w:t>a person</w:t>
            </w:r>
            <w:r>
              <w:t xml:space="preserve"> </w:t>
            </w:r>
            <w:r>
              <w:t>may not r</w:t>
            </w:r>
            <w:r>
              <w:t>emov</w:t>
            </w:r>
            <w:r>
              <w:t>e</w:t>
            </w:r>
            <w:r>
              <w:t xml:space="preserve"> </w:t>
            </w:r>
            <w:r w:rsidRPr="00377A3C">
              <w:t xml:space="preserve">a medical device from the child's body or otherwise alter the </w:t>
            </w:r>
            <w:r>
              <w:t xml:space="preserve">body's </w:t>
            </w:r>
            <w:r w:rsidRPr="00377A3C">
              <w:t xml:space="preserve">condition for purposes of </w:t>
            </w:r>
            <w:r w:rsidRPr="00377A3C">
              <w:t xml:space="preserve">conducting the viewing unless the person first obtains </w:t>
            </w:r>
            <w:r>
              <w:t>such</w:t>
            </w:r>
            <w:r w:rsidRPr="00377A3C">
              <w:t xml:space="preserve"> consent</w:t>
            </w:r>
            <w:r>
              <w:t>.</w:t>
            </w:r>
            <w:r>
              <w:t xml:space="preserve"> The bill establishes that a person is not entitled</w:t>
            </w:r>
            <w:r>
              <w:t xml:space="preserve"> </w:t>
            </w:r>
            <w:r w:rsidRPr="002457F4">
              <w:t xml:space="preserve">to compensation for performing duties on behalf of a justice of the peace or medical examiner under </w:t>
            </w:r>
            <w:r>
              <w:t>the bill's provisions</w:t>
            </w:r>
            <w:r w:rsidRPr="002457F4">
              <w:t xml:space="preserve"> unless the com</w:t>
            </w:r>
            <w:r w:rsidRPr="002457F4">
              <w:t>missioners court of the applicable county approves the compensation.</w:t>
            </w:r>
            <w:r>
              <w:t xml:space="preserve">  </w:t>
            </w:r>
          </w:p>
          <w:p w:rsidR="008423E4" w:rsidRPr="00835628" w:rsidRDefault="00B405F8" w:rsidP="00100E21">
            <w:pPr>
              <w:rPr>
                <w:b/>
              </w:rPr>
            </w:pPr>
          </w:p>
        </w:tc>
      </w:tr>
      <w:tr w:rsidR="008115F7" w:rsidTr="009E0B02">
        <w:tc>
          <w:tcPr>
            <w:tcW w:w="9582" w:type="dxa"/>
          </w:tcPr>
          <w:p w:rsidR="008423E4" w:rsidRPr="00A8133F" w:rsidRDefault="00B405F8" w:rsidP="00100E2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405F8" w:rsidP="00100E21"/>
          <w:p w:rsidR="008423E4" w:rsidRPr="003624F2" w:rsidRDefault="00B405F8" w:rsidP="00100E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405F8" w:rsidP="00100E21">
            <w:pPr>
              <w:rPr>
                <w:b/>
              </w:rPr>
            </w:pPr>
          </w:p>
        </w:tc>
      </w:tr>
      <w:tr w:rsidR="008115F7" w:rsidTr="009E0B02">
        <w:tc>
          <w:tcPr>
            <w:tcW w:w="9582" w:type="dxa"/>
          </w:tcPr>
          <w:p w:rsidR="009E0B02" w:rsidRDefault="00B405F8" w:rsidP="00100E2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COMPARISON OF ORIGINAL AND SUBSTITUTE</w:t>
            </w:r>
          </w:p>
          <w:p w:rsidR="003B2D00" w:rsidRDefault="00B405F8" w:rsidP="00100E21">
            <w:pPr>
              <w:jc w:val="both"/>
            </w:pPr>
          </w:p>
          <w:p w:rsidR="003B2D00" w:rsidRDefault="00B405F8" w:rsidP="00100E21">
            <w:pPr>
              <w:jc w:val="both"/>
            </w:pPr>
            <w:r>
              <w:t xml:space="preserve">While C.S.H.B. </w:t>
            </w:r>
            <w:r>
              <w:t>298</w:t>
            </w:r>
            <w:r>
              <w:t xml:space="preserve"> may differ from the original in minor or nonsubstantive ways, the following comparison is organized and formatted in a manner that indicates the substantial differences between the introduced and committee substitute versions of the bill.</w:t>
            </w:r>
          </w:p>
          <w:p w:rsidR="003B2D00" w:rsidRPr="003B2D00" w:rsidRDefault="00B405F8" w:rsidP="00100E21">
            <w:pPr>
              <w:jc w:val="both"/>
            </w:pPr>
          </w:p>
        </w:tc>
      </w:tr>
      <w:tr w:rsidR="008115F7" w:rsidTr="009E0B02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8115F7" w:rsidTr="009E0B02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9E0B02" w:rsidRDefault="00B405F8" w:rsidP="00100E21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9E0B02" w:rsidRDefault="00B405F8" w:rsidP="00100E21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8115F7" w:rsidTr="009E0B02">
              <w:tc>
                <w:tcPr>
                  <w:tcW w:w="4673" w:type="dxa"/>
                  <w:tcMar>
                    <w:right w:w="360" w:type="dxa"/>
                  </w:tcMar>
                </w:tcPr>
                <w:p w:rsidR="009E0B02" w:rsidRDefault="00B405F8" w:rsidP="00100E21">
                  <w:pPr>
                    <w:jc w:val="both"/>
                  </w:pPr>
                  <w:r>
                    <w:t>SECTION 1.  Chapter 49, Code of Criminal Procedure, is amended by adding Subchapter D to read as follows:</w:t>
                  </w:r>
                </w:p>
                <w:p w:rsidR="009E0B02" w:rsidRDefault="00B405F8" w:rsidP="00100E21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SUBCHAPTER D.  PARENTAL RIGHT TO VIEW DECEASED CHILD</w:t>
                  </w:r>
                </w:p>
                <w:p w:rsidR="0087561C" w:rsidRDefault="00B405F8" w:rsidP="00100E21">
                  <w:pPr>
                    <w:jc w:val="both"/>
                  </w:pP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>Art. 49.51.  DEFINITIONS.  In this subchapter:</w:t>
                  </w: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 xml:space="preserve">(1)  "Child" means a </w:t>
                  </w:r>
                  <w:r>
                    <w:rPr>
                      <w:u w:val="single"/>
                    </w:rPr>
                    <w:t>person younger than 18 years of age.</w:t>
                  </w: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>(2)  "Parent" has the meaning assigned by Section 160.102(11), Family Code.</w:t>
                  </w: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 xml:space="preserve">Art. 49.52.  PARENTAL RIGHT TO VIEW DECEASED CHILD.  (a)  Except as provided by Subsection (b), a parent of a deceased child </w:t>
                  </w:r>
                  <w:r w:rsidRPr="003B2D00">
                    <w:rPr>
                      <w:highlight w:val="lightGray"/>
                      <w:u w:val="single"/>
                    </w:rPr>
                    <w:t>whose death occurr</w:t>
                  </w:r>
                  <w:r w:rsidRPr="003B2D00">
                    <w:rPr>
                      <w:highlight w:val="lightGray"/>
                      <w:u w:val="single"/>
                    </w:rPr>
                    <w:t>ed at a hospital or other institution</w:t>
                  </w:r>
                  <w:r>
                    <w:rPr>
                      <w:u w:val="single"/>
                    </w:rPr>
                    <w:t xml:space="preserve"> is entitled to view the child's body</w:t>
                  </w:r>
                  <w:r w:rsidRPr="003B2D00">
                    <w:rPr>
                      <w:highlight w:val="lightGray"/>
                      <w:u w:val="single"/>
                    </w:rPr>
                    <w:t>, if practicable,</w:t>
                  </w:r>
                  <w:r>
                    <w:rPr>
                      <w:u w:val="single"/>
                    </w:rPr>
                    <w:t xml:space="preserve"> before </w:t>
                  </w:r>
                  <w:r w:rsidRPr="003B2D00">
                    <w:rPr>
                      <w:highlight w:val="lightGray"/>
                      <w:u w:val="single"/>
                    </w:rPr>
                    <w:t>the body is examined by</w:t>
                  </w:r>
                  <w:r>
                    <w:rPr>
                      <w:u w:val="single"/>
                    </w:rPr>
                    <w:t xml:space="preserve"> a justice of the peace or the medical examiner, as applicable, for the county in which the death occurred.</w:t>
                  </w: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>(b)  A parent of a decea</w:t>
                  </w:r>
                  <w:r>
                    <w:rPr>
                      <w:u w:val="single"/>
                    </w:rPr>
                    <w:t xml:space="preserve">sed child </w:t>
                  </w:r>
                  <w:r w:rsidRPr="003B2D00">
                    <w:rPr>
                      <w:highlight w:val="lightGray"/>
                      <w:u w:val="single"/>
                    </w:rPr>
                    <w:t>whose death did not occur at a hospital or other institution</w:t>
                  </w:r>
                  <w:r>
                    <w:rPr>
                      <w:u w:val="single"/>
                    </w:rPr>
                    <w:t xml:space="preserve"> may not view </w:t>
                  </w:r>
                  <w:r w:rsidRPr="003B2D00">
                    <w:rPr>
                      <w:highlight w:val="lightGray"/>
                      <w:u w:val="single"/>
                    </w:rPr>
                    <w:t>or otherwise have contact with</w:t>
                  </w:r>
                  <w:r>
                    <w:rPr>
                      <w:u w:val="single"/>
                    </w:rPr>
                    <w:t xml:space="preserve"> the child's body after a justice of the peace or medical examiner described by Subsection (a) assumes control over the body under Subchapter </w:t>
                  </w:r>
                  <w:r>
                    <w:rPr>
                      <w:u w:val="single"/>
                    </w:rPr>
                    <w:t>A or B, as applicable, unless the parent first obtains the consent of the justice of the peace or medical examiner or a person acting on behalf of the justice of the peace or medical examiner.</w:t>
                  </w: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(c)  A viewing under Subsection (b) </w:t>
                  </w: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9E0B02" w:rsidRDefault="00B405F8" w:rsidP="00100E21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must be supervised by a physician, registered nurse, or licensed vocational nurse or by the justice of the peace or the medical examiner or a person acting on behalf of the justice of the peace or medical examiner.</w:t>
                  </w: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CF5109" w:rsidRDefault="00B405F8" w:rsidP="00100E21">
                  <w:pPr>
                    <w:jc w:val="both"/>
                  </w:pPr>
                </w:p>
                <w:p w:rsidR="009E0B02" w:rsidRDefault="00B405F8" w:rsidP="00100E21">
                  <w:pPr>
                    <w:jc w:val="both"/>
                    <w:rPr>
                      <w:u w:val="single"/>
                    </w:rPr>
                  </w:pPr>
                  <w:r w:rsidRPr="003E7206">
                    <w:rPr>
                      <w:u w:val="single"/>
                    </w:rPr>
                    <w:t>(d)  A person</w:t>
                  </w:r>
                  <w:r w:rsidRPr="00CD468F">
                    <w:rPr>
                      <w:u w:val="single"/>
                    </w:rPr>
                    <w:t xml:space="preserve"> may</w:t>
                  </w:r>
                  <w:r w:rsidRPr="00B343EB">
                    <w:rPr>
                      <w:u w:val="single"/>
                    </w:rPr>
                    <w:t xml:space="preserve"> not remove a med</w:t>
                  </w:r>
                  <w:r w:rsidRPr="00B343EB">
                    <w:rPr>
                      <w:u w:val="single"/>
                    </w:rPr>
                    <w:t>ical device from</w:t>
                  </w:r>
                  <w:r w:rsidRPr="00CD468F">
                    <w:rPr>
                      <w:u w:val="single"/>
                    </w:rPr>
                    <w:t xml:space="preserve"> the child's body </w:t>
                  </w:r>
                  <w:r w:rsidRPr="003E7206">
                    <w:rPr>
                      <w:u w:val="single"/>
                    </w:rPr>
                    <w:t>or otherwise alter the condition of the body for purposes of conducting a viewing under this article</w:t>
                  </w:r>
                  <w:r w:rsidRPr="00CD468F">
                    <w:rPr>
                      <w:u w:val="single"/>
                    </w:rPr>
                    <w:t xml:space="preserve"> unless the </w:t>
                  </w:r>
                  <w:r w:rsidRPr="003E7206">
                    <w:rPr>
                      <w:u w:val="single"/>
                    </w:rPr>
                    <w:t>person</w:t>
                  </w:r>
                  <w:r w:rsidRPr="00CD468F">
                    <w:rPr>
                      <w:u w:val="single"/>
                    </w:rPr>
                    <w:t xml:space="preserve"> first obtains the consent of the justice of the peace or medical examiner or a person acting on behalf </w:t>
                  </w:r>
                  <w:r w:rsidRPr="00CD468F">
                    <w:rPr>
                      <w:u w:val="single"/>
                    </w:rPr>
                    <w:t>of the justice of the peace or medical examiner.</w:t>
                  </w:r>
                </w:p>
                <w:p w:rsidR="003801DC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3801DC" w:rsidRDefault="00B405F8" w:rsidP="00100E21">
                  <w:pPr>
                    <w:jc w:val="both"/>
                  </w:pPr>
                  <w:r w:rsidRPr="003E7206">
                    <w:rPr>
                      <w:highlight w:val="lightGray"/>
                    </w:rPr>
                    <w:t>No equivalent provision.</w:t>
                  </w:r>
                </w:p>
                <w:p w:rsidR="009E0B02" w:rsidRDefault="00B405F8" w:rsidP="00100E21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9E0B02" w:rsidRDefault="00B405F8" w:rsidP="00100E21">
                  <w:pPr>
                    <w:jc w:val="both"/>
                  </w:pPr>
                  <w:r>
                    <w:t>SECTION 1.  Chapter 49, Code of Criminal Procedure, is amended by adding Subchapter D to read as follows:</w:t>
                  </w:r>
                </w:p>
                <w:p w:rsidR="009E0B02" w:rsidRDefault="00B405F8" w:rsidP="00100E21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SUBCHAPTER D.  PARENTAL RIGHT TO VIEW DECEASED CHILD</w:t>
                  </w:r>
                </w:p>
                <w:p w:rsidR="0087561C" w:rsidRDefault="00B405F8" w:rsidP="00100E21">
                  <w:pPr>
                    <w:jc w:val="both"/>
                  </w:pPr>
                </w:p>
                <w:p w:rsidR="009E0B02" w:rsidRDefault="00B405F8" w:rsidP="00100E21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Art. 49.51</w:t>
                  </w:r>
                  <w:r w:rsidRPr="003E7206">
                    <w:t>.  Same as</w:t>
                  </w:r>
                  <w:r w:rsidRPr="003E7206">
                    <w:t xml:space="preserve"> introduced version.</w:t>
                  </w:r>
                </w:p>
                <w:p w:rsidR="0087561C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87561C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87561C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87561C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87561C" w:rsidRDefault="00B405F8" w:rsidP="00100E21">
                  <w:pPr>
                    <w:jc w:val="both"/>
                  </w:pP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 xml:space="preserve">Art. 49.52.  PARENTAL RIGHT TO VIEW DECEASED CHILD.  (a)  Except as provided by Subsection (b), a parent of a deceased child is entitled to view the child's body before a justice of the peace or the medical examiner, as applicable, for the county in which </w:t>
                  </w:r>
                  <w:r>
                    <w:rPr>
                      <w:u w:val="single"/>
                    </w:rPr>
                    <w:t xml:space="preserve">the death occurred </w:t>
                  </w:r>
                  <w:r w:rsidRPr="00F44833">
                    <w:rPr>
                      <w:highlight w:val="lightGray"/>
                      <w:u w:val="single"/>
                    </w:rPr>
                    <w:t>assumes control over the body under Subchapter A or B, as applicable.  If the child's death occurred at a hospital or other health care facility, the viewing may be conducted at the hospital or facility</w:t>
                  </w:r>
                  <w:r w:rsidRPr="00F44833">
                    <w:rPr>
                      <w:u w:val="single"/>
                    </w:rPr>
                    <w:t>.</w:t>
                  </w: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>(b)  A parent of a deceased child</w:t>
                  </w:r>
                  <w:r>
                    <w:rPr>
                      <w:u w:val="single"/>
                    </w:rPr>
                    <w:t xml:space="preserve"> may not view the child's body after a justice of the peace or medical examiner described by Subsection (a) assumes control over the body under Subchapter A or B, as applicable, unless the parent first obtains the consent of the justice of the peace or med</w:t>
                  </w:r>
                  <w:r>
                    <w:rPr>
                      <w:u w:val="single"/>
                    </w:rPr>
                    <w:t>ical examiner or a person acting on behalf of the justice of the peace or medical examiner.</w:t>
                  </w: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F44833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9E0B02" w:rsidRDefault="00B405F8" w:rsidP="00100E21">
                  <w:pPr>
                    <w:jc w:val="both"/>
                  </w:pPr>
                  <w:r>
                    <w:rPr>
                      <w:u w:val="single"/>
                    </w:rPr>
                    <w:t xml:space="preserve">(c)  A viewing under Subsection (b) </w:t>
                  </w:r>
                  <w:r w:rsidRPr="00F44833">
                    <w:rPr>
                      <w:highlight w:val="lightGray"/>
                      <w:u w:val="single"/>
                    </w:rPr>
                    <w:t>of the body of a deceased child whose death has been determined by a justice of the peace or medical examiner described by Sub</w:t>
                  </w:r>
                  <w:r w:rsidRPr="00F44833">
                    <w:rPr>
                      <w:highlight w:val="lightGray"/>
                      <w:u w:val="single"/>
                    </w:rPr>
                    <w:t>section (a) to be subject to an inquest under Article 49.04 or Article 49.25, as applicable, must be conducted in compliance with the following conditions:</w:t>
                  </w:r>
                </w:p>
                <w:p w:rsidR="009E0B02" w:rsidRDefault="00B405F8" w:rsidP="00100E21">
                  <w:pPr>
                    <w:jc w:val="both"/>
                  </w:pPr>
                  <w:r w:rsidRPr="003E7206">
                    <w:rPr>
                      <w:u w:val="single"/>
                    </w:rPr>
                    <w:t>(1)  the viewing</w:t>
                  </w:r>
                  <w:r>
                    <w:rPr>
                      <w:u w:val="single"/>
                    </w:rPr>
                    <w:t xml:space="preserve"> must be supervised by a physician, registered nurse, or licensed vocational nurse o</w:t>
                  </w:r>
                  <w:r>
                    <w:rPr>
                      <w:u w:val="single"/>
                    </w:rPr>
                    <w:t>r by the justice of the peace or the medical examiner or a person acting on behalf of the justice of the peace or medical examiner;</w:t>
                  </w:r>
                </w:p>
                <w:p w:rsidR="00EF7777" w:rsidRDefault="00B405F8" w:rsidP="00100E21">
                  <w:pPr>
                    <w:jc w:val="both"/>
                    <w:rPr>
                      <w:highlight w:val="lightGray"/>
                      <w:u w:val="single"/>
                    </w:rPr>
                  </w:pPr>
                  <w:r w:rsidRPr="00F44833">
                    <w:rPr>
                      <w:highlight w:val="lightGray"/>
                      <w:u w:val="single"/>
                    </w:rPr>
                    <w:t>(2)  a parent of the de</w:t>
                  </w:r>
                  <w:r w:rsidRPr="00CD468F">
                    <w:rPr>
                      <w:highlight w:val="lightGray"/>
                      <w:u w:val="single"/>
                    </w:rPr>
                    <w:t>ceased child</w:t>
                  </w:r>
                  <w:r w:rsidRPr="003E7206">
                    <w:rPr>
                      <w:highlight w:val="lightGray"/>
                      <w:u w:val="single"/>
                    </w:rPr>
                    <w:t xml:space="preserve"> may not have contact with the child's body </w:t>
                  </w:r>
                </w:p>
                <w:p w:rsidR="009E0B02" w:rsidRDefault="00B405F8" w:rsidP="00100E21">
                  <w:pPr>
                    <w:jc w:val="both"/>
                  </w:pPr>
                  <w:r w:rsidRPr="003E7206">
                    <w:rPr>
                      <w:highlight w:val="lightGray"/>
                      <w:u w:val="single"/>
                    </w:rPr>
                    <w:t xml:space="preserve">unless the parent first obtains the consent </w:t>
                  </w:r>
                  <w:r w:rsidRPr="003E7206">
                    <w:rPr>
                      <w:highlight w:val="lightGray"/>
                      <w:u w:val="single"/>
                    </w:rPr>
                    <w:t>of the justice of the peace or medical examiner or a person acting on behalf of the justice of the peace or medical examiner; and</w:t>
                  </w:r>
                </w:p>
                <w:p w:rsidR="00CF5109" w:rsidRDefault="00B405F8" w:rsidP="00100E21">
                  <w:pPr>
                    <w:jc w:val="both"/>
                    <w:rPr>
                      <w:u w:val="single"/>
                    </w:rPr>
                  </w:pPr>
                </w:p>
                <w:p w:rsidR="009E0B02" w:rsidRDefault="00B405F8" w:rsidP="00100E21">
                  <w:pPr>
                    <w:jc w:val="both"/>
                    <w:rPr>
                      <w:highlight w:val="lightGray"/>
                      <w:u w:val="single"/>
                    </w:rPr>
                  </w:pPr>
                  <w:r w:rsidRPr="003E7206">
                    <w:rPr>
                      <w:u w:val="single"/>
                    </w:rPr>
                    <w:t>(3)  a person may not remove a medical device from the child's body or otherwise alter the condition of the body for purposes</w:t>
                  </w:r>
                  <w:r w:rsidRPr="003E7206">
                    <w:rPr>
                      <w:u w:val="single"/>
                    </w:rPr>
                    <w:t xml:space="preserve"> of conducting the viewing unless the person first obtains the consent of the justice of the peace or medical examiner or a person acting on behalf of the justice of the peace or medical examiner.</w:t>
                  </w:r>
                </w:p>
                <w:p w:rsidR="005D46DD" w:rsidRPr="00F44833" w:rsidRDefault="00B405F8" w:rsidP="00100E21">
                  <w:pPr>
                    <w:jc w:val="both"/>
                    <w:rPr>
                      <w:highlight w:val="lightGray"/>
                    </w:rPr>
                  </w:pPr>
                </w:p>
                <w:p w:rsidR="009E0B02" w:rsidRDefault="00B405F8" w:rsidP="00100E21">
                  <w:pPr>
                    <w:jc w:val="both"/>
                  </w:pPr>
                  <w:r w:rsidRPr="003E7206">
                    <w:rPr>
                      <w:u w:val="single"/>
                    </w:rPr>
                    <w:t>(d)  A person is not entitled to compensation for performi</w:t>
                  </w:r>
                  <w:r w:rsidRPr="003E7206">
                    <w:rPr>
                      <w:u w:val="single"/>
                    </w:rPr>
                    <w:t>ng duties on behalf of a justice of the peace or medical examiner under this article unless the commissioners court of the applicable county approves the compensation</w:t>
                  </w:r>
                  <w:r w:rsidRPr="00CD468F">
                    <w:rPr>
                      <w:u w:val="single"/>
                    </w:rPr>
                    <w:t>.</w:t>
                  </w:r>
                </w:p>
              </w:tc>
            </w:tr>
            <w:tr w:rsidR="008115F7" w:rsidTr="009E0B02">
              <w:tc>
                <w:tcPr>
                  <w:tcW w:w="4673" w:type="dxa"/>
                  <w:tcMar>
                    <w:right w:w="360" w:type="dxa"/>
                  </w:tcMar>
                </w:tcPr>
                <w:p w:rsidR="009E0B02" w:rsidRDefault="00B405F8" w:rsidP="00100E21">
                  <w:pPr>
                    <w:jc w:val="both"/>
                  </w:pPr>
                  <w:r>
                    <w:t>SECTION 2.  This Act takes effect September 1, 2017.</w:t>
                  </w:r>
                </w:p>
                <w:p w:rsidR="009E0B02" w:rsidRDefault="00B405F8" w:rsidP="00100E21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9E0B02" w:rsidRDefault="00B405F8" w:rsidP="00100E21">
                  <w:pPr>
                    <w:jc w:val="both"/>
                  </w:pPr>
                  <w:r>
                    <w:t>SECTION 2. Same as introduced ver</w:t>
                  </w:r>
                  <w:r>
                    <w:t>sion.</w:t>
                  </w:r>
                </w:p>
                <w:p w:rsidR="009E0B02" w:rsidRDefault="00B405F8" w:rsidP="00100E21">
                  <w:pPr>
                    <w:jc w:val="both"/>
                  </w:pPr>
                </w:p>
                <w:p w:rsidR="009E0B02" w:rsidRDefault="00B405F8" w:rsidP="00100E21">
                  <w:pPr>
                    <w:jc w:val="both"/>
                  </w:pPr>
                </w:p>
              </w:tc>
            </w:tr>
          </w:tbl>
          <w:p w:rsidR="009E0B02" w:rsidRDefault="00B405F8" w:rsidP="00100E21"/>
          <w:p w:rsidR="009E0B02" w:rsidRPr="009C1E9A" w:rsidRDefault="00B405F8" w:rsidP="00100E21">
            <w:pPr>
              <w:rPr>
                <w:b/>
                <w:u w:val="single"/>
              </w:rPr>
            </w:pPr>
          </w:p>
        </w:tc>
      </w:tr>
    </w:tbl>
    <w:p w:rsidR="008423E4" w:rsidRPr="00BE0E75" w:rsidRDefault="00B405F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405F8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5F8">
      <w:r>
        <w:separator/>
      </w:r>
    </w:p>
  </w:endnote>
  <w:endnote w:type="continuationSeparator" w:id="0">
    <w:p w:rsidR="00000000" w:rsidRDefault="00B4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8" w:rsidRDefault="00B40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115F7" w:rsidTr="009C1E9A">
      <w:trPr>
        <w:cantSplit/>
      </w:trPr>
      <w:tc>
        <w:tcPr>
          <w:tcW w:w="0" w:type="pct"/>
        </w:tcPr>
        <w:p w:rsidR="00137D90" w:rsidRDefault="00B405F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405F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405F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405F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405F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115F7" w:rsidTr="009C1E9A">
      <w:trPr>
        <w:cantSplit/>
      </w:trPr>
      <w:tc>
        <w:tcPr>
          <w:tcW w:w="0" w:type="pct"/>
        </w:tcPr>
        <w:p w:rsidR="00EC379B" w:rsidRDefault="00B405F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405F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23222</w:t>
          </w:r>
        </w:p>
      </w:tc>
      <w:tc>
        <w:tcPr>
          <w:tcW w:w="2453" w:type="pct"/>
        </w:tcPr>
        <w:p w:rsidR="00EC379B" w:rsidRDefault="00B405F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17.104.8</w:t>
          </w:r>
          <w:r>
            <w:fldChar w:fldCharType="end"/>
          </w:r>
        </w:p>
      </w:tc>
    </w:tr>
    <w:tr w:rsidR="008115F7" w:rsidTr="009C1E9A">
      <w:trPr>
        <w:cantSplit/>
      </w:trPr>
      <w:tc>
        <w:tcPr>
          <w:tcW w:w="0" w:type="pct"/>
        </w:tcPr>
        <w:p w:rsidR="00EC379B" w:rsidRDefault="00B405F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405F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21752</w:t>
          </w:r>
        </w:p>
      </w:tc>
      <w:tc>
        <w:tcPr>
          <w:tcW w:w="2453" w:type="pct"/>
        </w:tcPr>
        <w:p w:rsidR="00EC379B" w:rsidRDefault="00B405F8" w:rsidP="006D504F">
          <w:pPr>
            <w:pStyle w:val="Footer"/>
            <w:rPr>
              <w:rStyle w:val="PageNumber"/>
            </w:rPr>
          </w:pPr>
        </w:p>
        <w:p w:rsidR="00EC379B" w:rsidRDefault="00B405F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115F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405F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405F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405F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8" w:rsidRDefault="00B40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05F8">
      <w:r>
        <w:separator/>
      </w:r>
    </w:p>
  </w:footnote>
  <w:footnote w:type="continuationSeparator" w:id="0">
    <w:p w:rsidR="00000000" w:rsidRDefault="00B40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8" w:rsidRDefault="00B405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8" w:rsidRDefault="00B405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8" w:rsidRDefault="00B40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F7"/>
    <w:rsid w:val="008115F7"/>
    <w:rsid w:val="00B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50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D74"/>
  </w:style>
  <w:style w:type="paragraph" w:styleId="CommentSubject">
    <w:name w:val="annotation subject"/>
    <w:basedOn w:val="CommentText"/>
    <w:next w:val="CommentText"/>
    <w:link w:val="CommentSubjectChar"/>
    <w:rsid w:val="0095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D74"/>
    <w:rPr>
      <w:b/>
      <w:bCs/>
    </w:rPr>
  </w:style>
  <w:style w:type="character" w:styleId="Hyperlink">
    <w:name w:val="Hyperlink"/>
    <w:basedOn w:val="DefaultParagraphFont"/>
    <w:rsid w:val="005C6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50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D74"/>
  </w:style>
  <w:style w:type="paragraph" w:styleId="CommentSubject">
    <w:name w:val="annotation subject"/>
    <w:basedOn w:val="CommentText"/>
    <w:next w:val="CommentText"/>
    <w:link w:val="CommentSubjectChar"/>
    <w:rsid w:val="0095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D74"/>
    <w:rPr>
      <w:b/>
      <w:bCs/>
    </w:rPr>
  </w:style>
  <w:style w:type="character" w:styleId="Hyperlink">
    <w:name w:val="Hyperlink"/>
    <w:basedOn w:val="DefaultParagraphFont"/>
    <w:rsid w:val="005C6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6177</Characters>
  <Application>Microsoft Office Word</Application>
  <DocSecurity>4</DocSecurity>
  <Lines>214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HB00298 (Committee Report (Substituted))</vt:lpstr>
    </vt:vector>
  </TitlesOfParts>
  <Company>State of Texas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23222</dc:subject>
  <dc:creator>State of Texas</dc:creator>
  <dc:description>HB 298 by Larson-(H)Judiciary &amp; Civil Jurisprudence (Substitute Document Number: 85R 21752)</dc:description>
  <cp:lastModifiedBy>Brianna Weis</cp:lastModifiedBy>
  <cp:revision>2</cp:revision>
  <cp:lastPrinted>2017-04-18T16:29:00Z</cp:lastPrinted>
  <dcterms:created xsi:type="dcterms:W3CDTF">2017-04-19T23:26:00Z</dcterms:created>
  <dcterms:modified xsi:type="dcterms:W3CDTF">2017-04-19T23:26:00Z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17.104.8</vt:lpwstr>
  </property>
</Properties>
</file>