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20" w:type="pct"/>
        <w:tblInd w:w="6" w:type="dxa"/>
        <w:tblLayout w:type="fixed"/>
        <w:tblCellMar>
          <w:left w:w="0" w:type="dxa"/>
          <w:bottom w:w="288" w:type="dxa"/>
          <w:right w:w="720" w:type="dxa"/>
        </w:tblCellMar>
        <w:tblLook w:val="01E0"/>
      </w:tblPr>
      <w:tblGrid>
        <w:gridCol w:w="6248"/>
        <w:gridCol w:w="6248"/>
        <w:gridCol w:w="6244"/>
      </w:tblGrid>
      <w:tr w:rsidR="00751001" w:rsidTr="00DA1548">
        <w:trPr>
          <w:cantSplit/>
          <w:tblHeader/>
        </w:trPr>
        <w:tc>
          <w:tcPr>
            <w:tcW w:w="18740" w:type="dxa"/>
            <w:gridSpan w:val="3"/>
          </w:tcPr>
          <w:p w:rsidR="0004066F" w:rsidRDefault="00E32B77">
            <w:pPr>
              <w:ind w:left="650"/>
              <w:jc w:val="center"/>
            </w:pPr>
            <w:r>
              <w:rPr>
                <w:b/>
              </w:rPr>
              <w:t xml:space="preserve">House </w:t>
            </w:r>
            <w:smartTag w:uri="urn:schemas:contacts" w:element="GivenName">
              <w:r>
                <w:rPr>
                  <w:b/>
                </w:rPr>
                <w:t>Bill</w:t>
              </w:r>
            </w:smartTag>
            <w:r>
              <w:rPr>
                <w:b/>
              </w:rPr>
              <w:t xml:space="preserve">  397</w:t>
            </w:r>
            <w:r w:rsidR="000123E7">
              <w:rPr>
                <w:b/>
              </w:rPr>
              <w:t xml:space="preserve"> </w:t>
            </w:r>
          </w:p>
          <w:p w:rsidR="0004066F" w:rsidRDefault="00E32B77">
            <w:pPr>
              <w:ind w:left="650"/>
              <w:jc w:val="center"/>
            </w:pPr>
            <w:r>
              <w:t>Senate Amendments</w:t>
            </w:r>
          </w:p>
          <w:p w:rsidR="0004066F" w:rsidRDefault="00E32B77">
            <w:pPr>
              <w:ind w:left="650"/>
              <w:jc w:val="center"/>
            </w:pPr>
            <w:r>
              <w:t>Section-by-Section Analysis</w:t>
            </w:r>
          </w:p>
          <w:p w:rsidR="0004066F" w:rsidRDefault="0004066F">
            <w:pPr>
              <w:jc w:val="center"/>
            </w:pPr>
          </w:p>
        </w:tc>
      </w:tr>
      <w:tr w:rsidR="0004066F" w:rsidTr="00DA1548">
        <w:trPr>
          <w:cantSplit/>
          <w:tblHeader/>
        </w:trPr>
        <w:tc>
          <w:tcPr>
            <w:tcW w:w="6248" w:type="dxa"/>
            <w:tcMar>
              <w:bottom w:w="188" w:type="dxa"/>
              <w:right w:w="0" w:type="dxa"/>
            </w:tcMar>
          </w:tcPr>
          <w:p w:rsidR="0004066F" w:rsidRDefault="00E32B77">
            <w:pPr>
              <w:jc w:val="center"/>
            </w:pPr>
            <w:r>
              <w:t>HOUSE VERSION</w:t>
            </w:r>
          </w:p>
        </w:tc>
        <w:tc>
          <w:tcPr>
            <w:tcW w:w="6248" w:type="dxa"/>
            <w:tcMar>
              <w:bottom w:w="188" w:type="dxa"/>
              <w:right w:w="0" w:type="dxa"/>
            </w:tcMar>
          </w:tcPr>
          <w:p w:rsidR="0004066F" w:rsidRDefault="00E32B77">
            <w:pPr>
              <w:jc w:val="center"/>
            </w:pPr>
            <w:r>
              <w:t>SENATE VERSION (IE)</w:t>
            </w:r>
          </w:p>
        </w:tc>
        <w:tc>
          <w:tcPr>
            <w:tcW w:w="6244" w:type="dxa"/>
            <w:tcMar>
              <w:bottom w:w="188" w:type="dxa"/>
              <w:right w:w="0" w:type="dxa"/>
            </w:tcMar>
          </w:tcPr>
          <w:p w:rsidR="0004066F" w:rsidRDefault="00E32B77">
            <w:pPr>
              <w:jc w:val="center"/>
            </w:pPr>
            <w:r>
              <w:t>CONFERENCE</w:t>
            </w:r>
          </w:p>
        </w:tc>
      </w:tr>
      <w:tr w:rsidR="0004066F" w:rsidTr="00DA1548">
        <w:tc>
          <w:tcPr>
            <w:tcW w:w="6248" w:type="dxa"/>
          </w:tcPr>
          <w:p w:rsidR="0004066F" w:rsidRDefault="00E32B77">
            <w:pPr>
              <w:jc w:val="both"/>
            </w:pPr>
            <w:r>
              <w:t>SECTION 1.   Subtitle F, Title 4, Government Code, is amended by adding Chapter 490D to read as follows:</w:t>
            </w:r>
          </w:p>
          <w:p w:rsidR="0004066F" w:rsidRDefault="00E32B77">
            <w:pPr>
              <w:jc w:val="both"/>
            </w:pPr>
            <w:r>
              <w:rPr>
                <w:u w:val="single"/>
              </w:rPr>
              <w:t>CHAPTER 490D.  BUREAU FOR ECONOMIC DEVELOPMENT OF THE BORDER REGION</w:t>
            </w:r>
          </w:p>
          <w:p w:rsidR="0004066F" w:rsidRDefault="00E32B77">
            <w:pPr>
              <w:jc w:val="both"/>
            </w:pPr>
            <w:r>
              <w:rPr>
                <w:u w:val="single"/>
              </w:rPr>
              <w:t>Sec. 490D.001.  DEFINITIONS.  In this chapter:</w:t>
            </w:r>
          </w:p>
          <w:p w:rsidR="0004066F" w:rsidRDefault="00E32B77">
            <w:pPr>
              <w:jc w:val="both"/>
            </w:pPr>
            <w:r>
              <w:rPr>
                <w:u w:val="single"/>
              </w:rPr>
              <w:t>(1)  "Border region" means the portion of this state located:</w:t>
            </w:r>
          </w:p>
          <w:p w:rsidR="0004066F" w:rsidRDefault="00E32B77">
            <w:pPr>
              <w:jc w:val="both"/>
            </w:pPr>
            <w:r>
              <w:rPr>
                <w:u w:val="single"/>
              </w:rPr>
              <w:t>(A)  not more than 100 kilometers from the state's international border; or</w:t>
            </w:r>
          </w:p>
          <w:p w:rsidR="0004066F" w:rsidRDefault="00E32B77">
            <w:pPr>
              <w:jc w:val="both"/>
            </w:pPr>
            <w:r>
              <w:rPr>
                <w:u w:val="single"/>
              </w:rPr>
              <w:t>(B)  in a county located on an international border.</w:t>
            </w:r>
          </w:p>
          <w:p w:rsidR="0004066F" w:rsidRDefault="00E32B77">
            <w:pPr>
              <w:jc w:val="both"/>
            </w:pPr>
            <w:r>
              <w:rPr>
                <w:u w:val="single"/>
              </w:rPr>
              <w:t>(2)  "Bureau" means the Bureau for Economic Development of the Border Region.</w:t>
            </w:r>
          </w:p>
          <w:p w:rsidR="0004066F" w:rsidRDefault="00E32B77">
            <w:pPr>
              <w:jc w:val="both"/>
              <w:rPr>
                <w:u w:val="single"/>
              </w:rPr>
            </w:pPr>
            <w:r>
              <w:rPr>
                <w:u w:val="single"/>
              </w:rPr>
              <w:t xml:space="preserve">Sec. 490D.002.  BUREAU; MEMBERS.  (a)  The Bureau for Economic Development of the Border Region is a </w:t>
            </w:r>
            <w:r w:rsidRPr="009C2952">
              <w:rPr>
                <w:highlight w:val="yellow"/>
                <w:u w:val="single"/>
              </w:rPr>
              <w:t>partnership of participating public and private entities</w:t>
            </w:r>
            <w:r>
              <w:rPr>
                <w:u w:val="single"/>
              </w:rPr>
              <w:t xml:space="preserve"> administered by a </w:t>
            </w:r>
            <w:r w:rsidRPr="00751001">
              <w:rPr>
                <w:highlight w:val="yellow"/>
                <w:u w:val="single"/>
              </w:rPr>
              <w:t>public or private</w:t>
            </w:r>
            <w:r>
              <w:rPr>
                <w:u w:val="single"/>
              </w:rPr>
              <w:t xml:space="preserve"> institution of higher education </w:t>
            </w:r>
            <w:r w:rsidRPr="00751001">
              <w:rPr>
                <w:highlight w:val="yellow"/>
                <w:u w:val="single"/>
              </w:rPr>
              <w:t>that is designated</w:t>
            </w:r>
            <w:r>
              <w:rPr>
                <w:u w:val="single"/>
              </w:rPr>
              <w:t xml:space="preserve"> by </w:t>
            </w:r>
            <w:r w:rsidRPr="00751001">
              <w:rPr>
                <w:highlight w:val="yellow"/>
                <w:u w:val="single"/>
              </w:rPr>
              <w:t>the steering committee of the</w:t>
            </w:r>
            <w:r>
              <w:rPr>
                <w:u w:val="single"/>
              </w:rPr>
              <w:t xml:space="preserve"> bureau </w:t>
            </w:r>
            <w:r w:rsidRPr="00751001">
              <w:rPr>
                <w:highlight w:val="yellow"/>
                <w:u w:val="single"/>
              </w:rPr>
              <w:t>and agrees to serve</w:t>
            </w:r>
            <w:r>
              <w:rPr>
                <w:u w:val="single"/>
              </w:rPr>
              <w:t xml:space="preserve"> in </w:t>
            </w:r>
            <w:r w:rsidRPr="00751001">
              <w:rPr>
                <w:highlight w:val="yellow"/>
                <w:u w:val="single"/>
              </w:rPr>
              <w:t>that</w:t>
            </w:r>
            <w:r>
              <w:rPr>
                <w:u w:val="single"/>
              </w:rPr>
              <w:t xml:space="preserve"> capacity.</w:t>
            </w:r>
          </w:p>
          <w:p w:rsidR="00751001" w:rsidRDefault="00751001">
            <w:pPr>
              <w:jc w:val="both"/>
              <w:rPr>
                <w:u w:val="single"/>
              </w:rPr>
            </w:pPr>
          </w:p>
          <w:p w:rsidR="00751001" w:rsidRDefault="00751001">
            <w:pPr>
              <w:jc w:val="both"/>
            </w:pPr>
          </w:p>
          <w:p w:rsidR="00751001" w:rsidRDefault="00751001">
            <w:pPr>
              <w:jc w:val="both"/>
            </w:pPr>
          </w:p>
          <w:p w:rsidR="00751001" w:rsidRDefault="00751001">
            <w:pPr>
              <w:jc w:val="both"/>
            </w:pPr>
          </w:p>
          <w:p w:rsidR="00751001" w:rsidRDefault="00751001">
            <w:pPr>
              <w:jc w:val="both"/>
            </w:pPr>
          </w:p>
          <w:p w:rsidR="00751001" w:rsidRDefault="00751001">
            <w:pPr>
              <w:jc w:val="both"/>
            </w:pPr>
          </w:p>
          <w:p w:rsidR="00751001" w:rsidRDefault="00751001">
            <w:pPr>
              <w:jc w:val="both"/>
            </w:pPr>
          </w:p>
          <w:p w:rsidR="00751001" w:rsidRDefault="00751001">
            <w:pPr>
              <w:jc w:val="both"/>
            </w:pPr>
          </w:p>
          <w:p w:rsidR="00751001" w:rsidRDefault="00751001">
            <w:pPr>
              <w:jc w:val="both"/>
            </w:pPr>
          </w:p>
          <w:p w:rsidR="00751001" w:rsidRDefault="00751001">
            <w:pPr>
              <w:jc w:val="both"/>
            </w:pPr>
          </w:p>
          <w:p w:rsidR="00751001" w:rsidRDefault="00751001">
            <w:pPr>
              <w:jc w:val="both"/>
            </w:pPr>
          </w:p>
          <w:p w:rsidR="00751001" w:rsidRDefault="00751001">
            <w:pPr>
              <w:jc w:val="both"/>
            </w:pPr>
          </w:p>
          <w:p w:rsidR="00751001" w:rsidRDefault="00751001">
            <w:pPr>
              <w:jc w:val="both"/>
            </w:pPr>
          </w:p>
          <w:p w:rsidR="00751001" w:rsidRDefault="00751001">
            <w:pPr>
              <w:jc w:val="both"/>
            </w:pPr>
          </w:p>
          <w:p w:rsidR="00751001" w:rsidRDefault="00751001">
            <w:pPr>
              <w:jc w:val="both"/>
            </w:pPr>
          </w:p>
          <w:p w:rsidR="00751001" w:rsidRDefault="00751001">
            <w:pPr>
              <w:jc w:val="both"/>
            </w:pPr>
          </w:p>
          <w:p w:rsidR="00751001" w:rsidRDefault="00751001">
            <w:pPr>
              <w:jc w:val="both"/>
            </w:pPr>
          </w:p>
          <w:p w:rsidR="0004066F" w:rsidRDefault="00E32B77">
            <w:pPr>
              <w:jc w:val="both"/>
            </w:pPr>
            <w:r>
              <w:rPr>
                <w:u w:val="single"/>
              </w:rPr>
              <w:t xml:space="preserve">(b)  The bureau has a steering committee that consists of </w:t>
            </w:r>
            <w:r w:rsidRPr="00751001">
              <w:rPr>
                <w:highlight w:val="yellow"/>
                <w:u w:val="single"/>
              </w:rPr>
              <w:t>seven</w:t>
            </w:r>
            <w:r>
              <w:rPr>
                <w:u w:val="single"/>
              </w:rPr>
              <w:t xml:space="preserve"> members </w:t>
            </w:r>
            <w:r w:rsidRPr="00751001">
              <w:rPr>
                <w:highlight w:val="yellow"/>
                <w:u w:val="single"/>
              </w:rPr>
              <w:t>as follows</w:t>
            </w:r>
            <w:r>
              <w:rPr>
                <w:u w:val="single"/>
              </w:rPr>
              <w:t>:</w:t>
            </w:r>
          </w:p>
          <w:p w:rsidR="0004066F" w:rsidRDefault="00E32B77">
            <w:pPr>
              <w:jc w:val="both"/>
            </w:pPr>
            <w:r>
              <w:rPr>
                <w:u w:val="single"/>
              </w:rPr>
              <w:t>(1)  one member appointed by the lieutenant governor;</w:t>
            </w:r>
          </w:p>
          <w:p w:rsidR="0004066F" w:rsidRDefault="00E32B77">
            <w:pPr>
              <w:jc w:val="both"/>
              <w:rPr>
                <w:u w:val="single"/>
              </w:rPr>
            </w:pPr>
            <w:r>
              <w:rPr>
                <w:u w:val="single"/>
              </w:rPr>
              <w:t>(2)  one member appointed by the speaker of the house of representatives;</w:t>
            </w:r>
          </w:p>
          <w:p w:rsidR="00751001" w:rsidRDefault="00751001">
            <w:pPr>
              <w:jc w:val="both"/>
            </w:pPr>
          </w:p>
          <w:p w:rsidR="0004066F" w:rsidRDefault="00E32B77">
            <w:pPr>
              <w:jc w:val="both"/>
              <w:rPr>
                <w:u w:val="single"/>
              </w:rPr>
            </w:pPr>
            <w:r>
              <w:rPr>
                <w:u w:val="single"/>
              </w:rPr>
              <w:t xml:space="preserve">(3)  </w:t>
            </w:r>
            <w:r w:rsidRPr="00751001">
              <w:rPr>
                <w:highlight w:val="yellow"/>
                <w:u w:val="single"/>
              </w:rPr>
              <w:t>three members</w:t>
            </w:r>
            <w:r>
              <w:rPr>
                <w:u w:val="single"/>
              </w:rPr>
              <w:t xml:space="preserve"> appointed by the administration of the </w:t>
            </w:r>
            <w:r w:rsidRPr="00751001">
              <w:rPr>
                <w:highlight w:val="yellow"/>
                <w:u w:val="single"/>
              </w:rPr>
              <w:t>institution</w:t>
            </w:r>
            <w:r>
              <w:rPr>
                <w:u w:val="single"/>
              </w:rPr>
              <w:t xml:space="preserve"> of higher education;</w:t>
            </w:r>
          </w:p>
          <w:p w:rsidR="00751001" w:rsidRDefault="00751001">
            <w:pPr>
              <w:jc w:val="both"/>
              <w:rPr>
                <w:u w:val="single"/>
              </w:rPr>
            </w:pPr>
          </w:p>
          <w:p w:rsidR="00751001" w:rsidRDefault="00751001">
            <w:pPr>
              <w:jc w:val="both"/>
              <w:rPr>
                <w:u w:val="single"/>
              </w:rPr>
            </w:pPr>
          </w:p>
          <w:p w:rsidR="00751001" w:rsidRDefault="00751001">
            <w:pPr>
              <w:jc w:val="both"/>
              <w:rPr>
                <w:u w:val="single"/>
              </w:rPr>
            </w:pPr>
          </w:p>
          <w:p w:rsidR="00751001" w:rsidRDefault="00751001">
            <w:pPr>
              <w:jc w:val="both"/>
              <w:rPr>
                <w:u w:val="single"/>
              </w:rPr>
            </w:pPr>
          </w:p>
          <w:p w:rsidR="00751001" w:rsidRDefault="00751001">
            <w:pPr>
              <w:jc w:val="both"/>
            </w:pPr>
          </w:p>
          <w:p w:rsidR="0004066F" w:rsidRDefault="00E32B77">
            <w:pPr>
              <w:jc w:val="both"/>
            </w:pPr>
            <w:r>
              <w:rPr>
                <w:u w:val="single"/>
              </w:rPr>
              <w:t>(4)  the chair of the House Committee on Border and Intergovernmental Affairs, designated by the speaker of the house of representatives; and</w:t>
            </w:r>
          </w:p>
          <w:p w:rsidR="0004066F" w:rsidRDefault="00E32B77">
            <w:pPr>
              <w:jc w:val="both"/>
            </w:pPr>
            <w:r>
              <w:rPr>
                <w:u w:val="single"/>
              </w:rPr>
              <w:t xml:space="preserve">(5)  the chair of the </w:t>
            </w:r>
            <w:r w:rsidRPr="009A3649">
              <w:rPr>
                <w:highlight w:val="yellow"/>
                <w:u w:val="single"/>
              </w:rPr>
              <w:t>senate committee to which border affairs are referred</w:t>
            </w:r>
            <w:r w:rsidRPr="009A3649">
              <w:rPr>
                <w:u w:val="single"/>
              </w:rPr>
              <w:t>,</w:t>
            </w:r>
            <w:r>
              <w:rPr>
                <w:u w:val="single"/>
              </w:rPr>
              <w:t xml:space="preserve"> designated by the lieutenant governor.</w:t>
            </w:r>
          </w:p>
          <w:p w:rsidR="009A3649" w:rsidRDefault="00E32B77">
            <w:pPr>
              <w:jc w:val="both"/>
              <w:rPr>
                <w:u w:val="single"/>
              </w:rPr>
            </w:pPr>
            <w:r>
              <w:rPr>
                <w:u w:val="single"/>
              </w:rPr>
              <w:t xml:space="preserve">(c)  The members of the bureau's steering committee appointed under Subsections </w:t>
            </w:r>
            <w:r w:rsidRPr="009A3649">
              <w:rPr>
                <w:highlight w:val="yellow"/>
                <w:u w:val="single"/>
              </w:rPr>
              <w:t>(b)(1) and (2)</w:t>
            </w:r>
            <w:r>
              <w:rPr>
                <w:u w:val="single"/>
              </w:rPr>
              <w:t xml:space="preserve"> </w:t>
            </w:r>
          </w:p>
          <w:p w:rsidR="009A3649" w:rsidRDefault="009A3649">
            <w:pPr>
              <w:jc w:val="both"/>
              <w:rPr>
                <w:u w:val="single"/>
              </w:rPr>
            </w:pPr>
          </w:p>
          <w:p w:rsidR="009A3649" w:rsidRDefault="009A3649">
            <w:pPr>
              <w:jc w:val="both"/>
              <w:rPr>
                <w:u w:val="single"/>
              </w:rPr>
            </w:pPr>
          </w:p>
          <w:p w:rsidR="009A3649" w:rsidRDefault="009A3649">
            <w:pPr>
              <w:jc w:val="both"/>
              <w:rPr>
                <w:u w:val="single"/>
              </w:rPr>
            </w:pPr>
          </w:p>
          <w:p w:rsidR="009A3649" w:rsidRDefault="009A3649">
            <w:pPr>
              <w:jc w:val="both"/>
              <w:rPr>
                <w:u w:val="single"/>
              </w:rPr>
            </w:pPr>
          </w:p>
          <w:p w:rsidR="0004066F" w:rsidRDefault="00E32B77">
            <w:pPr>
              <w:jc w:val="both"/>
            </w:pPr>
            <w:r>
              <w:rPr>
                <w:u w:val="single"/>
              </w:rPr>
              <w:t>must be residents of the border region.  The other appointed or designated members of the steering committee may be residents of the border region.</w:t>
            </w:r>
          </w:p>
          <w:p w:rsidR="0004066F" w:rsidRDefault="00E32B77">
            <w:pPr>
              <w:jc w:val="both"/>
            </w:pPr>
            <w:r>
              <w:rPr>
                <w:u w:val="single"/>
              </w:rPr>
              <w:t xml:space="preserve">(d)  Members of the bureau's steering committee must be selected to provide the bureau expertise relating to financial planning </w:t>
            </w:r>
            <w:r w:rsidRPr="009A3649">
              <w:rPr>
                <w:u w:val="single"/>
              </w:rPr>
              <w:t>and</w:t>
            </w:r>
            <w:r>
              <w:rPr>
                <w:u w:val="single"/>
              </w:rPr>
              <w:t xml:space="preserve"> development, construction, engineering, </w:t>
            </w:r>
            <w:r w:rsidRPr="009C2952">
              <w:rPr>
                <w:u w:val="single"/>
              </w:rPr>
              <w:t>and</w:t>
            </w:r>
            <w:r>
              <w:rPr>
                <w:u w:val="single"/>
              </w:rPr>
              <w:t xml:space="preserve"> </w:t>
            </w:r>
            <w:r>
              <w:rPr>
                <w:u w:val="single"/>
              </w:rPr>
              <w:lastRenderedPageBreak/>
              <w:t>trade.</w:t>
            </w:r>
          </w:p>
          <w:p w:rsidR="0004066F" w:rsidRDefault="00E32B77">
            <w:pPr>
              <w:jc w:val="both"/>
              <w:rPr>
                <w:u w:val="single"/>
              </w:rPr>
            </w:pPr>
            <w:r>
              <w:rPr>
                <w:u w:val="single"/>
              </w:rPr>
              <w:t>(e)  The institution of higher education that administers the bureau shall provide educational expertise to the bureau.</w:t>
            </w:r>
          </w:p>
          <w:p w:rsidR="009A3649" w:rsidRDefault="009A3649">
            <w:pPr>
              <w:jc w:val="both"/>
              <w:rPr>
                <w:u w:val="single"/>
              </w:rPr>
            </w:pPr>
          </w:p>
          <w:p w:rsidR="009A3649" w:rsidRDefault="009A3649">
            <w:pPr>
              <w:jc w:val="both"/>
              <w:rPr>
                <w:u w:val="single"/>
              </w:rPr>
            </w:pPr>
          </w:p>
          <w:p w:rsidR="009A3649" w:rsidRDefault="009A3649">
            <w:pPr>
              <w:jc w:val="both"/>
              <w:rPr>
                <w:u w:val="single"/>
              </w:rPr>
            </w:pPr>
          </w:p>
          <w:p w:rsidR="009A3649" w:rsidRDefault="009A3649">
            <w:pPr>
              <w:jc w:val="both"/>
              <w:rPr>
                <w:u w:val="single"/>
              </w:rPr>
            </w:pPr>
          </w:p>
          <w:p w:rsidR="009A3649" w:rsidRDefault="009A3649">
            <w:pPr>
              <w:jc w:val="both"/>
              <w:rPr>
                <w:u w:val="single"/>
              </w:rPr>
            </w:pPr>
          </w:p>
          <w:p w:rsidR="009A3649" w:rsidRDefault="009A3649">
            <w:pPr>
              <w:jc w:val="both"/>
              <w:rPr>
                <w:u w:val="single"/>
              </w:rPr>
            </w:pPr>
          </w:p>
          <w:p w:rsidR="009A3649" w:rsidRDefault="009A3649">
            <w:pPr>
              <w:jc w:val="both"/>
              <w:rPr>
                <w:u w:val="single"/>
              </w:rPr>
            </w:pPr>
          </w:p>
          <w:p w:rsidR="009A3649" w:rsidRDefault="009A3649">
            <w:pPr>
              <w:jc w:val="both"/>
              <w:rPr>
                <w:u w:val="single"/>
              </w:rPr>
            </w:pPr>
          </w:p>
          <w:p w:rsidR="009A3649" w:rsidRDefault="009A3649">
            <w:pPr>
              <w:jc w:val="both"/>
              <w:rPr>
                <w:u w:val="single"/>
              </w:rPr>
            </w:pPr>
          </w:p>
          <w:p w:rsidR="009A3649" w:rsidRDefault="009A3649">
            <w:pPr>
              <w:jc w:val="both"/>
              <w:rPr>
                <w:u w:val="single"/>
              </w:rPr>
            </w:pPr>
          </w:p>
          <w:p w:rsidR="009A3649" w:rsidRDefault="009A3649">
            <w:pPr>
              <w:jc w:val="both"/>
              <w:rPr>
                <w:u w:val="single"/>
              </w:rPr>
            </w:pPr>
          </w:p>
          <w:p w:rsidR="009A3649" w:rsidRDefault="009A3649">
            <w:pPr>
              <w:jc w:val="both"/>
              <w:rPr>
                <w:u w:val="single"/>
              </w:rPr>
            </w:pPr>
          </w:p>
          <w:p w:rsidR="009A3649" w:rsidRDefault="009A3649">
            <w:pPr>
              <w:jc w:val="both"/>
              <w:rPr>
                <w:u w:val="single"/>
              </w:rPr>
            </w:pPr>
          </w:p>
          <w:p w:rsidR="009A3649" w:rsidRDefault="009A3649">
            <w:pPr>
              <w:jc w:val="both"/>
              <w:rPr>
                <w:u w:val="single"/>
              </w:rPr>
            </w:pPr>
          </w:p>
          <w:p w:rsidR="009A3649" w:rsidRDefault="009A3649">
            <w:pPr>
              <w:jc w:val="both"/>
              <w:rPr>
                <w:u w:val="single"/>
              </w:rPr>
            </w:pPr>
          </w:p>
          <w:p w:rsidR="009A3649" w:rsidRDefault="009A3649">
            <w:pPr>
              <w:jc w:val="both"/>
              <w:rPr>
                <w:u w:val="single"/>
              </w:rPr>
            </w:pPr>
          </w:p>
          <w:p w:rsidR="009A3649" w:rsidRDefault="009A3649">
            <w:pPr>
              <w:jc w:val="both"/>
            </w:pPr>
          </w:p>
          <w:p w:rsidR="002F5F1F" w:rsidRDefault="00E32B77">
            <w:pPr>
              <w:jc w:val="both"/>
              <w:rPr>
                <w:u w:val="single"/>
              </w:rPr>
            </w:pPr>
            <w:r>
              <w:rPr>
                <w:u w:val="single"/>
              </w:rPr>
              <w:t xml:space="preserve">Sec. 490D.003.  TERMS.  (a)  The </w:t>
            </w:r>
            <w:r w:rsidRPr="002F5F1F">
              <w:rPr>
                <w:highlight w:val="yellow"/>
                <w:u w:val="single"/>
              </w:rPr>
              <w:t>appointed</w:t>
            </w:r>
            <w:r>
              <w:rPr>
                <w:u w:val="single"/>
              </w:rPr>
              <w:t xml:space="preserve"> members of the bureau's steering committee </w:t>
            </w:r>
          </w:p>
          <w:p w:rsidR="0004066F" w:rsidRDefault="00E32B77">
            <w:pPr>
              <w:jc w:val="both"/>
            </w:pPr>
            <w:r>
              <w:rPr>
                <w:u w:val="single"/>
              </w:rPr>
              <w:t xml:space="preserve">serve staggered terms of two years, with </w:t>
            </w:r>
            <w:r w:rsidRPr="002F5F1F">
              <w:rPr>
                <w:highlight w:val="yellow"/>
                <w:u w:val="single"/>
              </w:rPr>
              <w:t xml:space="preserve">as near as possible to one-half of the members' terms expiring February 1 </w:t>
            </w:r>
            <w:r w:rsidRPr="002F5F1F">
              <w:rPr>
                <w:u w:val="single"/>
              </w:rPr>
              <w:t>of each year.</w:t>
            </w:r>
          </w:p>
          <w:p w:rsidR="0004066F" w:rsidRDefault="00E32B77">
            <w:pPr>
              <w:jc w:val="both"/>
            </w:pPr>
            <w:r w:rsidRPr="002F5F1F">
              <w:rPr>
                <w:highlight w:val="yellow"/>
                <w:u w:val="single"/>
              </w:rPr>
              <w:t>(b)  The members of the bureau's steering committee designated under Sections 490D.002(b)(4) and (5) serve terms that expire February 1 of each odd-numbered year.</w:t>
            </w:r>
          </w:p>
          <w:p w:rsidR="0004066F" w:rsidRDefault="00E32B77">
            <w:pPr>
              <w:jc w:val="both"/>
            </w:pPr>
            <w:r>
              <w:rPr>
                <w:u w:val="single"/>
              </w:rPr>
              <w:t>Sec. 490D.004.  MEETINGS; OFFICERS.  (a)  The bureau's steering committee shall hold at least one regular meeting annually.</w:t>
            </w:r>
          </w:p>
          <w:p w:rsidR="0004066F" w:rsidRDefault="00E32B77">
            <w:pPr>
              <w:jc w:val="both"/>
              <w:rPr>
                <w:u w:val="single"/>
              </w:rPr>
            </w:pPr>
            <w:r>
              <w:rPr>
                <w:u w:val="single"/>
              </w:rPr>
              <w:t xml:space="preserve">(b)  </w:t>
            </w:r>
            <w:r w:rsidRPr="002F5F1F">
              <w:rPr>
                <w:highlight w:val="yellow"/>
                <w:u w:val="single"/>
              </w:rPr>
              <w:t xml:space="preserve">At its first meeting, the steering committee shall select </w:t>
            </w:r>
            <w:r w:rsidRPr="002F5F1F">
              <w:rPr>
                <w:highlight w:val="yellow"/>
                <w:u w:val="single"/>
              </w:rPr>
              <w:lastRenderedPageBreak/>
              <w:t>from its membership a</w:t>
            </w:r>
            <w:r>
              <w:rPr>
                <w:u w:val="single"/>
              </w:rPr>
              <w:t xml:space="preserve"> presiding officer.</w:t>
            </w:r>
          </w:p>
          <w:p w:rsidR="002F5F1F" w:rsidRDefault="002F5F1F">
            <w:pPr>
              <w:jc w:val="both"/>
              <w:rPr>
                <w:u w:val="single"/>
              </w:rPr>
            </w:pPr>
          </w:p>
          <w:p w:rsidR="002F5F1F" w:rsidRDefault="002F5F1F">
            <w:pPr>
              <w:jc w:val="both"/>
            </w:pPr>
          </w:p>
          <w:p w:rsidR="0004066F" w:rsidRDefault="00E32B77">
            <w:pPr>
              <w:jc w:val="both"/>
              <w:rPr>
                <w:u w:val="single"/>
              </w:rPr>
            </w:pPr>
            <w:r>
              <w:rPr>
                <w:u w:val="single"/>
              </w:rPr>
              <w:t>(c)  The steering committee shall meet subject to the call of the presiding officer.</w:t>
            </w:r>
          </w:p>
          <w:p w:rsidR="009A3649" w:rsidRDefault="009A3649">
            <w:pPr>
              <w:jc w:val="both"/>
            </w:pPr>
          </w:p>
          <w:p w:rsidR="0004066F" w:rsidRDefault="00E32B77">
            <w:pPr>
              <w:jc w:val="both"/>
            </w:pPr>
            <w:r>
              <w:rPr>
                <w:u w:val="single"/>
              </w:rPr>
              <w:t>Sec. 490D.005.  DUTIES.  The bureau shall:</w:t>
            </w:r>
          </w:p>
          <w:p w:rsidR="0004066F" w:rsidRDefault="00E32B77">
            <w:pPr>
              <w:jc w:val="both"/>
            </w:pPr>
            <w:r>
              <w:rPr>
                <w:u w:val="single"/>
              </w:rPr>
              <w:t>(1)  facilitate research in fields of study affecting the economy in the border region;</w:t>
            </w:r>
          </w:p>
          <w:p w:rsidR="0004066F" w:rsidRDefault="00E32B77">
            <w:pPr>
              <w:jc w:val="both"/>
            </w:pPr>
            <w:r>
              <w:rPr>
                <w:u w:val="single"/>
              </w:rPr>
              <w:t>(2)  make recommendations to the legislature regarding the provision of economic and financial education to persons living in the border region;</w:t>
            </w:r>
          </w:p>
          <w:p w:rsidR="0004066F" w:rsidRDefault="00E32B77">
            <w:pPr>
              <w:jc w:val="both"/>
            </w:pPr>
            <w:r>
              <w:rPr>
                <w:u w:val="single"/>
              </w:rPr>
              <w:t>(3)  draft and submit reports to advise the legislature about economic development opportunities in the border region;</w:t>
            </w:r>
          </w:p>
          <w:p w:rsidR="0004066F" w:rsidRDefault="00E32B77">
            <w:pPr>
              <w:jc w:val="both"/>
            </w:pPr>
            <w:r>
              <w:rPr>
                <w:u w:val="single"/>
              </w:rPr>
              <w:t>(4)  provide evaluation of specific proposals for use of economic development funds in the border region, including tax abatement agreements;</w:t>
            </w:r>
          </w:p>
          <w:p w:rsidR="0004066F" w:rsidRDefault="00E32B77">
            <w:pPr>
              <w:jc w:val="both"/>
            </w:pPr>
            <w:r>
              <w:rPr>
                <w:u w:val="single"/>
              </w:rPr>
              <w:t xml:space="preserve">(5)  consult with the </w:t>
            </w:r>
            <w:smartTag w:uri="urn:schemas-microsoft-com:office:smarttags" w:element="State">
              <w:smartTag w:uri="urn:schemas-microsoft-com:office:smarttags" w:element="place">
                <w:r>
                  <w:rPr>
                    <w:u w:val="single"/>
                  </w:rPr>
                  <w:t>Texas</w:t>
                </w:r>
              </w:smartTag>
            </w:smartTag>
            <w:r>
              <w:rPr>
                <w:u w:val="single"/>
              </w:rPr>
              <w:t xml:space="preserve"> Economic Development and Tourism Office within the office of the governor on issues related to the border region;</w:t>
            </w:r>
          </w:p>
          <w:p w:rsidR="0004066F" w:rsidRDefault="00E32B77">
            <w:pPr>
              <w:jc w:val="both"/>
            </w:pPr>
            <w:r>
              <w:rPr>
                <w:u w:val="single"/>
              </w:rPr>
              <w:t>(6)  study and report on opportunities to improve trade across the international border; and</w:t>
            </w:r>
          </w:p>
          <w:p w:rsidR="0004066F" w:rsidRDefault="00E32B77">
            <w:pPr>
              <w:jc w:val="both"/>
              <w:rPr>
                <w:u w:val="single"/>
              </w:rPr>
            </w:pPr>
            <w:r>
              <w:rPr>
                <w:u w:val="single"/>
              </w:rPr>
              <w:t>(7)  make recommendations to the legislature about the establishment of infrastructure projects to assist multiple counties in the border region.</w:t>
            </w:r>
          </w:p>
          <w:p w:rsidR="009A3649" w:rsidRDefault="009A3649">
            <w:pPr>
              <w:jc w:val="both"/>
              <w:rPr>
                <w:u w:val="single"/>
              </w:rPr>
            </w:pPr>
          </w:p>
          <w:p w:rsidR="009A3649" w:rsidRDefault="009A3649">
            <w:pPr>
              <w:jc w:val="both"/>
              <w:rPr>
                <w:u w:val="single"/>
              </w:rPr>
            </w:pPr>
          </w:p>
          <w:p w:rsidR="009A3649" w:rsidRDefault="009A3649">
            <w:pPr>
              <w:jc w:val="both"/>
              <w:rPr>
                <w:u w:val="single"/>
              </w:rPr>
            </w:pPr>
          </w:p>
          <w:p w:rsidR="009A3649" w:rsidRDefault="009A3649">
            <w:pPr>
              <w:jc w:val="both"/>
              <w:rPr>
                <w:u w:val="single"/>
              </w:rPr>
            </w:pPr>
          </w:p>
          <w:p w:rsidR="009A3649" w:rsidRDefault="009A3649">
            <w:pPr>
              <w:jc w:val="both"/>
            </w:pPr>
          </w:p>
          <w:p w:rsidR="0004066F" w:rsidRDefault="00E32B77">
            <w:pPr>
              <w:jc w:val="both"/>
            </w:pPr>
            <w:r>
              <w:rPr>
                <w:u w:val="single"/>
              </w:rPr>
              <w:t xml:space="preserve">Sec. 490D.006.  FUNDING.  (a)  </w:t>
            </w:r>
            <w:r w:rsidRPr="002F5F1F">
              <w:rPr>
                <w:highlight w:val="yellow"/>
                <w:u w:val="single"/>
              </w:rPr>
              <w:t xml:space="preserve">In addition to any amount appropriated by the legislature, the bureau may apply for and </w:t>
            </w:r>
            <w:r w:rsidRPr="002F5F1F">
              <w:rPr>
                <w:highlight w:val="yellow"/>
                <w:u w:val="single"/>
              </w:rPr>
              <w:lastRenderedPageBreak/>
              <w:t>accept funds from the federal government or any other public or private entity to carry out the bureau's duties.</w:t>
            </w:r>
          </w:p>
          <w:p w:rsidR="0004066F" w:rsidRDefault="00E32B77">
            <w:pPr>
              <w:jc w:val="both"/>
              <w:rPr>
                <w:u w:val="single"/>
              </w:rPr>
            </w:pPr>
            <w:r>
              <w:rPr>
                <w:u w:val="single"/>
              </w:rPr>
              <w:t>(b)  The bureau or any member of the bureau's steering committee may also solicit and accept pledges, gifts, and endowments from private sources on the bureau's behalf.   The bureau shall actively seek gifts from businesses and organizations that represent businesses to support the bureau's functions.  A pledge, gift, or endowment solicited under this section must be consistent with the purposes of the bureau.</w:t>
            </w:r>
          </w:p>
          <w:p w:rsidR="002F5F1F" w:rsidRDefault="002F5F1F">
            <w:pPr>
              <w:jc w:val="both"/>
              <w:rPr>
                <w:u w:val="single"/>
              </w:rPr>
            </w:pPr>
          </w:p>
          <w:p w:rsidR="002F5F1F" w:rsidRDefault="002F5F1F">
            <w:pPr>
              <w:jc w:val="both"/>
              <w:rPr>
                <w:u w:val="single"/>
              </w:rPr>
            </w:pPr>
          </w:p>
          <w:p w:rsidR="002F5F1F" w:rsidRDefault="002F5F1F">
            <w:pPr>
              <w:jc w:val="both"/>
            </w:pPr>
          </w:p>
          <w:p w:rsidR="0004066F" w:rsidRDefault="00E32B77">
            <w:pPr>
              <w:jc w:val="both"/>
            </w:pPr>
            <w:r>
              <w:rPr>
                <w:u w:val="single"/>
              </w:rPr>
              <w:t>Sec. 490D.007.  FACILITIES AND OTHER ASSISTANCE.  The institution of higher education that administers the bureau may provide facilities and services to further the purposes of the bureau.</w:t>
            </w:r>
          </w:p>
          <w:p w:rsidR="0004066F" w:rsidRDefault="00E32B77">
            <w:pPr>
              <w:jc w:val="both"/>
            </w:pPr>
            <w:r>
              <w:rPr>
                <w:u w:val="single"/>
              </w:rPr>
              <w:t>Sec. 490D.008.  DURATION.  Section 2110.008 does not apply to the bureau.</w:t>
            </w:r>
          </w:p>
          <w:p w:rsidR="0004066F" w:rsidRDefault="0004066F">
            <w:pPr>
              <w:jc w:val="both"/>
            </w:pPr>
          </w:p>
        </w:tc>
        <w:tc>
          <w:tcPr>
            <w:tcW w:w="6248" w:type="dxa"/>
          </w:tcPr>
          <w:p w:rsidR="0004066F" w:rsidRDefault="00E32B77">
            <w:pPr>
              <w:jc w:val="both"/>
            </w:pPr>
            <w:r>
              <w:lastRenderedPageBreak/>
              <w:t>SECTION 1.   Subtitle F, Title 4, Government Code, is amended by adding Chapter 490D to read as follows:</w:t>
            </w:r>
          </w:p>
          <w:p w:rsidR="0004066F" w:rsidRDefault="00E32B77">
            <w:pPr>
              <w:jc w:val="both"/>
            </w:pPr>
            <w:r>
              <w:rPr>
                <w:u w:val="single"/>
              </w:rPr>
              <w:t>CHAPTER 490D.  BUREAU FOR ECONOMIC DEVELOPMENT OF THE BORDER REGION</w:t>
            </w:r>
          </w:p>
          <w:p w:rsidR="0004066F" w:rsidRDefault="00E32B77">
            <w:pPr>
              <w:jc w:val="both"/>
            </w:pPr>
            <w:r>
              <w:rPr>
                <w:u w:val="single"/>
              </w:rPr>
              <w:t>Sec. 490D.001.  DEFINITIONS.  In this chapter:</w:t>
            </w:r>
          </w:p>
          <w:p w:rsidR="0004066F" w:rsidRDefault="00E32B77">
            <w:pPr>
              <w:jc w:val="both"/>
            </w:pPr>
            <w:r>
              <w:rPr>
                <w:u w:val="single"/>
              </w:rPr>
              <w:t>(1)  "Border region" means the portion of this state located:</w:t>
            </w:r>
          </w:p>
          <w:p w:rsidR="0004066F" w:rsidRDefault="00E32B77">
            <w:pPr>
              <w:jc w:val="both"/>
            </w:pPr>
            <w:r>
              <w:rPr>
                <w:u w:val="single"/>
              </w:rPr>
              <w:t>(A)  not more than 100 kilometers from the state's international border; or</w:t>
            </w:r>
          </w:p>
          <w:p w:rsidR="0004066F" w:rsidRDefault="00E32B77">
            <w:pPr>
              <w:jc w:val="both"/>
            </w:pPr>
            <w:r>
              <w:rPr>
                <w:u w:val="single"/>
              </w:rPr>
              <w:t>(B)  in a county located on an international border.</w:t>
            </w:r>
          </w:p>
          <w:p w:rsidR="0004066F" w:rsidRDefault="00E32B77">
            <w:pPr>
              <w:jc w:val="both"/>
            </w:pPr>
            <w:r>
              <w:rPr>
                <w:u w:val="single"/>
              </w:rPr>
              <w:t>(2)  "Bureau" means the Bureau for Economic Development of the Border Region.</w:t>
            </w:r>
          </w:p>
          <w:p w:rsidR="009C2952" w:rsidRDefault="00E32B77">
            <w:pPr>
              <w:jc w:val="both"/>
              <w:rPr>
                <w:highlight w:val="yellow"/>
                <w:u w:val="single"/>
              </w:rPr>
            </w:pPr>
            <w:r>
              <w:rPr>
                <w:u w:val="single"/>
              </w:rPr>
              <w:t xml:space="preserve">Sec. 490D.002.  BUREAU; MEMBERS.  (a)  The Bureau for Economic Development of the Border Region is a </w:t>
            </w:r>
            <w:r w:rsidRPr="009C2952">
              <w:rPr>
                <w:highlight w:val="yellow"/>
                <w:u w:val="single"/>
              </w:rPr>
              <w:t>collaboration of participating entities</w:t>
            </w:r>
            <w:r>
              <w:rPr>
                <w:u w:val="single"/>
              </w:rPr>
              <w:t xml:space="preserve"> administered by </w:t>
            </w:r>
            <w:r w:rsidRPr="00751001">
              <w:rPr>
                <w:highlight w:val="yellow"/>
                <w:u w:val="single"/>
              </w:rPr>
              <w:t>an</w:t>
            </w:r>
            <w:r>
              <w:rPr>
                <w:u w:val="single"/>
              </w:rPr>
              <w:t xml:space="preserve"> institution of higher education </w:t>
            </w:r>
            <w:r w:rsidRPr="00751001">
              <w:rPr>
                <w:highlight w:val="yellow"/>
                <w:u w:val="single"/>
              </w:rPr>
              <w:t xml:space="preserve">as provided by Subsection (b).  </w:t>
            </w:r>
          </w:p>
          <w:p w:rsidR="0004066F" w:rsidRDefault="00E32B77">
            <w:pPr>
              <w:jc w:val="both"/>
            </w:pPr>
            <w:r w:rsidRPr="00751001">
              <w:rPr>
                <w:highlight w:val="yellow"/>
                <w:u w:val="single"/>
              </w:rPr>
              <w:t>The</w:t>
            </w:r>
            <w:r>
              <w:rPr>
                <w:u w:val="single"/>
              </w:rPr>
              <w:t xml:space="preserve"> bureau </w:t>
            </w:r>
            <w:r w:rsidRPr="00751001">
              <w:rPr>
                <w:highlight w:val="yellow"/>
                <w:u w:val="single"/>
              </w:rPr>
              <w:t>shall work</w:t>
            </w:r>
            <w:r>
              <w:rPr>
                <w:u w:val="single"/>
              </w:rPr>
              <w:t xml:space="preserve"> in </w:t>
            </w:r>
            <w:r w:rsidRPr="00751001">
              <w:rPr>
                <w:highlight w:val="yellow"/>
                <w:u w:val="single"/>
              </w:rPr>
              <w:t>collaboration with public and private entities solely in an advisory capacity on relevant research focused on the border region to effectively maximize the economic potential of the region.</w:t>
            </w:r>
          </w:p>
          <w:p w:rsidR="0004066F" w:rsidRPr="00751001" w:rsidRDefault="00E32B77">
            <w:pPr>
              <w:jc w:val="both"/>
              <w:rPr>
                <w:highlight w:val="yellow"/>
              </w:rPr>
            </w:pPr>
            <w:r w:rsidRPr="00751001">
              <w:rPr>
                <w:highlight w:val="yellow"/>
                <w:u w:val="single"/>
              </w:rPr>
              <w:t>(b)  Except as provided by Subsection (h), the administration of the bureau shall alternate on September 1 of each odd-numbered year among the following institutions of higher education in the following order:</w:t>
            </w:r>
          </w:p>
          <w:p w:rsidR="0004066F" w:rsidRPr="00751001" w:rsidRDefault="00E32B77">
            <w:pPr>
              <w:jc w:val="both"/>
              <w:rPr>
                <w:highlight w:val="yellow"/>
              </w:rPr>
            </w:pPr>
            <w:r w:rsidRPr="00751001">
              <w:rPr>
                <w:highlight w:val="yellow"/>
                <w:u w:val="single"/>
              </w:rPr>
              <w:t>(1)  a private university that is located in a municipality that contains more than 75 percent of the population of a county with a population of 1.5 million or more and that has an economic development research institute dedicated to researching regional economies, selected by the speaker of the house of representatives;</w:t>
            </w:r>
          </w:p>
          <w:p w:rsidR="0004066F" w:rsidRPr="00751001" w:rsidRDefault="00E32B77">
            <w:pPr>
              <w:jc w:val="both"/>
              <w:rPr>
                <w:highlight w:val="yellow"/>
              </w:rPr>
            </w:pPr>
            <w:r w:rsidRPr="00751001">
              <w:rPr>
                <w:highlight w:val="yellow"/>
                <w:u w:val="single"/>
              </w:rPr>
              <w:t xml:space="preserve">(2)  The </w:t>
            </w:r>
            <w:smartTag w:uri="urn:schemas-microsoft-com:office:smarttags" w:element="PlaceType">
              <w:r w:rsidRPr="00751001">
                <w:rPr>
                  <w:highlight w:val="yellow"/>
                  <w:u w:val="single"/>
                </w:rPr>
                <w:t>University</w:t>
              </w:r>
            </w:smartTag>
            <w:r w:rsidRPr="00751001">
              <w:rPr>
                <w:highlight w:val="yellow"/>
                <w:u w:val="single"/>
              </w:rPr>
              <w:t xml:space="preserve"> of </w:t>
            </w:r>
            <w:smartTag w:uri="urn:schemas-microsoft-com:office:smarttags" w:element="PlaceName">
              <w:r w:rsidRPr="00751001">
                <w:rPr>
                  <w:highlight w:val="yellow"/>
                  <w:u w:val="single"/>
                </w:rPr>
                <w:t>Texas</w:t>
              </w:r>
            </w:smartTag>
            <w:r w:rsidRPr="00751001">
              <w:rPr>
                <w:highlight w:val="yellow"/>
                <w:u w:val="single"/>
              </w:rPr>
              <w:t xml:space="preserve"> at </w:t>
            </w:r>
            <w:smartTag w:uri="urn:schemas-microsoft-com:office:smarttags" w:element="City">
              <w:smartTag w:uri="urn:schemas-microsoft-com:office:smarttags" w:element="place">
                <w:r w:rsidRPr="00751001">
                  <w:rPr>
                    <w:highlight w:val="yellow"/>
                    <w:u w:val="single"/>
                  </w:rPr>
                  <w:t>Brownsville</w:t>
                </w:r>
              </w:smartTag>
            </w:smartTag>
            <w:r w:rsidRPr="00751001">
              <w:rPr>
                <w:highlight w:val="yellow"/>
                <w:u w:val="single"/>
              </w:rPr>
              <w:t>;</w:t>
            </w:r>
          </w:p>
          <w:p w:rsidR="0004066F" w:rsidRPr="00751001" w:rsidRDefault="00E32B77">
            <w:pPr>
              <w:jc w:val="both"/>
              <w:rPr>
                <w:highlight w:val="yellow"/>
              </w:rPr>
            </w:pPr>
            <w:r w:rsidRPr="00751001">
              <w:rPr>
                <w:highlight w:val="yellow"/>
                <w:u w:val="single"/>
              </w:rPr>
              <w:t xml:space="preserve">(3)  The </w:t>
            </w:r>
            <w:smartTag w:uri="urn:schemas-microsoft-com:office:smarttags" w:element="place">
              <w:smartTag w:uri="urn:schemas-microsoft-com:office:smarttags" w:element="PlaceType">
                <w:r w:rsidRPr="00751001">
                  <w:rPr>
                    <w:highlight w:val="yellow"/>
                    <w:u w:val="single"/>
                  </w:rPr>
                  <w:t>University</w:t>
                </w:r>
              </w:smartTag>
              <w:r w:rsidRPr="00751001">
                <w:rPr>
                  <w:highlight w:val="yellow"/>
                  <w:u w:val="single"/>
                </w:rPr>
                <w:t xml:space="preserve"> of </w:t>
              </w:r>
              <w:smartTag w:uri="urn:schemas-microsoft-com:office:smarttags" w:element="PlaceName">
                <w:r w:rsidRPr="00751001">
                  <w:rPr>
                    <w:highlight w:val="yellow"/>
                    <w:u w:val="single"/>
                  </w:rPr>
                  <w:t>Texas</w:t>
                </w:r>
              </w:smartTag>
            </w:smartTag>
            <w:r w:rsidRPr="00751001">
              <w:rPr>
                <w:highlight w:val="yellow"/>
                <w:u w:val="single"/>
              </w:rPr>
              <w:t>--</w:t>
            </w:r>
            <w:smartTag w:uri="urn:schemas-microsoft-com:office:smarttags" w:element="PersonName">
              <w:smartTag w:uri="urn:schemas:contacts" w:element="title">
                <w:r w:rsidRPr="00751001">
                  <w:rPr>
                    <w:highlight w:val="yellow"/>
                    <w:u w:val="single"/>
                  </w:rPr>
                  <w:t>Pan</w:t>
                </w:r>
              </w:smartTag>
              <w:r w:rsidRPr="00751001">
                <w:rPr>
                  <w:highlight w:val="yellow"/>
                  <w:u w:val="single"/>
                </w:rPr>
                <w:t xml:space="preserve"> </w:t>
              </w:r>
              <w:smartTag w:uri="urn:schemas:contacts" w:element="Sn">
                <w:r w:rsidRPr="00751001">
                  <w:rPr>
                    <w:highlight w:val="yellow"/>
                    <w:u w:val="single"/>
                  </w:rPr>
                  <w:t>American</w:t>
                </w:r>
              </w:smartTag>
            </w:smartTag>
            <w:r w:rsidRPr="00751001">
              <w:rPr>
                <w:highlight w:val="yellow"/>
                <w:u w:val="single"/>
              </w:rPr>
              <w:t>;</w:t>
            </w:r>
          </w:p>
          <w:p w:rsidR="0004066F" w:rsidRPr="00751001" w:rsidRDefault="00E32B77">
            <w:pPr>
              <w:jc w:val="both"/>
              <w:rPr>
                <w:highlight w:val="yellow"/>
              </w:rPr>
            </w:pPr>
            <w:r w:rsidRPr="00751001">
              <w:rPr>
                <w:highlight w:val="yellow"/>
                <w:u w:val="single"/>
              </w:rPr>
              <w:t xml:space="preserve">(4)  The </w:t>
            </w:r>
            <w:smartTag w:uri="urn:schemas-microsoft-com:office:smarttags" w:element="PlaceType">
              <w:r w:rsidRPr="00751001">
                <w:rPr>
                  <w:highlight w:val="yellow"/>
                  <w:u w:val="single"/>
                </w:rPr>
                <w:t>University</w:t>
              </w:r>
            </w:smartTag>
            <w:r w:rsidRPr="00751001">
              <w:rPr>
                <w:highlight w:val="yellow"/>
                <w:u w:val="single"/>
              </w:rPr>
              <w:t xml:space="preserve"> of </w:t>
            </w:r>
            <w:smartTag w:uri="urn:schemas-microsoft-com:office:smarttags" w:element="PlaceName">
              <w:r w:rsidRPr="00751001">
                <w:rPr>
                  <w:highlight w:val="yellow"/>
                  <w:u w:val="single"/>
                </w:rPr>
                <w:t>Texas</w:t>
              </w:r>
            </w:smartTag>
            <w:r w:rsidRPr="00751001">
              <w:rPr>
                <w:highlight w:val="yellow"/>
                <w:u w:val="single"/>
              </w:rPr>
              <w:t xml:space="preserve"> at </w:t>
            </w:r>
            <w:smartTag w:uri="urn:schemas-microsoft-com:office:smarttags" w:element="City">
              <w:smartTag w:uri="urn:schemas-microsoft-com:office:smarttags" w:element="place">
                <w:r w:rsidRPr="00751001">
                  <w:rPr>
                    <w:highlight w:val="yellow"/>
                    <w:u w:val="single"/>
                  </w:rPr>
                  <w:t>El Paso</w:t>
                </w:r>
              </w:smartTag>
            </w:smartTag>
            <w:r w:rsidRPr="00751001">
              <w:rPr>
                <w:highlight w:val="yellow"/>
                <w:u w:val="single"/>
              </w:rPr>
              <w:t>;</w:t>
            </w:r>
          </w:p>
          <w:p w:rsidR="0004066F" w:rsidRPr="00751001" w:rsidRDefault="00E32B77">
            <w:pPr>
              <w:jc w:val="both"/>
              <w:rPr>
                <w:highlight w:val="yellow"/>
              </w:rPr>
            </w:pPr>
            <w:r w:rsidRPr="00751001">
              <w:rPr>
                <w:highlight w:val="yellow"/>
                <w:u w:val="single"/>
              </w:rPr>
              <w:lastRenderedPageBreak/>
              <w:t xml:space="preserve">(5)  The </w:t>
            </w:r>
            <w:smartTag w:uri="urn:schemas-microsoft-com:office:smarttags" w:element="PlaceType">
              <w:r w:rsidRPr="00751001">
                <w:rPr>
                  <w:highlight w:val="yellow"/>
                  <w:u w:val="single"/>
                </w:rPr>
                <w:t>University</w:t>
              </w:r>
            </w:smartTag>
            <w:r w:rsidRPr="00751001">
              <w:rPr>
                <w:highlight w:val="yellow"/>
                <w:u w:val="single"/>
              </w:rPr>
              <w:t xml:space="preserve"> of </w:t>
            </w:r>
            <w:smartTag w:uri="urn:schemas-microsoft-com:office:smarttags" w:element="PlaceName">
              <w:r w:rsidRPr="00751001">
                <w:rPr>
                  <w:highlight w:val="yellow"/>
                  <w:u w:val="single"/>
                </w:rPr>
                <w:t>Texas</w:t>
              </w:r>
            </w:smartTag>
            <w:r w:rsidRPr="00751001">
              <w:rPr>
                <w:highlight w:val="yellow"/>
                <w:u w:val="single"/>
              </w:rPr>
              <w:t xml:space="preserve"> at </w:t>
            </w:r>
            <w:smartTag w:uri="urn:schemas-microsoft-com:office:smarttags" w:element="City">
              <w:smartTag w:uri="urn:schemas-microsoft-com:office:smarttags" w:element="place">
                <w:r w:rsidRPr="00751001">
                  <w:rPr>
                    <w:highlight w:val="yellow"/>
                    <w:u w:val="single"/>
                  </w:rPr>
                  <w:t>San Antonio</w:t>
                </w:r>
              </w:smartTag>
            </w:smartTag>
            <w:r w:rsidRPr="00751001">
              <w:rPr>
                <w:highlight w:val="yellow"/>
                <w:u w:val="single"/>
              </w:rPr>
              <w:t>; and</w:t>
            </w:r>
          </w:p>
          <w:p w:rsidR="0004066F" w:rsidRDefault="00E32B77">
            <w:pPr>
              <w:jc w:val="both"/>
            </w:pPr>
            <w:r w:rsidRPr="00751001">
              <w:rPr>
                <w:highlight w:val="yellow"/>
                <w:u w:val="single"/>
              </w:rPr>
              <w:t xml:space="preserve">(6)  </w:t>
            </w:r>
            <w:smartTag w:uri="urn:schemas-microsoft-com:office:smarttags" w:element="place">
              <w:smartTag w:uri="urn:schemas-microsoft-com:office:smarttags" w:element="PlaceName">
                <w:r w:rsidRPr="00751001">
                  <w:rPr>
                    <w:highlight w:val="yellow"/>
                    <w:u w:val="single"/>
                  </w:rPr>
                  <w:t>Texas</w:t>
                </w:r>
              </w:smartTag>
              <w:r w:rsidRPr="00751001">
                <w:rPr>
                  <w:highlight w:val="yellow"/>
                  <w:u w:val="single"/>
                </w:rPr>
                <w:t xml:space="preserve"> </w:t>
              </w:r>
              <w:smartTag w:uri="urn:schemas-microsoft-com:office:smarttags" w:element="PlaceName">
                <w:r w:rsidRPr="00751001">
                  <w:rPr>
                    <w:highlight w:val="yellow"/>
                    <w:u w:val="single"/>
                  </w:rPr>
                  <w:t>A&amp;M</w:t>
                </w:r>
              </w:smartTag>
              <w:r w:rsidRPr="00751001">
                <w:rPr>
                  <w:highlight w:val="yellow"/>
                  <w:u w:val="single"/>
                </w:rPr>
                <w:t xml:space="preserve"> </w:t>
              </w:r>
              <w:smartTag w:uri="urn:schemas-microsoft-com:office:smarttags" w:element="PlaceName">
                <w:r w:rsidRPr="00751001">
                  <w:rPr>
                    <w:highlight w:val="yellow"/>
                    <w:u w:val="single"/>
                  </w:rPr>
                  <w:t>International</w:t>
                </w:r>
              </w:smartTag>
              <w:r w:rsidRPr="00751001">
                <w:rPr>
                  <w:highlight w:val="yellow"/>
                  <w:u w:val="single"/>
                </w:rPr>
                <w:t xml:space="preserve"> </w:t>
              </w:r>
              <w:smartTag w:uri="urn:schemas-microsoft-com:office:smarttags" w:element="PlaceType">
                <w:r w:rsidRPr="00751001">
                  <w:rPr>
                    <w:highlight w:val="yellow"/>
                    <w:u w:val="single"/>
                  </w:rPr>
                  <w:t>University</w:t>
                </w:r>
              </w:smartTag>
            </w:smartTag>
            <w:r w:rsidRPr="00751001">
              <w:rPr>
                <w:highlight w:val="yellow"/>
                <w:u w:val="single"/>
              </w:rPr>
              <w:t>.</w:t>
            </w:r>
          </w:p>
          <w:p w:rsidR="0004066F" w:rsidRDefault="00E32B77">
            <w:pPr>
              <w:jc w:val="both"/>
            </w:pPr>
            <w:r>
              <w:rPr>
                <w:u w:val="single"/>
              </w:rPr>
              <w:t xml:space="preserve">(c)  The bureau has a steering committee that consists of </w:t>
            </w:r>
            <w:r w:rsidRPr="00751001">
              <w:rPr>
                <w:highlight w:val="yellow"/>
                <w:u w:val="single"/>
              </w:rPr>
              <w:t>the following</w:t>
            </w:r>
            <w:r>
              <w:rPr>
                <w:u w:val="single"/>
              </w:rPr>
              <w:t xml:space="preserve"> members:</w:t>
            </w:r>
          </w:p>
          <w:p w:rsidR="0004066F" w:rsidRDefault="00E32B77">
            <w:pPr>
              <w:jc w:val="both"/>
            </w:pPr>
            <w:r>
              <w:rPr>
                <w:u w:val="single"/>
              </w:rPr>
              <w:t>(1)  one member appointed by the lieutenant governor;</w:t>
            </w:r>
          </w:p>
          <w:p w:rsidR="0004066F" w:rsidRDefault="00E32B77">
            <w:pPr>
              <w:jc w:val="both"/>
            </w:pPr>
            <w:r>
              <w:rPr>
                <w:u w:val="single"/>
              </w:rPr>
              <w:t xml:space="preserve">(2)  one member </w:t>
            </w:r>
            <w:r w:rsidRPr="00751001">
              <w:rPr>
                <w:highlight w:val="yellow"/>
                <w:u w:val="single"/>
              </w:rPr>
              <w:t>affiliated with a private university described by Subsection (b)(1),</w:t>
            </w:r>
            <w:r>
              <w:rPr>
                <w:u w:val="single"/>
              </w:rPr>
              <w:t xml:space="preserve"> appointed by the speaker of the house of representatives;</w:t>
            </w:r>
          </w:p>
          <w:p w:rsidR="0004066F" w:rsidRDefault="00E32B77">
            <w:pPr>
              <w:jc w:val="both"/>
            </w:pPr>
            <w:r>
              <w:rPr>
                <w:u w:val="single"/>
              </w:rPr>
              <w:t xml:space="preserve">(3)  </w:t>
            </w:r>
            <w:r w:rsidRPr="00751001">
              <w:rPr>
                <w:highlight w:val="yellow"/>
                <w:u w:val="single"/>
              </w:rPr>
              <w:t>one member</w:t>
            </w:r>
            <w:r>
              <w:rPr>
                <w:u w:val="single"/>
              </w:rPr>
              <w:t xml:space="preserve"> appointed by the administration of </w:t>
            </w:r>
            <w:r w:rsidRPr="00751001">
              <w:rPr>
                <w:highlight w:val="yellow"/>
                <w:u w:val="single"/>
              </w:rPr>
              <w:t>each of</w:t>
            </w:r>
            <w:r>
              <w:rPr>
                <w:u w:val="single"/>
              </w:rPr>
              <w:t xml:space="preserve"> the </w:t>
            </w:r>
            <w:r w:rsidRPr="00751001">
              <w:rPr>
                <w:highlight w:val="yellow"/>
                <w:u w:val="single"/>
              </w:rPr>
              <w:t>following institutions</w:t>
            </w:r>
            <w:r>
              <w:rPr>
                <w:u w:val="single"/>
              </w:rPr>
              <w:t xml:space="preserve"> of higher education:</w:t>
            </w:r>
          </w:p>
          <w:p w:rsidR="0004066F" w:rsidRPr="00751001" w:rsidRDefault="00E32B77">
            <w:pPr>
              <w:jc w:val="both"/>
              <w:rPr>
                <w:highlight w:val="yellow"/>
              </w:rPr>
            </w:pPr>
            <w:r w:rsidRPr="00751001">
              <w:rPr>
                <w:highlight w:val="yellow"/>
                <w:u w:val="single"/>
              </w:rPr>
              <w:t xml:space="preserve">(A)  The </w:t>
            </w:r>
            <w:smartTag w:uri="urn:schemas-microsoft-com:office:smarttags" w:element="PlaceType">
              <w:r w:rsidRPr="00751001">
                <w:rPr>
                  <w:highlight w:val="yellow"/>
                  <w:u w:val="single"/>
                </w:rPr>
                <w:t>University</w:t>
              </w:r>
            </w:smartTag>
            <w:r w:rsidRPr="00751001">
              <w:rPr>
                <w:highlight w:val="yellow"/>
                <w:u w:val="single"/>
              </w:rPr>
              <w:t xml:space="preserve"> of </w:t>
            </w:r>
            <w:smartTag w:uri="urn:schemas-microsoft-com:office:smarttags" w:element="PlaceName">
              <w:r w:rsidRPr="00751001">
                <w:rPr>
                  <w:highlight w:val="yellow"/>
                  <w:u w:val="single"/>
                </w:rPr>
                <w:t>Texas</w:t>
              </w:r>
            </w:smartTag>
            <w:r w:rsidRPr="00751001">
              <w:rPr>
                <w:highlight w:val="yellow"/>
                <w:u w:val="single"/>
              </w:rPr>
              <w:t xml:space="preserve"> at </w:t>
            </w:r>
            <w:smartTag w:uri="urn:schemas-microsoft-com:office:smarttags" w:element="City">
              <w:smartTag w:uri="urn:schemas-microsoft-com:office:smarttags" w:element="place">
                <w:r w:rsidRPr="00751001">
                  <w:rPr>
                    <w:highlight w:val="yellow"/>
                    <w:u w:val="single"/>
                  </w:rPr>
                  <w:t>Brownsville</w:t>
                </w:r>
              </w:smartTag>
            </w:smartTag>
            <w:r w:rsidRPr="00751001">
              <w:rPr>
                <w:highlight w:val="yellow"/>
                <w:u w:val="single"/>
              </w:rPr>
              <w:t>;</w:t>
            </w:r>
          </w:p>
          <w:p w:rsidR="0004066F" w:rsidRPr="00751001" w:rsidRDefault="00E32B77">
            <w:pPr>
              <w:jc w:val="both"/>
              <w:rPr>
                <w:highlight w:val="yellow"/>
              </w:rPr>
            </w:pPr>
            <w:r w:rsidRPr="00751001">
              <w:rPr>
                <w:highlight w:val="yellow"/>
                <w:u w:val="single"/>
              </w:rPr>
              <w:t xml:space="preserve">(B)  The </w:t>
            </w:r>
            <w:smartTag w:uri="urn:schemas-microsoft-com:office:smarttags" w:element="place">
              <w:smartTag w:uri="urn:schemas-microsoft-com:office:smarttags" w:element="PlaceType">
                <w:r w:rsidRPr="00751001">
                  <w:rPr>
                    <w:highlight w:val="yellow"/>
                    <w:u w:val="single"/>
                  </w:rPr>
                  <w:t>University</w:t>
                </w:r>
              </w:smartTag>
              <w:r w:rsidRPr="00751001">
                <w:rPr>
                  <w:highlight w:val="yellow"/>
                  <w:u w:val="single"/>
                </w:rPr>
                <w:t xml:space="preserve"> of </w:t>
              </w:r>
              <w:smartTag w:uri="urn:schemas-microsoft-com:office:smarttags" w:element="PlaceName">
                <w:r w:rsidRPr="00751001">
                  <w:rPr>
                    <w:highlight w:val="yellow"/>
                    <w:u w:val="single"/>
                  </w:rPr>
                  <w:t>Texas</w:t>
                </w:r>
              </w:smartTag>
            </w:smartTag>
            <w:r w:rsidRPr="00751001">
              <w:rPr>
                <w:highlight w:val="yellow"/>
                <w:u w:val="single"/>
              </w:rPr>
              <w:t>--</w:t>
            </w:r>
            <w:smartTag w:uri="urn:schemas-microsoft-com:office:smarttags" w:element="PersonName">
              <w:smartTag w:uri="urn:schemas:contacts" w:element="title">
                <w:r w:rsidRPr="00751001">
                  <w:rPr>
                    <w:highlight w:val="yellow"/>
                    <w:u w:val="single"/>
                  </w:rPr>
                  <w:t>Pan</w:t>
                </w:r>
              </w:smartTag>
              <w:r w:rsidRPr="00751001">
                <w:rPr>
                  <w:highlight w:val="yellow"/>
                  <w:u w:val="single"/>
                </w:rPr>
                <w:t xml:space="preserve"> </w:t>
              </w:r>
              <w:smartTag w:uri="urn:schemas:contacts" w:element="Sn">
                <w:r w:rsidRPr="00751001">
                  <w:rPr>
                    <w:highlight w:val="yellow"/>
                    <w:u w:val="single"/>
                  </w:rPr>
                  <w:t>American</w:t>
                </w:r>
              </w:smartTag>
            </w:smartTag>
            <w:r w:rsidRPr="00751001">
              <w:rPr>
                <w:highlight w:val="yellow"/>
                <w:u w:val="single"/>
              </w:rPr>
              <w:t>;</w:t>
            </w:r>
          </w:p>
          <w:p w:rsidR="0004066F" w:rsidRPr="00751001" w:rsidRDefault="00E32B77">
            <w:pPr>
              <w:jc w:val="both"/>
              <w:rPr>
                <w:highlight w:val="yellow"/>
              </w:rPr>
            </w:pPr>
            <w:r w:rsidRPr="00751001">
              <w:rPr>
                <w:highlight w:val="yellow"/>
                <w:u w:val="single"/>
              </w:rPr>
              <w:t xml:space="preserve">(C)  The </w:t>
            </w:r>
            <w:smartTag w:uri="urn:schemas-microsoft-com:office:smarttags" w:element="PlaceType">
              <w:r w:rsidRPr="00751001">
                <w:rPr>
                  <w:highlight w:val="yellow"/>
                  <w:u w:val="single"/>
                </w:rPr>
                <w:t>University</w:t>
              </w:r>
            </w:smartTag>
            <w:r w:rsidRPr="00751001">
              <w:rPr>
                <w:highlight w:val="yellow"/>
                <w:u w:val="single"/>
              </w:rPr>
              <w:t xml:space="preserve"> of </w:t>
            </w:r>
            <w:smartTag w:uri="urn:schemas-microsoft-com:office:smarttags" w:element="PlaceName">
              <w:r w:rsidRPr="00751001">
                <w:rPr>
                  <w:highlight w:val="yellow"/>
                  <w:u w:val="single"/>
                </w:rPr>
                <w:t>Texas</w:t>
              </w:r>
            </w:smartTag>
            <w:r w:rsidRPr="00751001">
              <w:rPr>
                <w:highlight w:val="yellow"/>
                <w:u w:val="single"/>
              </w:rPr>
              <w:t xml:space="preserve"> at </w:t>
            </w:r>
            <w:smartTag w:uri="urn:schemas-microsoft-com:office:smarttags" w:element="City">
              <w:smartTag w:uri="urn:schemas-microsoft-com:office:smarttags" w:element="place">
                <w:r w:rsidRPr="00751001">
                  <w:rPr>
                    <w:highlight w:val="yellow"/>
                    <w:u w:val="single"/>
                  </w:rPr>
                  <w:t>El Paso</w:t>
                </w:r>
              </w:smartTag>
            </w:smartTag>
            <w:r w:rsidRPr="00751001">
              <w:rPr>
                <w:highlight w:val="yellow"/>
                <w:u w:val="single"/>
              </w:rPr>
              <w:t>;</w:t>
            </w:r>
          </w:p>
          <w:p w:rsidR="0004066F" w:rsidRPr="00751001" w:rsidRDefault="00E32B77">
            <w:pPr>
              <w:jc w:val="both"/>
              <w:rPr>
                <w:highlight w:val="yellow"/>
              </w:rPr>
            </w:pPr>
            <w:r w:rsidRPr="00751001">
              <w:rPr>
                <w:highlight w:val="yellow"/>
                <w:u w:val="single"/>
              </w:rPr>
              <w:t xml:space="preserve">(D)  The </w:t>
            </w:r>
            <w:smartTag w:uri="urn:schemas-microsoft-com:office:smarttags" w:element="PlaceType">
              <w:r w:rsidRPr="00751001">
                <w:rPr>
                  <w:highlight w:val="yellow"/>
                  <w:u w:val="single"/>
                </w:rPr>
                <w:t>University</w:t>
              </w:r>
            </w:smartTag>
            <w:r w:rsidRPr="00751001">
              <w:rPr>
                <w:highlight w:val="yellow"/>
                <w:u w:val="single"/>
              </w:rPr>
              <w:t xml:space="preserve"> of </w:t>
            </w:r>
            <w:smartTag w:uri="urn:schemas-microsoft-com:office:smarttags" w:element="PlaceName">
              <w:r w:rsidRPr="00751001">
                <w:rPr>
                  <w:highlight w:val="yellow"/>
                  <w:u w:val="single"/>
                </w:rPr>
                <w:t>Texas</w:t>
              </w:r>
            </w:smartTag>
            <w:r w:rsidRPr="00751001">
              <w:rPr>
                <w:highlight w:val="yellow"/>
                <w:u w:val="single"/>
              </w:rPr>
              <w:t xml:space="preserve"> at </w:t>
            </w:r>
            <w:smartTag w:uri="urn:schemas-microsoft-com:office:smarttags" w:element="City">
              <w:smartTag w:uri="urn:schemas-microsoft-com:office:smarttags" w:element="place">
                <w:r w:rsidRPr="00751001">
                  <w:rPr>
                    <w:highlight w:val="yellow"/>
                    <w:u w:val="single"/>
                  </w:rPr>
                  <w:t>San Antonio</w:t>
                </w:r>
              </w:smartTag>
            </w:smartTag>
            <w:r w:rsidRPr="00751001">
              <w:rPr>
                <w:highlight w:val="yellow"/>
                <w:u w:val="single"/>
              </w:rPr>
              <w:t>; and</w:t>
            </w:r>
          </w:p>
          <w:p w:rsidR="0004066F" w:rsidRDefault="00E32B77">
            <w:pPr>
              <w:jc w:val="both"/>
            </w:pPr>
            <w:r w:rsidRPr="00751001">
              <w:rPr>
                <w:highlight w:val="yellow"/>
                <w:u w:val="single"/>
              </w:rPr>
              <w:t xml:space="preserve">(E)  </w:t>
            </w:r>
            <w:smartTag w:uri="urn:schemas-microsoft-com:office:smarttags" w:element="place">
              <w:smartTag w:uri="urn:schemas-microsoft-com:office:smarttags" w:element="PlaceName">
                <w:r w:rsidRPr="00751001">
                  <w:rPr>
                    <w:highlight w:val="yellow"/>
                    <w:u w:val="single"/>
                  </w:rPr>
                  <w:t>Texas</w:t>
                </w:r>
              </w:smartTag>
              <w:r w:rsidRPr="00751001">
                <w:rPr>
                  <w:highlight w:val="yellow"/>
                  <w:u w:val="single"/>
                </w:rPr>
                <w:t xml:space="preserve"> </w:t>
              </w:r>
              <w:smartTag w:uri="urn:schemas-microsoft-com:office:smarttags" w:element="PlaceName">
                <w:r w:rsidRPr="00751001">
                  <w:rPr>
                    <w:highlight w:val="yellow"/>
                    <w:u w:val="single"/>
                  </w:rPr>
                  <w:t>A&amp;M</w:t>
                </w:r>
              </w:smartTag>
              <w:r w:rsidRPr="00751001">
                <w:rPr>
                  <w:highlight w:val="yellow"/>
                  <w:u w:val="single"/>
                </w:rPr>
                <w:t xml:space="preserve"> </w:t>
              </w:r>
              <w:smartTag w:uri="urn:schemas-microsoft-com:office:smarttags" w:element="PlaceName">
                <w:r w:rsidRPr="00751001">
                  <w:rPr>
                    <w:highlight w:val="yellow"/>
                    <w:u w:val="single"/>
                  </w:rPr>
                  <w:t>International</w:t>
                </w:r>
              </w:smartTag>
              <w:r w:rsidRPr="00751001">
                <w:rPr>
                  <w:highlight w:val="yellow"/>
                  <w:u w:val="single"/>
                </w:rPr>
                <w:t xml:space="preserve"> </w:t>
              </w:r>
              <w:smartTag w:uri="urn:schemas-microsoft-com:office:smarttags" w:element="PlaceType">
                <w:r w:rsidRPr="00751001">
                  <w:rPr>
                    <w:highlight w:val="yellow"/>
                    <w:u w:val="single"/>
                  </w:rPr>
                  <w:t>University</w:t>
                </w:r>
              </w:smartTag>
            </w:smartTag>
            <w:r w:rsidRPr="00751001">
              <w:rPr>
                <w:highlight w:val="yellow"/>
                <w:u w:val="single"/>
              </w:rPr>
              <w:t>;</w:t>
            </w:r>
          </w:p>
          <w:p w:rsidR="0004066F" w:rsidRDefault="00E32B77">
            <w:pPr>
              <w:jc w:val="both"/>
            </w:pPr>
            <w:r>
              <w:rPr>
                <w:u w:val="single"/>
              </w:rPr>
              <w:t>(4)  the chair of the House Committee on Border and Intergovernmental Affairs, designated by the speaker of the house of representatives; and</w:t>
            </w:r>
          </w:p>
          <w:p w:rsidR="0004066F" w:rsidRDefault="00E32B77">
            <w:pPr>
              <w:jc w:val="both"/>
            </w:pPr>
            <w:r>
              <w:rPr>
                <w:u w:val="single"/>
              </w:rPr>
              <w:t xml:space="preserve">(5)  the chair of the </w:t>
            </w:r>
            <w:r w:rsidRPr="009A3649">
              <w:rPr>
                <w:highlight w:val="yellow"/>
                <w:u w:val="single"/>
              </w:rPr>
              <w:t>Senate Committee on International Relations and Trade</w:t>
            </w:r>
            <w:r>
              <w:rPr>
                <w:u w:val="single"/>
              </w:rPr>
              <w:t>, designated by the lieutenant governor.</w:t>
            </w:r>
          </w:p>
          <w:p w:rsidR="0004066F" w:rsidRDefault="00E32B77">
            <w:pPr>
              <w:jc w:val="both"/>
            </w:pPr>
            <w:r>
              <w:rPr>
                <w:u w:val="single"/>
              </w:rPr>
              <w:t xml:space="preserve">(d)  The members of the bureau's steering committee appointed under Subsections </w:t>
            </w:r>
            <w:r w:rsidRPr="009A3649">
              <w:rPr>
                <w:highlight w:val="yellow"/>
                <w:u w:val="single"/>
              </w:rPr>
              <w:t>(c)(2) and (3) must represent a center, division, or institute for economic development, border studies, enterprise development, workforce development, or similar matters within the institution of higher education.</w:t>
            </w:r>
          </w:p>
          <w:p w:rsidR="0004066F" w:rsidRDefault="00E32B77">
            <w:pPr>
              <w:jc w:val="both"/>
            </w:pPr>
            <w:r w:rsidRPr="009A3649">
              <w:rPr>
                <w:highlight w:val="yellow"/>
                <w:u w:val="single"/>
              </w:rPr>
              <w:t>(e)  The member of the bureau's steering committee appointed under Subsection (c)(1)</w:t>
            </w:r>
            <w:r>
              <w:rPr>
                <w:u w:val="single"/>
              </w:rPr>
              <w:t xml:space="preserve"> must be a resident of the border region.  The other appointed or designated members of the steering committee may be residents of the border region.</w:t>
            </w:r>
          </w:p>
          <w:p w:rsidR="0004066F" w:rsidRDefault="00E32B77">
            <w:pPr>
              <w:jc w:val="both"/>
            </w:pPr>
            <w:r>
              <w:rPr>
                <w:u w:val="single"/>
              </w:rPr>
              <w:t xml:space="preserve">(f)  Members of the bureau's steering committee must be selected to provide the bureau expertise in matters relating to financial planning and development, construction, </w:t>
            </w:r>
            <w:r>
              <w:rPr>
                <w:u w:val="single"/>
              </w:rPr>
              <w:lastRenderedPageBreak/>
              <w:t xml:space="preserve">engineering, </w:t>
            </w:r>
            <w:r w:rsidRPr="009A3649">
              <w:rPr>
                <w:highlight w:val="yellow"/>
                <w:u w:val="single"/>
              </w:rPr>
              <w:t>economic development, employment, or trade.</w:t>
            </w:r>
          </w:p>
          <w:p w:rsidR="0004066F" w:rsidRDefault="00E32B77">
            <w:pPr>
              <w:jc w:val="both"/>
            </w:pPr>
            <w:r>
              <w:rPr>
                <w:u w:val="single"/>
              </w:rPr>
              <w:t>(g)  The institution of higher education that administers the bureau shall provide educational expertise to the bureau.</w:t>
            </w:r>
          </w:p>
          <w:p w:rsidR="0004066F" w:rsidRPr="002F5F1F" w:rsidRDefault="00E32B77">
            <w:pPr>
              <w:jc w:val="both"/>
              <w:rPr>
                <w:highlight w:val="yellow"/>
              </w:rPr>
            </w:pPr>
            <w:r w:rsidRPr="002F5F1F">
              <w:rPr>
                <w:highlight w:val="yellow"/>
                <w:u w:val="single"/>
              </w:rPr>
              <w:t>(h)  An institution of higher education may decline to administer the bureau for a biennium if the institution notifies each of the members of the bureau's steering committee not later than the 30th day before the date the institution is scheduled to begin administering the bureau.  If an institution declines to administer the bureau:</w:t>
            </w:r>
          </w:p>
          <w:p w:rsidR="0004066F" w:rsidRPr="002F5F1F" w:rsidRDefault="00E32B77">
            <w:pPr>
              <w:jc w:val="both"/>
              <w:rPr>
                <w:highlight w:val="yellow"/>
              </w:rPr>
            </w:pPr>
            <w:r w:rsidRPr="002F5F1F">
              <w:rPr>
                <w:highlight w:val="yellow"/>
                <w:u w:val="single"/>
              </w:rPr>
              <w:t>(1)  the next institution of higher education scheduled to administer the bureau shall administer the bureau during the biennium;</w:t>
            </w:r>
          </w:p>
          <w:p w:rsidR="0004066F" w:rsidRPr="002F5F1F" w:rsidRDefault="00E32B77">
            <w:pPr>
              <w:jc w:val="both"/>
              <w:rPr>
                <w:highlight w:val="yellow"/>
              </w:rPr>
            </w:pPr>
            <w:r w:rsidRPr="002F5F1F">
              <w:rPr>
                <w:highlight w:val="yellow"/>
                <w:u w:val="single"/>
              </w:rPr>
              <w:t>(2)  the member affiliated with the institution of higher education that has declined to administer the bureau must continue to participate in the steering committee but does not serve as the presiding officer for the biennium; and</w:t>
            </w:r>
          </w:p>
          <w:p w:rsidR="0004066F" w:rsidRDefault="00E32B77">
            <w:pPr>
              <w:jc w:val="both"/>
            </w:pPr>
            <w:r w:rsidRPr="002F5F1F">
              <w:rPr>
                <w:highlight w:val="yellow"/>
                <w:u w:val="single"/>
              </w:rPr>
              <w:t>(3)  the institutions of higher education listed in Subsection (b) shall continue to alternate the administration of the bureau in the order required by that subsection for subsequent bienniums.</w:t>
            </w:r>
          </w:p>
          <w:p w:rsidR="0004066F" w:rsidRDefault="00E32B77">
            <w:pPr>
              <w:jc w:val="both"/>
            </w:pPr>
            <w:r>
              <w:rPr>
                <w:u w:val="single"/>
              </w:rPr>
              <w:t xml:space="preserve">Sec. 490D.003.  TERMS.  (a)  The members of the bureau's steering committee </w:t>
            </w:r>
            <w:r w:rsidRPr="002F5F1F">
              <w:rPr>
                <w:highlight w:val="yellow"/>
                <w:u w:val="single"/>
              </w:rPr>
              <w:t>appointed under Sections 490D.002(c)(1), (2), and (3)</w:t>
            </w:r>
            <w:r>
              <w:rPr>
                <w:u w:val="single"/>
              </w:rPr>
              <w:t xml:space="preserve"> serve staggered terms of two years, with </w:t>
            </w:r>
            <w:r w:rsidRPr="002F5F1F">
              <w:rPr>
                <w:highlight w:val="yellow"/>
                <w:u w:val="single"/>
              </w:rPr>
              <w:t xml:space="preserve">four of the members' terms expiring September 1 </w:t>
            </w:r>
            <w:r w:rsidRPr="002F5F1F">
              <w:rPr>
                <w:u w:val="single"/>
              </w:rPr>
              <w:t xml:space="preserve">of each </w:t>
            </w:r>
            <w:r w:rsidRPr="002F5F1F">
              <w:rPr>
                <w:highlight w:val="yellow"/>
                <w:u w:val="single"/>
              </w:rPr>
              <w:t xml:space="preserve">odd-numbered </w:t>
            </w:r>
            <w:r w:rsidRPr="002F5F1F">
              <w:rPr>
                <w:u w:val="single"/>
              </w:rPr>
              <w:t>year</w:t>
            </w:r>
            <w:r w:rsidRPr="009C2952">
              <w:rPr>
                <w:u w:val="single"/>
              </w:rPr>
              <w:t>.</w:t>
            </w:r>
          </w:p>
          <w:p w:rsidR="0004066F" w:rsidRDefault="00E32B77">
            <w:pPr>
              <w:jc w:val="both"/>
              <w:rPr>
                <w:u w:val="single"/>
              </w:rPr>
            </w:pPr>
            <w:r w:rsidRPr="002F5F1F">
              <w:rPr>
                <w:highlight w:val="yellow"/>
                <w:u w:val="single"/>
              </w:rPr>
              <w:t>(b)  A member may serve more than one term.</w:t>
            </w:r>
          </w:p>
          <w:p w:rsidR="009A3649" w:rsidRDefault="009A3649">
            <w:pPr>
              <w:jc w:val="both"/>
            </w:pPr>
          </w:p>
          <w:p w:rsidR="002F5F1F" w:rsidRDefault="002F5F1F">
            <w:pPr>
              <w:jc w:val="both"/>
            </w:pPr>
          </w:p>
          <w:p w:rsidR="0004066F" w:rsidRDefault="00E32B77">
            <w:pPr>
              <w:jc w:val="both"/>
            </w:pPr>
            <w:r>
              <w:rPr>
                <w:u w:val="single"/>
              </w:rPr>
              <w:t>Sec. 490D.004.  MEETINGS; OFFICERS. (a) The bureau's steering committee shall hold at least one regular meeting annually.</w:t>
            </w:r>
          </w:p>
          <w:p w:rsidR="0004066F" w:rsidRDefault="00E32B77">
            <w:pPr>
              <w:jc w:val="both"/>
            </w:pPr>
            <w:r w:rsidRPr="002F5F1F">
              <w:rPr>
                <w:highlight w:val="yellow"/>
                <w:u w:val="single"/>
              </w:rPr>
              <w:t xml:space="preserve">(b)  The member of the steering committee affiliated with the </w:t>
            </w:r>
            <w:r w:rsidRPr="002F5F1F">
              <w:rPr>
                <w:highlight w:val="yellow"/>
                <w:u w:val="single"/>
              </w:rPr>
              <w:lastRenderedPageBreak/>
              <w:t>institution of higher education that is administering the bureau as provided by Section 490D.002(b) serves as the</w:t>
            </w:r>
            <w:r>
              <w:rPr>
                <w:u w:val="single"/>
              </w:rPr>
              <w:t xml:space="preserve"> presiding officer.</w:t>
            </w:r>
          </w:p>
          <w:p w:rsidR="0004066F" w:rsidRDefault="00E32B77">
            <w:pPr>
              <w:jc w:val="both"/>
              <w:rPr>
                <w:u w:val="single"/>
              </w:rPr>
            </w:pPr>
            <w:r>
              <w:rPr>
                <w:u w:val="single"/>
              </w:rPr>
              <w:t>(c)  The steering committee shall meet subject to the call of the presiding officer.</w:t>
            </w:r>
          </w:p>
          <w:p w:rsidR="002F5F1F" w:rsidRDefault="002F5F1F">
            <w:pPr>
              <w:jc w:val="both"/>
            </w:pPr>
          </w:p>
          <w:p w:rsidR="0004066F" w:rsidRDefault="00E32B77">
            <w:pPr>
              <w:jc w:val="both"/>
            </w:pPr>
            <w:r>
              <w:rPr>
                <w:u w:val="single"/>
              </w:rPr>
              <w:t xml:space="preserve">Sec. 490D.005.  DUTIES.  (a)  </w:t>
            </w:r>
            <w:r w:rsidRPr="009C2952">
              <w:rPr>
                <w:u w:val="single"/>
              </w:rPr>
              <w:t>Subject to Subsection (b),</w:t>
            </w:r>
            <w:r>
              <w:rPr>
                <w:u w:val="single"/>
              </w:rPr>
              <w:t xml:space="preserve"> the bureau shall:</w:t>
            </w:r>
          </w:p>
          <w:p w:rsidR="0004066F" w:rsidRDefault="00E32B77">
            <w:pPr>
              <w:jc w:val="both"/>
            </w:pPr>
            <w:r>
              <w:rPr>
                <w:u w:val="single"/>
              </w:rPr>
              <w:t>(1)  facilitate research in fields of study affecting the economy in the border region;</w:t>
            </w:r>
          </w:p>
          <w:p w:rsidR="0004066F" w:rsidRDefault="00E32B77">
            <w:pPr>
              <w:jc w:val="both"/>
            </w:pPr>
            <w:r>
              <w:rPr>
                <w:u w:val="single"/>
              </w:rPr>
              <w:t>(2)  make recommendations to the legislature regarding the provision of economic and financial education to persons living in the border region;</w:t>
            </w:r>
          </w:p>
          <w:p w:rsidR="0004066F" w:rsidRDefault="00E32B77">
            <w:pPr>
              <w:jc w:val="both"/>
            </w:pPr>
            <w:r>
              <w:rPr>
                <w:u w:val="single"/>
              </w:rPr>
              <w:t>(3)  draft and submit reports to advise the legislature about economic development opportunities in the border region;</w:t>
            </w:r>
          </w:p>
          <w:p w:rsidR="0004066F" w:rsidRDefault="00E32B77">
            <w:pPr>
              <w:jc w:val="both"/>
            </w:pPr>
            <w:r>
              <w:rPr>
                <w:u w:val="single"/>
              </w:rPr>
              <w:t>(4)  provide evaluation of specific proposals for use of economic development funds in the border region, including tax abatement agreements;</w:t>
            </w:r>
          </w:p>
          <w:p w:rsidR="0004066F" w:rsidRDefault="00E32B77">
            <w:pPr>
              <w:jc w:val="both"/>
            </w:pPr>
            <w:r>
              <w:rPr>
                <w:u w:val="single"/>
              </w:rPr>
              <w:t xml:space="preserve">(5)  consult with the </w:t>
            </w:r>
            <w:smartTag w:uri="urn:schemas-microsoft-com:office:smarttags" w:element="State">
              <w:smartTag w:uri="urn:schemas-microsoft-com:office:smarttags" w:element="place">
                <w:r>
                  <w:rPr>
                    <w:u w:val="single"/>
                  </w:rPr>
                  <w:t>Texas</w:t>
                </w:r>
              </w:smartTag>
            </w:smartTag>
            <w:r>
              <w:rPr>
                <w:u w:val="single"/>
              </w:rPr>
              <w:t xml:space="preserve"> Economic Development and Tourism Office within the office of the governor on issues related to the border region;</w:t>
            </w:r>
          </w:p>
          <w:p w:rsidR="0004066F" w:rsidRDefault="00E32B77">
            <w:pPr>
              <w:jc w:val="both"/>
            </w:pPr>
            <w:r>
              <w:rPr>
                <w:u w:val="single"/>
              </w:rPr>
              <w:t>(6)  study and report on opportunities to improve trade across the international border; and</w:t>
            </w:r>
          </w:p>
          <w:p w:rsidR="0004066F" w:rsidRDefault="00E32B77">
            <w:pPr>
              <w:jc w:val="both"/>
            </w:pPr>
            <w:r>
              <w:rPr>
                <w:u w:val="single"/>
              </w:rPr>
              <w:t>(7)  make recommendations to the legislature about the establishment of infrastructure projects to assist multiple counties in the border region.</w:t>
            </w:r>
          </w:p>
          <w:p w:rsidR="0004066F" w:rsidRDefault="00E32B77">
            <w:pPr>
              <w:jc w:val="both"/>
            </w:pPr>
            <w:r w:rsidRPr="002F5F1F">
              <w:rPr>
                <w:highlight w:val="yellow"/>
                <w:u w:val="single"/>
              </w:rPr>
              <w:t>(b)  Before a recommendation or evaluation is made under Subsection (a), two-thirds of the members of the steering committee present at a meeting at which a quorum is present must approve the recommendation or evaluation.</w:t>
            </w:r>
          </w:p>
          <w:p w:rsidR="002F5F1F" w:rsidRDefault="00E32B77">
            <w:pPr>
              <w:jc w:val="both"/>
              <w:rPr>
                <w:u w:val="single"/>
              </w:rPr>
            </w:pPr>
            <w:r>
              <w:rPr>
                <w:u w:val="single"/>
              </w:rPr>
              <w:t xml:space="preserve">Sec. 490D.006.  FUNDING.  (a)  </w:t>
            </w:r>
          </w:p>
          <w:p w:rsidR="002F5F1F" w:rsidRDefault="002F5F1F">
            <w:pPr>
              <w:jc w:val="both"/>
              <w:rPr>
                <w:u w:val="single"/>
              </w:rPr>
            </w:pPr>
          </w:p>
          <w:p w:rsidR="002F5F1F" w:rsidRDefault="002F5F1F">
            <w:pPr>
              <w:jc w:val="both"/>
              <w:rPr>
                <w:u w:val="single"/>
              </w:rPr>
            </w:pPr>
          </w:p>
          <w:p w:rsidR="002F5F1F" w:rsidRDefault="002F5F1F">
            <w:pPr>
              <w:jc w:val="both"/>
              <w:rPr>
                <w:u w:val="single"/>
              </w:rPr>
            </w:pPr>
          </w:p>
          <w:p w:rsidR="0004066F" w:rsidRDefault="00E32B77">
            <w:pPr>
              <w:jc w:val="both"/>
            </w:pPr>
            <w:r>
              <w:rPr>
                <w:u w:val="single"/>
              </w:rPr>
              <w:t>The bureau or any member of the bureau's steering committee may solicit and accept pledges, gifts, and endowments from private sources on the bureau's behalf.   The bureau shall actively seek gifts from businesses and organizations that represent businesses to support the bureau's functions.  A pledge, gift, or endowment solicited under this section must be consistent with the purposes of the bureau.</w:t>
            </w:r>
          </w:p>
          <w:p w:rsidR="0004066F" w:rsidRDefault="00E32B77">
            <w:pPr>
              <w:jc w:val="both"/>
              <w:rPr>
                <w:u w:val="single"/>
              </w:rPr>
            </w:pPr>
            <w:r w:rsidRPr="002F5F1F">
              <w:rPr>
                <w:highlight w:val="yellow"/>
                <w:u w:val="single"/>
              </w:rPr>
              <w:t>(b)  The legislature may not make an appropriation for the duties or functions of the bureau.</w:t>
            </w:r>
          </w:p>
          <w:p w:rsidR="009A3649" w:rsidRDefault="009A3649">
            <w:pPr>
              <w:jc w:val="both"/>
            </w:pPr>
          </w:p>
          <w:p w:rsidR="0004066F" w:rsidRDefault="00E32B77">
            <w:pPr>
              <w:jc w:val="both"/>
            </w:pPr>
            <w:r>
              <w:rPr>
                <w:u w:val="single"/>
              </w:rPr>
              <w:t>Sec. 490D.007.  FACILITIES AND OTHER ASSISTANCE.  The institution of higher education that administers the bureau may provide facilities and services to further the purposes of the bureau.</w:t>
            </w:r>
          </w:p>
          <w:p w:rsidR="0004066F" w:rsidRDefault="00E32B77">
            <w:pPr>
              <w:jc w:val="both"/>
            </w:pPr>
            <w:r>
              <w:rPr>
                <w:u w:val="single"/>
              </w:rPr>
              <w:t>Sec. 490D.008.  DURATION.  Section 2110.008 does not apply to the bureau.</w:t>
            </w:r>
          </w:p>
          <w:p w:rsidR="0004066F" w:rsidRDefault="0004066F">
            <w:pPr>
              <w:jc w:val="both"/>
            </w:pPr>
          </w:p>
        </w:tc>
        <w:tc>
          <w:tcPr>
            <w:tcW w:w="6244" w:type="dxa"/>
          </w:tcPr>
          <w:p w:rsidR="0004066F" w:rsidRDefault="0004066F">
            <w:pPr>
              <w:jc w:val="both"/>
            </w:pPr>
          </w:p>
        </w:tc>
      </w:tr>
      <w:tr w:rsidR="0004066F" w:rsidTr="00DA1548">
        <w:tc>
          <w:tcPr>
            <w:tcW w:w="6248" w:type="dxa"/>
          </w:tcPr>
          <w:p w:rsidR="0004066F" w:rsidRDefault="00E32B77">
            <w:pPr>
              <w:jc w:val="both"/>
            </w:pPr>
            <w:r>
              <w:lastRenderedPageBreak/>
              <w:t>SECTION 2.  (a)  In appointing the initial appointed members of the steering committee of the Bureau for Economic Development of the Border Region under Section 490D.002, Government Code, as added by this Act:</w:t>
            </w:r>
          </w:p>
          <w:p w:rsidR="0004066F" w:rsidRDefault="00E32B77">
            <w:pPr>
              <w:jc w:val="both"/>
            </w:pPr>
            <w:r>
              <w:t xml:space="preserve">(1)  the lieutenant governor shall appoint one member to serve a term expiring </w:t>
            </w:r>
            <w:r w:rsidRPr="00DA1548">
              <w:rPr>
                <w:highlight w:val="yellow"/>
              </w:rPr>
              <w:t>February 1, 2012;</w:t>
            </w:r>
          </w:p>
          <w:p w:rsidR="0004066F" w:rsidRDefault="00E32B77">
            <w:pPr>
              <w:jc w:val="both"/>
            </w:pPr>
            <w:r>
              <w:t xml:space="preserve">(2)  the speaker of the house of representatives shall appoint </w:t>
            </w:r>
            <w:r w:rsidRPr="00DA1548">
              <w:rPr>
                <w:highlight w:val="yellow"/>
              </w:rPr>
              <w:t>one</w:t>
            </w:r>
            <w:r>
              <w:t xml:space="preserve"> member to serve a term expiring </w:t>
            </w:r>
            <w:r w:rsidRPr="00DA1548">
              <w:rPr>
                <w:highlight w:val="yellow"/>
              </w:rPr>
              <w:t>February 1, 2012; and</w:t>
            </w:r>
          </w:p>
          <w:p w:rsidR="00DA1548" w:rsidRDefault="00DA1548">
            <w:pPr>
              <w:jc w:val="both"/>
            </w:pPr>
          </w:p>
          <w:p w:rsidR="0004066F" w:rsidRDefault="00E32B77">
            <w:pPr>
              <w:jc w:val="both"/>
            </w:pPr>
            <w:r>
              <w:t xml:space="preserve">(3)  the administration of the </w:t>
            </w:r>
            <w:r w:rsidRPr="00DA1548">
              <w:rPr>
                <w:highlight w:val="yellow"/>
              </w:rPr>
              <w:t xml:space="preserve">institution of higher education that administers the bureau shall appoint one member to serve a term expiring February 1, 2012, and two members to serve a </w:t>
            </w:r>
            <w:r w:rsidRPr="00DA1548">
              <w:rPr>
                <w:highlight w:val="yellow"/>
              </w:rPr>
              <w:lastRenderedPageBreak/>
              <w:t>term expiring February 1, 2013.</w:t>
            </w:r>
          </w:p>
          <w:p w:rsidR="00DA1548" w:rsidRDefault="00DA1548">
            <w:pPr>
              <w:jc w:val="both"/>
            </w:pPr>
          </w:p>
          <w:p w:rsidR="00DA1548" w:rsidRDefault="00DA1548">
            <w:pPr>
              <w:jc w:val="both"/>
            </w:pPr>
          </w:p>
          <w:p w:rsidR="00DA1548" w:rsidRDefault="00DA1548">
            <w:pPr>
              <w:jc w:val="both"/>
            </w:pPr>
          </w:p>
          <w:p w:rsidR="00DA1548" w:rsidRDefault="00DA1548">
            <w:pPr>
              <w:jc w:val="both"/>
            </w:pPr>
          </w:p>
          <w:p w:rsidR="00DA1548" w:rsidRDefault="00DA1548">
            <w:pPr>
              <w:jc w:val="both"/>
            </w:pPr>
          </w:p>
          <w:p w:rsidR="00DA1548" w:rsidRDefault="00DA1548">
            <w:pPr>
              <w:jc w:val="both"/>
            </w:pPr>
          </w:p>
          <w:p w:rsidR="00DA1548" w:rsidRDefault="00DA1548">
            <w:pPr>
              <w:jc w:val="both"/>
            </w:pPr>
          </w:p>
          <w:p w:rsidR="00DA1548" w:rsidRDefault="00DA1548">
            <w:pPr>
              <w:jc w:val="both"/>
            </w:pPr>
          </w:p>
          <w:p w:rsidR="00DA1548" w:rsidRDefault="00DA1548">
            <w:pPr>
              <w:jc w:val="both"/>
            </w:pPr>
          </w:p>
          <w:p w:rsidR="00DA1548" w:rsidRDefault="00DA1548">
            <w:pPr>
              <w:jc w:val="both"/>
            </w:pPr>
          </w:p>
          <w:p w:rsidR="00DA1548" w:rsidRDefault="00DA1548">
            <w:pPr>
              <w:jc w:val="both"/>
            </w:pPr>
          </w:p>
          <w:p w:rsidR="00DA1548" w:rsidRDefault="00DA1548">
            <w:pPr>
              <w:jc w:val="both"/>
            </w:pPr>
          </w:p>
          <w:p w:rsidR="0004066F" w:rsidRDefault="00E32B77">
            <w:pPr>
              <w:jc w:val="both"/>
            </w:pPr>
            <w:r w:rsidRPr="002F5F1F">
              <w:rPr>
                <w:highlight w:val="yellow"/>
              </w:rPr>
              <w:t>(b)  As soon as practicable after the initial members of the steering committee of the Bureau for Economic Development of the Border Region have been appointed or designated under Section 490D.002(b)(1), (2), (4), or (5), Government Code, as added by this Act, those initial members of the steering committee shall designate the institution of higher education as required by Section 490D.002, Government Code, as added by this Act.</w:t>
            </w:r>
          </w:p>
          <w:p w:rsidR="0004066F" w:rsidRDefault="0004066F">
            <w:pPr>
              <w:jc w:val="both"/>
            </w:pPr>
          </w:p>
        </w:tc>
        <w:tc>
          <w:tcPr>
            <w:tcW w:w="6248" w:type="dxa"/>
          </w:tcPr>
          <w:p w:rsidR="002F5F1F" w:rsidRDefault="002F5F1F" w:rsidP="002F5F1F">
            <w:pPr>
              <w:jc w:val="both"/>
            </w:pPr>
            <w:r>
              <w:lastRenderedPageBreak/>
              <w:t>SECTION 2.  In appointing the initial appointed members of the steering committee of the Bureau for Economic Development of the Border Region under Section 490D.002, Government Code, as added by this Act:</w:t>
            </w:r>
          </w:p>
          <w:p w:rsidR="002F5F1F" w:rsidRDefault="002F5F1F" w:rsidP="002F5F1F">
            <w:pPr>
              <w:jc w:val="both"/>
            </w:pPr>
            <w:r>
              <w:t xml:space="preserve">(1)  the lieutenant governor shall appoint one member to serve a term expiring </w:t>
            </w:r>
            <w:r w:rsidRPr="00DA1548">
              <w:rPr>
                <w:highlight w:val="yellow"/>
              </w:rPr>
              <w:t>September 1, 2013;</w:t>
            </w:r>
          </w:p>
          <w:p w:rsidR="002F5F1F" w:rsidRDefault="002F5F1F" w:rsidP="002F5F1F">
            <w:pPr>
              <w:jc w:val="both"/>
            </w:pPr>
            <w:r>
              <w:t xml:space="preserve">(2)  the speaker of the house of representatives shall appoint </w:t>
            </w:r>
            <w:r w:rsidRPr="00DA1548">
              <w:rPr>
                <w:highlight w:val="yellow"/>
              </w:rPr>
              <w:t>the</w:t>
            </w:r>
            <w:r>
              <w:t xml:space="preserve"> member </w:t>
            </w:r>
            <w:r w:rsidRPr="00DA1548">
              <w:rPr>
                <w:highlight w:val="yellow"/>
              </w:rPr>
              <w:t>under Section 490D.002(c)(2), as added by this Act,</w:t>
            </w:r>
            <w:r>
              <w:t xml:space="preserve"> to serve a term expiring </w:t>
            </w:r>
            <w:r w:rsidRPr="00DA1548">
              <w:rPr>
                <w:highlight w:val="yellow"/>
              </w:rPr>
              <w:t>September 1, 2013;</w:t>
            </w:r>
          </w:p>
          <w:p w:rsidR="002F5F1F" w:rsidRDefault="002F5F1F" w:rsidP="002F5F1F">
            <w:pPr>
              <w:jc w:val="both"/>
            </w:pPr>
            <w:r>
              <w:t xml:space="preserve">(3)  the administration of </w:t>
            </w:r>
            <w:r w:rsidRPr="00DA1548">
              <w:rPr>
                <w:highlight w:val="yellow"/>
              </w:rPr>
              <w:t xml:space="preserve">The University of Texas at </w:t>
            </w:r>
            <w:smartTag w:uri="urn:schemas-microsoft-com:office:smarttags" w:element="City">
              <w:smartTag w:uri="urn:schemas-microsoft-com:office:smarttags" w:element="place">
                <w:r w:rsidRPr="00DA1548">
                  <w:rPr>
                    <w:highlight w:val="yellow"/>
                  </w:rPr>
                  <w:t>Brownsville</w:t>
                </w:r>
              </w:smartTag>
            </w:smartTag>
            <w:r w:rsidRPr="00DA1548">
              <w:rPr>
                <w:highlight w:val="yellow"/>
              </w:rPr>
              <w:t xml:space="preserve"> shall appoint one member to serve a term expiring September 1, 2013;</w:t>
            </w:r>
          </w:p>
          <w:p w:rsidR="00DA1548" w:rsidRDefault="00DA1548" w:rsidP="002F5F1F">
            <w:pPr>
              <w:jc w:val="both"/>
            </w:pPr>
          </w:p>
          <w:p w:rsidR="002F5F1F" w:rsidRDefault="002F5F1F" w:rsidP="002F5F1F">
            <w:pPr>
              <w:jc w:val="both"/>
            </w:pPr>
            <w:r w:rsidRPr="00DA1548">
              <w:rPr>
                <w:highlight w:val="yellow"/>
              </w:rPr>
              <w:t>(4)  the administration of The University of Texas--</w:t>
            </w:r>
            <w:smartTag w:uri="urn:schemas-microsoft-com:office:smarttags" w:element="PersonName">
              <w:smartTag w:uri="urn:schemas:contacts" w:element="title">
                <w:r w:rsidRPr="00DA1548">
                  <w:rPr>
                    <w:highlight w:val="yellow"/>
                  </w:rPr>
                  <w:t>Pan</w:t>
                </w:r>
              </w:smartTag>
              <w:r w:rsidRPr="00DA1548">
                <w:rPr>
                  <w:highlight w:val="yellow"/>
                </w:rPr>
                <w:t xml:space="preserve"> </w:t>
              </w:r>
              <w:smartTag w:uri="urn:schemas:contacts" w:element="Sn">
                <w:r w:rsidRPr="00DA1548">
                  <w:rPr>
                    <w:highlight w:val="yellow"/>
                  </w:rPr>
                  <w:t>American</w:t>
                </w:r>
              </w:smartTag>
            </w:smartTag>
            <w:r w:rsidRPr="00DA1548">
              <w:rPr>
                <w:highlight w:val="yellow"/>
              </w:rPr>
              <w:t xml:space="preserve"> shall appoint one member to serve a term expiring September 1, 2013;</w:t>
            </w:r>
          </w:p>
          <w:p w:rsidR="002F5F1F" w:rsidRPr="002F5F1F" w:rsidRDefault="002F5F1F" w:rsidP="002F5F1F">
            <w:pPr>
              <w:jc w:val="both"/>
              <w:rPr>
                <w:highlight w:val="yellow"/>
              </w:rPr>
            </w:pPr>
            <w:r w:rsidRPr="002F5F1F">
              <w:rPr>
                <w:highlight w:val="yellow"/>
              </w:rPr>
              <w:t xml:space="preserve">(5)  the administration of The University of Texas at </w:t>
            </w:r>
            <w:smartTag w:uri="urn:schemas-microsoft-com:office:smarttags" w:element="City">
              <w:smartTag w:uri="urn:schemas-microsoft-com:office:smarttags" w:element="place">
                <w:r w:rsidRPr="002F5F1F">
                  <w:rPr>
                    <w:highlight w:val="yellow"/>
                  </w:rPr>
                  <w:t>El Paso</w:t>
                </w:r>
              </w:smartTag>
            </w:smartTag>
            <w:r w:rsidRPr="002F5F1F">
              <w:rPr>
                <w:highlight w:val="yellow"/>
              </w:rPr>
              <w:t xml:space="preserve"> shall appoint one member to serve a term expiring September 1, 2012;</w:t>
            </w:r>
          </w:p>
          <w:p w:rsidR="002F5F1F" w:rsidRPr="002F5F1F" w:rsidRDefault="002F5F1F" w:rsidP="002F5F1F">
            <w:pPr>
              <w:jc w:val="both"/>
              <w:rPr>
                <w:highlight w:val="yellow"/>
              </w:rPr>
            </w:pPr>
            <w:r w:rsidRPr="002F5F1F">
              <w:rPr>
                <w:highlight w:val="yellow"/>
              </w:rPr>
              <w:t xml:space="preserve">(6)  the administration of The University of Texas at </w:t>
            </w:r>
            <w:smartTag w:uri="urn:schemas-microsoft-com:office:smarttags" w:element="City">
              <w:smartTag w:uri="urn:schemas-microsoft-com:office:smarttags" w:element="place">
                <w:r w:rsidRPr="002F5F1F">
                  <w:rPr>
                    <w:highlight w:val="yellow"/>
                  </w:rPr>
                  <w:t>San Antonio</w:t>
                </w:r>
              </w:smartTag>
            </w:smartTag>
            <w:r w:rsidRPr="002F5F1F">
              <w:rPr>
                <w:highlight w:val="yellow"/>
              </w:rPr>
              <w:t xml:space="preserve"> shall appoint one member to serve a term expiring September 1, 2012; and</w:t>
            </w:r>
          </w:p>
          <w:p w:rsidR="0004066F" w:rsidRDefault="002F5F1F" w:rsidP="002F5F1F">
            <w:pPr>
              <w:jc w:val="both"/>
            </w:pPr>
            <w:r w:rsidRPr="002F5F1F">
              <w:rPr>
                <w:highlight w:val="yellow"/>
              </w:rPr>
              <w:t xml:space="preserve">(7)  the administration of </w:t>
            </w:r>
            <w:smartTag w:uri="urn:schemas-microsoft-com:office:smarttags" w:element="place">
              <w:smartTag w:uri="urn:schemas-microsoft-com:office:smarttags" w:element="PlaceName">
                <w:r w:rsidRPr="002F5F1F">
                  <w:rPr>
                    <w:highlight w:val="yellow"/>
                  </w:rPr>
                  <w:t>Texas</w:t>
                </w:r>
              </w:smartTag>
              <w:r w:rsidRPr="002F5F1F">
                <w:rPr>
                  <w:highlight w:val="yellow"/>
                </w:rPr>
                <w:t xml:space="preserve"> </w:t>
              </w:r>
              <w:smartTag w:uri="urn:schemas-microsoft-com:office:smarttags" w:element="PlaceName">
                <w:r w:rsidRPr="002F5F1F">
                  <w:rPr>
                    <w:highlight w:val="yellow"/>
                  </w:rPr>
                  <w:t>A&amp;M</w:t>
                </w:r>
              </w:smartTag>
              <w:r w:rsidRPr="002F5F1F">
                <w:rPr>
                  <w:highlight w:val="yellow"/>
                </w:rPr>
                <w:t xml:space="preserve"> </w:t>
              </w:r>
              <w:smartTag w:uri="urn:schemas-microsoft-com:office:smarttags" w:element="PlaceName">
                <w:r w:rsidRPr="002F5F1F">
                  <w:rPr>
                    <w:highlight w:val="yellow"/>
                  </w:rPr>
                  <w:t>International</w:t>
                </w:r>
              </w:smartTag>
              <w:r w:rsidRPr="002F5F1F">
                <w:rPr>
                  <w:highlight w:val="yellow"/>
                </w:rPr>
                <w:t xml:space="preserve"> </w:t>
              </w:r>
              <w:smartTag w:uri="urn:schemas-microsoft-com:office:smarttags" w:element="PlaceType">
                <w:r w:rsidRPr="002F5F1F">
                  <w:rPr>
                    <w:highlight w:val="yellow"/>
                  </w:rPr>
                  <w:t>University</w:t>
                </w:r>
              </w:smartTag>
            </w:smartTag>
            <w:r w:rsidRPr="002F5F1F">
              <w:rPr>
                <w:highlight w:val="yellow"/>
              </w:rPr>
              <w:t xml:space="preserve"> shall appoint one member to serve a term expiring September 1, 2012.  [FA1,3rd]</w:t>
            </w:r>
          </w:p>
          <w:p w:rsidR="0004066F" w:rsidRDefault="0004066F">
            <w:pPr>
              <w:jc w:val="both"/>
            </w:pPr>
          </w:p>
        </w:tc>
        <w:tc>
          <w:tcPr>
            <w:tcW w:w="6244" w:type="dxa"/>
          </w:tcPr>
          <w:p w:rsidR="0004066F" w:rsidRDefault="0004066F">
            <w:pPr>
              <w:jc w:val="both"/>
            </w:pPr>
          </w:p>
        </w:tc>
      </w:tr>
      <w:tr w:rsidR="00DA1548" w:rsidTr="00DA1548">
        <w:tc>
          <w:tcPr>
            <w:tcW w:w="6248" w:type="dxa"/>
          </w:tcPr>
          <w:p w:rsidR="00DA1548" w:rsidRDefault="00DA1548" w:rsidP="00896C71">
            <w:pPr>
              <w:jc w:val="both"/>
            </w:pPr>
            <w:r>
              <w:lastRenderedPageBreak/>
              <w:t>SECTION 3.  This Act takes effect September 1, 2011.</w:t>
            </w:r>
          </w:p>
          <w:p w:rsidR="00DA1548" w:rsidRDefault="00DA1548" w:rsidP="00896C71">
            <w:pPr>
              <w:jc w:val="both"/>
            </w:pPr>
          </w:p>
        </w:tc>
        <w:tc>
          <w:tcPr>
            <w:tcW w:w="6248" w:type="dxa"/>
          </w:tcPr>
          <w:p w:rsidR="00DA1548" w:rsidRDefault="00DA1548" w:rsidP="00896C71">
            <w:pPr>
              <w:jc w:val="both"/>
            </w:pPr>
            <w:r>
              <w:t>SECTION 3. Same as House version.</w:t>
            </w:r>
          </w:p>
          <w:p w:rsidR="00DA1548" w:rsidRDefault="00DA1548" w:rsidP="00896C71">
            <w:pPr>
              <w:jc w:val="both"/>
            </w:pPr>
          </w:p>
          <w:p w:rsidR="00DA1548" w:rsidRDefault="00DA1548" w:rsidP="00896C71">
            <w:pPr>
              <w:jc w:val="both"/>
            </w:pPr>
          </w:p>
        </w:tc>
        <w:tc>
          <w:tcPr>
            <w:tcW w:w="6244" w:type="dxa"/>
          </w:tcPr>
          <w:p w:rsidR="00DA1548" w:rsidRDefault="00DA1548">
            <w:pPr>
              <w:jc w:val="both"/>
            </w:pPr>
          </w:p>
        </w:tc>
      </w:tr>
      <w:tr w:rsidR="00DA1548" w:rsidTr="00DA1548">
        <w:tc>
          <w:tcPr>
            <w:tcW w:w="6248" w:type="dxa"/>
          </w:tcPr>
          <w:p w:rsidR="00DA1548" w:rsidRDefault="00DA1548">
            <w:pPr>
              <w:jc w:val="both"/>
            </w:pPr>
          </w:p>
        </w:tc>
        <w:tc>
          <w:tcPr>
            <w:tcW w:w="6248" w:type="dxa"/>
          </w:tcPr>
          <w:p w:rsidR="00DA1548" w:rsidRDefault="00DA1548">
            <w:pPr>
              <w:jc w:val="both"/>
            </w:pPr>
          </w:p>
        </w:tc>
        <w:tc>
          <w:tcPr>
            <w:tcW w:w="6244" w:type="dxa"/>
          </w:tcPr>
          <w:p w:rsidR="00DA1548" w:rsidRDefault="00DA1548">
            <w:pPr>
              <w:jc w:val="both"/>
            </w:pPr>
          </w:p>
        </w:tc>
      </w:tr>
    </w:tbl>
    <w:p w:rsidR="005C7934" w:rsidRDefault="005C7934"/>
    <w:sectPr w:rsidR="005C7934" w:rsidSect="0004066F">
      <w:headerReference w:type="even" r:id="rId6"/>
      <w:headerReference w:type="default" r:id="rId7"/>
      <w:footerReference w:type="even" r:id="rId8"/>
      <w:footerReference w:type="default" r:id="rId9"/>
      <w:headerReference w:type="first" r:id="rId10"/>
      <w:footerReference w:type="first" r:id="rId11"/>
      <w:type w:val="continuous"/>
      <w:pgSz w:w="20160" w:h="12240" w:orient="landscape" w:code="5"/>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F1F" w:rsidRDefault="002F5F1F" w:rsidP="0004066F">
      <w:r>
        <w:separator/>
      </w:r>
    </w:p>
  </w:endnote>
  <w:endnote w:type="continuationSeparator" w:id="0">
    <w:p w:rsidR="002F5F1F" w:rsidRDefault="002F5F1F" w:rsidP="000406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8CD" w:rsidRDefault="008A58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F1F" w:rsidRDefault="00074149">
    <w:pPr>
      <w:tabs>
        <w:tab w:val="center" w:pos="9360"/>
        <w:tab w:val="right" w:pos="18720"/>
      </w:tabs>
    </w:pPr>
    <w:fldSimple w:instr=" DOCPROPERTY  CCRF  \* MERGEFORMAT ">
      <w:r w:rsidR="008A58CD">
        <w:t xml:space="preserve"> </w:t>
      </w:r>
    </w:fldSimple>
    <w:r w:rsidR="002F5F1F">
      <w:tab/>
    </w:r>
    <w:fldSimple w:instr=" PAGE ">
      <w:r w:rsidR="005047FC">
        <w:rPr>
          <w:noProof/>
        </w:rPr>
        <w:t>1</w:t>
      </w:r>
    </w:fldSimple>
    <w:r w:rsidR="002F5F1F">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8CD" w:rsidRDefault="008A58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F1F" w:rsidRDefault="002F5F1F" w:rsidP="0004066F">
      <w:r>
        <w:separator/>
      </w:r>
    </w:p>
  </w:footnote>
  <w:footnote w:type="continuationSeparator" w:id="0">
    <w:p w:rsidR="002F5F1F" w:rsidRDefault="002F5F1F" w:rsidP="000406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8CD" w:rsidRDefault="008A58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8CD" w:rsidRDefault="008A58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8CD" w:rsidRDefault="008A58C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9"/>
  <w:attachedTemplate r:id="rId1"/>
  <w:defaultTabStop w:val="720"/>
  <w:characterSpacingControl w:val="doNotCompress"/>
  <w:footnotePr>
    <w:footnote w:id="-1"/>
    <w:footnote w:id="0"/>
  </w:footnotePr>
  <w:endnotePr>
    <w:endnote w:id="-1"/>
    <w:endnote w:id="0"/>
  </w:endnotePr>
  <w:compat/>
  <w:rsids>
    <w:rsidRoot w:val="0004066F"/>
    <w:rsid w:val="000123E7"/>
    <w:rsid w:val="0004066F"/>
    <w:rsid w:val="00074149"/>
    <w:rsid w:val="002F5F1F"/>
    <w:rsid w:val="003E0D0B"/>
    <w:rsid w:val="005047FC"/>
    <w:rsid w:val="005C7934"/>
    <w:rsid w:val="00751001"/>
    <w:rsid w:val="007D4FDC"/>
    <w:rsid w:val="00831761"/>
    <w:rsid w:val="008A58CD"/>
    <w:rsid w:val="009A3649"/>
    <w:rsid w:val="009C2952"/>
    <w:rsid w:val="00DA1548"/>
    <w:rsid w:val="00E32B77"/>
  </w:rsids>
  <m:mathPr>
    <m:mathFont m:val="Cambria Math"/>
    <m:brkBin m:val="before"/>
    <m:brkBinSub m:val="--"/>
    <m:smallFrac m:val="off"/>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contacts" w:name="Sn"/>
  <w:smartTagType w:namespaceuri="urn:schemas:contacts" w:name="titl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contacts" w:name="Give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66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58CD"/>
    <w:pPr>
      <w:tabs>
        <w:tab w:val="center" w:pos="4680"/>
        <w:tab w:val="right" w:pos="9360"/>
      </w:tabs>
    </w:pPr>
  </w:style>
  <w:style w:type="character" w:customStyle="1" w:styleId="HeaderChar">
    <w:name w:val="Header Char"/>
    <w:basedOn w:val="DefaultParagraphFont"/>
    <w:link w:val="Header"/>
    <w:uiPriority w:val="99"/>
    <w:semiHidden/>
    <w:rsid w:val="008A58CD"/>
    <w:rPr>
      <w:sz w:val="22"/>
    </w:rPr>
  </w:style>
  <w:style w:type="paragraph" w:styleId="Footer">
    <w:name w:val="footer"/>
    <w:basedOn w:val="Normal"/>
    <w:link w:val="FooterChar"/>
    <w:uiPriority w:val="99"/>
    <w:semiHidden/>
    <w:unhideWhenUsed/>
    <w:rsid w:val="008A58CD"/>
    <w:pPr>
      <w:tabs>
        <w:tab w:val="center" w:pos="4680"/>
        <w:tab w:val="right" w:pos="9360"/>
      </w:tabs>
    </w:pPr>
  </w:style>
  <w:style w:type="character" w:customStyle="1" w:styleId="FooterChar">
    <w:name w:val="Footer Char"/>
    <w:basedOn w:val="DefaultParagraphFont"/>
    <w:link w:val="Footer"/>
    <w:uiPriority w:val="99"/>
    <w:semiHidden/>
    <w:rsid w:val="008A58CD"/>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6</Pages>
  <Words>2080</Words>
  <Characters>11857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HB397-SAA</vt:lpstr>
    </vt:vector>
  </TitlesOfParts>
  <Company/>
  <LinksUpToDate>false</LinksUpToDate>
  <CharactersWithSpaces>13910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HB397-SAA</dc:title>
  <dc:subject/>
  <dc:creator>DBC</dc:creator>
  <cp:keywords/>
  <dc:description/>
  <cp:lastModifiedBy>Greg Tingle</cp:lastModifiedBy>
  <cp:revision>3</cp:revision>
  <dcterms:created xsi:type="dcterms:W3CDTF">2011-05-21T19:55:00Z</dcterms:created>
  <dcterms:modified xsi:type="dcterms:W3CDTF">2011-05-24T23:01:00Z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11.141.253</vt:lpwstr>
  </property>
  <property fmtid="{D5CDD505-2E9C-101B-9397-08002B2CF9AE}" pid="3" name="CCRF">
    <vt:lpwstr> </vt:lpwstr>
  </property>
</Properties>
</file>